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2EC3" w14:textId="77777777" w:rsidR="00D70C7D" w:rsidRPr="00096165" w:rsidRDefault="00D70C7D" w:rsidP="00096165">
      <w:pPr>
        <w:pStyle w:val="Heading1"/>
        <w:rPr>
          <w:color w:val="auto"/>
        </w:rPr>
      </w:pPr>
      <w:r w:rsidRPr="00096165">
        <w:rPr>
          <w:color w:val="auto"/>
        </w:rPr>
        <w:t>Chapter Two</w:t>
      </w:r>
    </w:p>
    <w:p w14:paraId="668EC8CB" w14:textId="77777777" w:rsidR="00096165" w:rsidRPr="00096165" w:rsidRDefault="00096165" w:rsidP="00096165"/>
    <w:p w14:paraId="6E4EC228" w14:textId="3D1F4925" w:rsidR="00D70C7D" w:rsidRDefault="00D70C7D" w:rsidP="00D70C7D">
      <w:pPr>
        <w:spacing w:line="480" w:lineRule="auto"/>
        <w:contextualSpacing/>
        <w:jc w:val="center"/>
        <w:rPr>
          <w:rFonts w:ascii="Times New Roman" w:hAnsi="Times New Roman" w:cs="Times New Roman"/>
          <w:b/>
        </w:rPr>
      </w:pPr>
      <w:r w:rsidRPr="001A6399">
        <w:rPr>
          <w:rFonts w:ascii="Times New Roman" w:hAnsi="Times New Roman" w:cs="Times New Roman"/>
          <w:b/>
        </w:rPr>
        <w:t>Roberto Chabet: Shifting surfaces and Hanging Lines</w:t>
      </w:r>
    </w:p>
    <w:p w14:paraId="7445EDCD" w14:textId="4D4D5C75" w:rsidR="008846D5" w:rsidRDefault="008846D5" w:rsidP="00D70C7D">
      <w:pPr>
        <w:spacing w:line="480" w:lineRule="auto"/>
        <w:contextualSpacing/>
        <w:jc w:val="center"/>
        <w:rPr>
          <w:rFonts w:ascii="Times New Roman" w:hAnsi="Times New Roman" w:cs="Times New Roman"/>
          <w:b/>
        </w:rPr>
      </w:pPr>
    </w:p>
    <w:p w14:paraId="5E7B7822" w14:textId="721AA14C"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While Maceda’s </w:t>
      </w:r>
      <w:r>
        <w:rPr>
          <w:rFonts w:ascii="Times New Roman" w:hAnsi="Times New Roman" w:cs="Times New Roman"/>
          <w:i/>
        </w:rPr>
        <w:t xml:space="preserve">Cassettes 100 </w:t>
      </w:r>
      <w:r>
        <w:rPr>
          <w:rFonts w:ascii="Times New Roman" w:hAnsi="Times New Roman" w:cs="Times New Roman"/>
        </w:rPr>
        <w:t>served as the earliest deliberate citation of a Kaprow-inspired Happening at the Cultural Center of the Philippines, other artists active at the CCP also stretched performance art’s capacity to blur</w:t>
      </w:r>
      <w:r w:rsidR="003606A0">
        <w:rPr>
          <w:rFonts w:ascii="Times New Roman" w:hAnsi="Times New Roman" w:cs="Times New Roman"/>
        </w:rPr>
        <w:t xml:space="preserve"> the distinction</w:t>
      </w:r>
      <w:r w:rsidR="00A53F7A">
        <w:rPr>
          <w:rFonts w:ascii="Times New Roman" w:hAnsi="Times New Roman" w:cs="Times New Roman"/>
        </w:rPr>
        <w:t xml:space="preserve"> between</w:t>
      </w:r>
      <w:r>
        <w:rPr>
          <w:rFonts w:ascii="Times New Roman" w:hAnsi="Times New Roman" w:cs="Times New Roman"/>
        </w:rPr>
        <w:t xml:space="preserve"> art and life for critical ends. For example, Roberto Chabet</w:t>
      </w:r>
      <w:r w:rsidR="009808E9">
        <w:rPr>
          <w:rFonts w:ascii="Times New Roman" w:hAnsi="Times New Roman" w:cs="Times New Roman"/>
        </w:rPr>
        <w:t xml:space="preserve">, </w:t>
      </w:r>
      <w:r>
        <w:rPr>
          <w:rFonts w:ascii="Times New Roman" w:hAnsi="Times New Roman" w:cs="Times New Roman"/>
        </w:rPr>
        <w:t xml:space="preserve">Maceda’s </w:t>
      </w:r>
      <w:r w:rsidR="00C22D03">
        <w:rPr>
          <w:rFonts w:ascii="Times New Roman" w:hAnsi="Times New Roman" w:cs="Times New Roman"/>
        </w:rPr>
        <w:t>one-time</w:t>
      </w:r>
      <w:r>
        <w:rPr>
          <w:rFonts w:ascii="Times New Roman" w:hAnsi="Times New Roman" w:cs="Times New Roman"/>
        </w:rPr>
        <w:t xml:space="preserve"> collaborator for </w:t>
      </w:r>
      <w:r>
        <w:rPr>
          <w:rFonts w:ascii="Times New Roman" w:hAnsi="Times New Roman" w:cs="Times New Roman"/>
          <w:i/>
        </w:rPr>
        <w:t>Udlot-Udlot</w:t>
      </w:r>
      <w:r w:rsidR="009808E9">
        <w:rPr>
          <w:rFonts w:ascii="Times New Roman" w:hAnsi="Times New Roman" w:cs="Times New Roman"/>
          <w:i/>
        </w:rPr>
        <w:t>,</w:t>
      </w:r>
      <w:r w:rsidRPr="00581E69">
        <w:rPr>
          <w:rStyle w:val="FootnoteReference"/>
          <w:rFonts w:ascii="Times New Roman" w:hAnsi="Times New Roman" w:cs="Times New Roman"/>
        </w:rPr>
        <w:footnoteReference w:id="1"/>
      </w:r>
      <w:r w:rsidR="009808E9">
        <w:rPr>
          <w:rFonts w:ascii="Times New Roman" w:hAnsi="Times New Roman" w:cs="Times New Roman"/>
        </w:rPr>
        <w:t xml:space="preserve"> </w:t>
      </w:r>
      <w:r>
        <w:rPr>
          <w:rFonts w:ascii="Times New Roman" w:hAnsi="Times New Roman" w:cs="Times New Roman"/>
        </w:rPr>
        <w:t>was notably described as “an artist of happenings” by art critic Benesa.</w:t>
      </w:r>
      <w:r>
        <w:rPr>
          <w:rStyle w:val="FootnoteReference"/>
          <w:rFonts w:ascii="Times New Roman" w:hAnsi="Times New Roman" w:cs="Times New Roman"/>
        </w:rPr>
        <w:footnoteReference w:id="2"/>
      </w:r>
      <w:r>
        <w:rPr>
          <w:rFonts w:ascii="Times New Roman" w:hAnsi="Times New Roman" w:cs="Times New Roman"/>
        </w:rPr>
        <w:t xml:space="preserve"> Benesa referred to Chabet’s performance at </w:t>
      </w:r>
      <w:r>
        <w:rPr>
          <w:rFonts w:ascii="Times New Roman" w:hAnsi="Times New Roman" w:cs="Times New Roman"/>
          <w:i/>
        </w:rPr>
        <w:t xml:space="preserve">Exhibition of Objects </w:t>
      </w:r>
      <w:r>
        <w:rPr>
          <w:rFonts w:ascii="Times New Roman" w:hAnsi="Times New Roman" w:cs="Times New Roman"/>
        </w:rPr>
        <w:t xml:space="preserve">in 1973 as a prime example of Chabet’s penchant </w:t>
      </w:r>
      <w:r w:rsidR="009808E9">
        <w:rPr>
          <w:rFonts w:ascii="Times New Roman" w:hAnsi="Times New Roman" w:cs="Times New Roman"/>
        </w:rPr>
        <w:t xml:space="preserve">for </w:t>
      </w:r>
      <w:r>
        <w:rPr>
          <w:rFonts w:ascii="Times New Roman" w:hAnsi="Times New Roman" w:cs="Times New Roman"/>
        </w:rPr>
        <w:t xml:space="preserve">provocation. During the opening night of the exhibition at the CCP, Chabet dramatically ripped apart </w:t>
      </w:r>
      <w:r>
        <w:rPr>
          <w:rFonts w:ascii="Times New Roman" w:hAnsi="Times New Roman" w:cs="Times New Roman"/>
          <w:i/>
        </w:rPr>
        <w:t xml:space="preserve">Contemporary Philippine </w:t>
      </w:r>
      <w:r w:rsidRPr="00D728AC">
        <w:rPr>
          <w:rFonts w:ascii="Times New Roman" w:hAnsi="Times New Roman" w:cs="Times New Roman"/>
          <w:i/>
        </w:rPr>
        <w:t>Art</w:t>
      </w:r>
      <w:r>
        <w:rPr>
          <w:rFonts w:ascii="Times New Roman" w:hAnsi="Times New Roman" w:cs="Times New Roman"/>
        </w:rPr>
        <w:t>, a large tome documenting recent art history in the country.</w:t>
      </w:r>
    </w:p>
    <w:p w14:paraId="41BC9714" w14:textId="37C5C5EF" w:rsidR="00D70C7D" w:rsidRPr="00E61309"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Chabet later expressed that the performance, which he called </w:t>
      </w:r>
      <w:r>
        <w:rPr>
          <w:rFonts w:ascii="Times New Roman" w:hAnsi="Times New Roman" w:cs="Times New Roman"/>
          <w:i/>
        </w:rPr>
        <w:t>Tearing to Pieces</w:t>
      </w:r>
      <w:r>
        <w:rPr>
          <w:rFonts w:ascii="Times New Roman" w:hAnsi="Times New Roman" w:cs="Times New Roman"/>
        </w:rPr>
        <w:t>, occurred because he “did not think it was</w:t>
      </w:r>
      <w:r w:rsidRPr="00077B0F">
        <w:rPr>
          <w:rFonts w:ascii="Times New Roman" w:hAnsi="Times New Roman" w:cs="Times New Roman"/>
        </w:rPr>
        <w:t xml:space="preserve"> allowed then to say something negative ab</w:t>
      </w:r>
      <w:r>
        <w:rPr>
          <w:rFonts w:ascii="Times New Roman" w:hAnsi="Times New Roman" w:cs="Times New Roman"/>
        </w:rPr>
        <w:t xml:space="preserve">out the book in the newspapers </w:t>
      </w:r>
      <w:r w:rsidRPr="00077B0F">
        <w:rPr>
          <w:rFonts w:ascii="Times New Roman" w:hAnsi="Times New Roman" w:cs="Times New Roman"/>
        </w:rPr>
        <w:t>so w</w:t>
      </w:r>
      <w:r>
        <w:rPr>
          <w:rFonts w:ascii="Times New Roman" w:hAnsi="Times New Roman" w:cs="Times New Roman"/>
        </w:rPr>
        <w:t>hat better way to comment on it.</w:t>
      </w:r>
      <w:r w:rsidRPr="00077B0F">
        <w:rPr>
          <w:rFonts w:ascii="Times New Roman" w:hAnsi="Times New Roman" w:cs="Times New Roman"/>
        </w:rPr>
        <w:t>”</w:t>
      </w:r>
      <w:r w:rsidRPr="00077B0F">
        <w:rPr>
          <w:rStyle w:val="FootnoteReference"/>
          <w:rFonts w:ascii="Times New Roman" w:hAnsi="Times New Roman" w:cs="Times New Roman"/>
        </w:rPr>
        <w:footnoteReference w:id="3"/>
      </w:r>
      <w:r>
        <w:rPr>
          <w:rFonts w:ascii="Times New Roman" w:hAnsi="Times New Roman" w:cs="Times New Roman"/>
        </w:rPr>
        <w:t xml:space="preserve"> Chabet’s allusion to “newspapers” seemed to refer to restrictions on free press under martial law that limited freedom of expression. Though </w:t>
      </w:r>
      <w:r>
        <w:rPr>
          <w:rFonts w:ascii="Times New Roman" w:hAnsi="Times New Roman" w:cs="Times New Roman"/>
        </w:rPr>
        <w:lastRenderedPageBreak/>
        <w:t xml:space="preserve">smaller in scale than </w:t>
      </w:r>
      <w:r>
        <w:rPr>
          <w:rFonts w:ascii="Times New Roman" w:hAnsi="Times New Roman" w:cs="Times New Roman"/>
          <w:i/>
        </w:rPr>
        <w:t>Cassettes 100</w:t>
      </w:r>
      <w:r>
        <w:rPr>
          <w:rFonts w:ascii="Times New Roman" w:hAnsi="Times New Roman" w:cs="Times New Roman"/>
        </w:rPr>
        <w:t xml:space="preserve">, </w:t>
      </w:r>
      <w:r>
        <w:rPr>
          <w:rFonts w:ascii="Times New Roman" w:hAnsi="Times New Roman" w:cs="Times New Roman"/>
          <w:i/>
        </w:rPr>
        <w:t xml:space="preserve">Tearing to Pieces </w:t>
      </w:r>
      <w:r>
        <w:rPr>
          <w:rFonts w:ascii="Times New Roman" w:hAnsi="Times New Roman" w:cs="Times New Roman"/>
        </w:rPr>
        <w:t xml:space="preserve">served as not only a method of criticism, but </w:t>
      </w:r>
      <w:r w:rsidR="009808E9">
        <w:rPr>
          <w:rFonts w:ascii="Times New Roman" w:hAnsi="Times New Roman" w:cs="Times New Roman"/>
        </w:rPr>
        <w:t xml:space="preserve">also as </w:t>
      </w:r>
      <w:r>
        <w:rPr>
          <w:rFonts w:ascii="Times New Roman" w:hAnsi="Times New Roman" w:cs="Times New Roman"/>
        </w:rPr>
        <w:t>a demonstration of how performance art—with its close relationship to life—circulated information through gossip and hearsay despite dictatorial control of mass media.</w:t>
      </w:r>
      <w:r>
        <w:rPr>
          <w:rStyle w:val="FootnoteReference"/>
          <w:rFonts w:ascii="Times New Roman" w:hAnsi="Times New Roman" w:cs="Times New Roman"/>
        </w:rPr>
        <w:footnoteReference w:id="4"/>
      </w:r>
    </w:p>
    <w:p w14:paraId="7AFCB53A" w14:textId="24FB795C"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While Benesa situated Chabet within a global practice of Happenings that had gone “out of fashion in the international art scene,” the title of his article, “Chabet: Art As Happening,” permitted a level of interpretative slippage. “Happening” in this case alluded not only to a form of performance art practice, but also suggested art under Chabet as lively or interesting, similar to how one describes a crowded venue as </w:t>
      </w:r>
      <w:r w:rsidR="009808E9">
        <w:rPr>
          <w:rFonts w:ascii="Times New Roman" w:hAnsi="Times New Roman" w:cs="Times New Roman"/>
        </w:rPr>
        <w:t>“</w:t>
      </w:r>
      <w:r>
        <w:rPr>
          <w:rFonts w:ascii="Times New Roman" w:hAnsi="Times New Roman" w:cs="Times New Roman"/>
        </w:rPr>
        <w:t>happening.</w:t>
      </w:r>
      <w:r w:rsidR="009808E9">
        <w:rPr>
          <w:rFonts w:ascii="Times New Roman" w:hAnsi="Times New Roman" w:cs="Times New Roman"/>
        </w:rPr>
        <w:t>”</w:t>
      </w:r>
      <w:r>
        <w:rPr>
          <w:rFonts w:ascii="Times New Roman" w:hAnsi="Times New Roman" w:cs="Times New Roman"/>
        </w:rPr>
        <w:t xml:space="preserve"> Always </w:t>
      </w:r>
      <w:r w:rsidR="009808E9">
        <w:rPr>
          <w:rFonts w:ascii="Times New Roman" w:hAnsi="Times New Roman" w:cs="Times New Roman"/>
        </w:rPr>
        <w:t xml:space="preserve">a </w:t>
      </w:r>
      <w:r>
        <w:rPr>
          <w:rFonts w:ascii="Times New Roman" w:hAnsi="Times New Roman" w:cs="Times New Roman"/>
        </w:rPr>
        <w:t>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ascii="Times New Roman" w:hAnsi="Times New Roman" w:cs="Times New Roman"/>
        </w:rPr>
        <w:t xml:space="preserve"> </w:t>
      </w:r>
    </w:p>
    <w:p w14:paraId="4BC15F8A" w14:textId="45F5337C"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Before becoming a fine arts professor at UP-Diliman for nearly thirty years, </w:t>
      </w:r>
      <w:r w:rsidR="009808E9">
        <w:rPr>
          <w:rFonts w:ascii="Times New Roman" w:hAnsi="Times New Roman" w:cs="Times New Roman"/>
        </w:rPr>
        <w:t xml:space="preserve">Chabet </w:t>
      </w:r>
      <w:r>
        <w:rPr>
          <w:rFonts w:ascii="Times New Roman" w:hAnsi="Times New Roman" w:cs="Times New Roman"/>
        </w:rPr>
        <w:t>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ascii="Times New Roman" w:hAnsi="Times New Roman" w:cs="Times New Roman"/>
        </w:rPr>
        <w:footnoteReference w:id="5"/>
      </w:r>
      <w:r>
        <w:rPr>
          <w:rFonts w:ascii="Times New Roman" w:hAnsi="Times New Roman" w:cs="Times New Roman"/>
        </w:rPr>
        <w:t xml:space="preserve"> Despite his lack of formal art instruction, Chabet quickly became a fixture in the Manila art scene after he “barged” into Luz Gallery with a handful of his artwork in the early 1960s.</w:t>
      </w:r>
      <w:r>
        <w:rPr>
          <w:rStyle w:val="FootnoteReference"/>
          <w:rFonts w:ascii="Times New Roman" w:hAnsi="Times New Roman" w:cs="Times New Roman"/>
        </w:rPr>
        <w:footnoteReference w:id="6"/>
      </w:r>
      <w:r>
        <w:rPr>
          <w:rFonts w:ascii="Times New Roman" w:hAnsi="Times New Roman" w:cs="Times New Roman"/>
        </w:rPr>
        <w:t xml:space="preserve"> Arturo Luz, the gallery’s proprietor and an established painter himself, stated that Chabet was the “one painter of talent” that Luz had </w:t>
      </w:r>
      <w:r>
        <w:rPr>
          <w:rFonts w:ascii="Times New Roman" w:hAnsi="Times New Roman" w:cs="Times New Roman"/>
        </w:rPr>
        <w:lastRenderedPageBreak/>
        <w:t>found in the first few years of running the Gallery.</w:t>
      </w:r>
      <w:r>
        <w:rPr>
          <w:rStyle w:val="FootnoteReference"/>
          <w:rFonts w:ascii="Times New Roman" w:hAnsi="Times New Roman" w:cs="Times New Roman"/>
        </w:rPr>
        <w:footnoteReference w:id="7"/>
      </w:r>
      <w:r>
        <w:rPr>
          <w:rFonts w:ascii="Times New Roman" w:hAnsi="Times New Roman" w:cs="Times New Roman"/>
        </w:rPr>
        <w:t xml:space="preserve"> Luz had also been the one to advise the young Chabet to sign his work with his exotic sounding middle name lest he be mistaken for one of the many other </w:t>
      </w:r>
      <w:proofErr w:type="spellStart"/>
      <w:r>
        <w:rPr>
          <w:rFonts w:ascii="Times New Roman" w:hAnsi="Times New Roman" w:cs="Times New Roman"/>
        </w:rPr>
        <w:t>Rodriguezes</w:t>
      </w:r>
      <w:proofErr w:type="spellEnd"/>
      <w:r>
        <w:rPr>
          <w:rFonts w:ascii="Times New Roman" w:hAnsi="Times New Roman" w:cs="Times New Roman"/>
        </w:rPr>
        <w:t xml:space="preserve"> in the Philippine art scene.</w:t>
      </w:r>
      <w:r>
        <w:rPr>
          <w:rStyle w:val="FootnoteReference"/>
          <w:rFonts w:ascii="Times New Roman" w:hAnsi="Times New Roman" w:cs="Times New Roman"/>
        </w:rPr>
        <w:footnoteReference w:id="8"/>
      </w:r>
      <w:r>
        <w:rPr>
          <w:rFonts w:ascii="Times New Roman" w:hAnsi="Times New Roman"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ascii="Times New Roman" w:hAnsi="Times New Roman" w:cs="Times New Roman"/>
          <w:vertAlign w:val="superscript"/>
        </w:rPr>
        <w:t>th</w:t>
      </w:r>
      <w:r>
        <w:rPr>
          <w:rFonts w:ascii="Times New Roman" w:hAnsi="Times New Roman" w:cs="Times New Roman"/>
        </w:rPr>
        <w:t xml:space="preserve"> Annual Exhibition in 1961.</w:t>
      </w:r>
      <w:r>
        <w:rPr>
          <w:rStyle w:val="FootnoteReference"/>
          <w:rFonts w:ascii="Times New Roman" w:hAnsi="Times New Roman" w:cs="Times New Roman"/>
        </w:rPr>
        <w:footnoteReference w:id="9"/>
      </w:r>
      <w:r>
        <w:rPr>
          <w:rFonts w:ascii="Times New Roman" w:hAnsi="Times New Roman" w:cs="Times New Roman"/>
        </w:rPr>
        <w:t xml:space="preserve"> </w:t>
      </w:r>
    </w:p>
    <w:p w14:paraId="547B1982" w14:textId="05C4160B"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Imelda Marcos had appointed Chabet as the director of the art museum for her ambitious Cultural Center of the Philippines in December 1967.</w:t>
      </w:r>
      <w:r>
        <w:rPr>
          <w:rStyle w:val="FootnoteReference"/>
          <w:rFonts w:ascii="Times New Roman" w:hAnsi="Times New Roman" w:cs="Times New Roman"/>
        </w:rPr>
        <w:footnoteReference w:id="10"/>
      </w:r>
      <w:r>
        <w:rPr>
          <w:rFonts w:ascii="Times New Roman" w:hAnsi="Times New Roman" w:cs="Times New Roman"/>
        </w:rPr>
        <w:t xml:space="preserve"> As part of the appointment, Chabet received a Rockefeller Grant given to the institution to observe museum practices across America.</w:t>
      </w:r>
      <w:r>
        <w:rPr>
          <w:rStyle w:val="FootnoteReference"/>
          <w:rFonts w:ascii="Times New Roman" w:hAnsi="Times New Roman" w:cs="Times New Roman"/>
        </w:rPr>
        <w:footnoteReference w:id="11"/>
      </w:r>
      <w:r>
        <w:rPr>
          <w:rFonts w:ascii="Times New Roman" w:hAnsi="Times New Roman" w:cs="Times New Roman"/>
        </w:rPr>
        <w:t xml:space="preserve"> The Rockefeller Grant undoubtedly informed Chabet’s artistic consciousness as it permitted him travel extensively to observe contemporary practices through</w:t>
      </w:r>
      <w:r w:rsidR="000B0DA4">
        <w:rPr>
          <w:rFonts w:ascii="Times New Roman" w:hAnsi="Times New Roman" w:cs="Times New Roman"/>
        </w:rPr>
        <w:t>out</w:t>
      </w:r>
      <w:r>
        <w:rPr>
          <w:rFonts w:ascii="Times New Roman" w:hAnsi="Times New Roman" w:cs="Times New Roman"/>
        </w:rPr>
        <w:t xml:space="preserve"> both continents.</w:t>
      </w:r>
      <w:r>
        <w:rPr>
          <w:rStyle w:val="FootnoteReference"/>
          <w:rFonts w:ascii="Times New Roman" w:hAnsi="Times New Roman" w:cs="Times New Roman"/>
        </w:rPr>
        <w:footnoteReference w:id="12"/>
      </w:r>
      <w:r>
        <w:rPr>
          <w:rFonts w:ascii="Times New Roman" w:hAnsi="Times New Roman" w:cs="Times New Roman"/>
        </w:rPr>
        <w:t xml:space="preserve"> </w:t>
      </w:r>
      <w:r>
        <w:rPr>
          <w:rFonts w:ascii="Times New Roman" w:hAnsi="Times New Roman" w:cs="Times New Roman"/>
        </w:rPr>
        <w:lastRenderedPageBreak/>
        <w:t xml:space="preserve">Chabet also spent the summer of 1968 in Europe to attend the Milan Triennale, Venice Biennale, and Kassel </w:t>
      </w:r>
      <w:proofErr w:type="spellStart"/>
      <w:r>
        <w:rPr>
          <w:rFonts w:ascii="Times New Roman" w:hAnsi="Times New Roman" w:cs="Times New Roman"/>
        </w:rPr>
        <w:t>Documenta</w:t>
      </w:r>
      <w:proofErr w:type="spellEnd"/>
      <w:r>
        <w:rPr>
          <w:rFonts w:ascii="Times New Roman" w:hAnsi="Times New Roman" w:cs="Times New Roman"/>
        </w:rPr>
        <w:t xml:space="preserve"> IV. In December that year, he returned to Europe after more time in North America and passed his last month in England. His American itinerary included major cities and cultural centers including New York City, Chicago, Los Angeles and Washington D.C., </w:t>
      </w:r>
      <w:r w:rsidR="002B15CD">
        <w:rPr>
          <w:rFonts w:ascii="Times New Roman" w:hAnsi="Times New Roman" w:cs="Times New Roman"/>
        </w:rPr>
        <w:t>visiting</w:t>
      </w:r>
      <w:r>
        <w:rPr>
          <w:rFonts w:ascii="Times New Roman" w:hAnsi="Times New Roman" w:cs="Times New Roman"/>
        </w:rPr>
        <w:t xml:space="preserve">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ascii="Times New Roman" w:hAnsi="Times New Roman" w:cs="Times New Roman"/>
        </w:rPr>
        <w:footnoteReference w:id="13"/>
      </w:r>
      <w:r>
        <w:rPr>
          <w:rFonts w:ascii="Times New Roman" w:hAnsi="Times New Roman" w:cs="Times New Roman"/>
        </w:rPr>
        <w:t xml:space="preserve"> </w:t>
      </w:r>
    </w:p>
    <w:p w14:paraId="118E6B0B" w14:textId="3FC57FAB"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During his time in New York, Chabet witnessed the ongoing installation of </w:t>
      </w:r>
      <w:proofErr w:type="spellStart"/>
      <w:r w:rsidRPr="00996B27">
        <w:rPr>
          <w:rFonts w:ascii="Times New Roman" w:hAnsi="Times New Roman" w:cs="Times New Roman"/>
          <w:i/>
        </w:rPr>
        <w:t>Dada</w:t>
      </w:r>
      <w:proofErr w:type="spellEnd"/>
      <w:r w:rsidRPr="00996B27">
        <w:rPr>
          <w:rFonts w:ascii="Times New Roman" w:hAnsi="Times New Roman" w:cs="Times New Roman"/>
          <w:i/>
        </w:rPr>
        <w:t>, Surrealism, and Their Heritag</w:t>
      </w:r>
      <w:r>
        <w:rPr>
          <w:rFonts w:ascii="Times New Roman" w:hAnsi="Times New Roman" w:cs="Times New Roman"/>
          <w:i/>
        </w:rPr>
        <w:t xml:space="preserve">e </w:t>
      </w:r>
      <w:r>
        <w:rPr>
          <w:rFonts w:ascii="Times New Roman" w:hAnsi="Times New Roman" w:cs="Times New Roman"/>
        </w:rPr>
        <w:t xml:space="preserve">at the Museum of Modern Art. The exhibition surveyed more than 300 works associated with </w:t>
      </w:r>
      <w:proofErr w:type="spellStart"/>
      <w:r>
        <w:rPr>
          <w:rFonts w:ascii="Times New Roman" w:hAnsi="Times New Roman" w:cs="Times New Roman"/>
        </w:rPr>
        <w:t>Dada</w:t>
      </w:r>
      <w:proofErr w:type="spellEnd"/>
      <w:r>
        <w:rPr>
          <w:rFonts w:ascii="Times New Roman" w:hAnsi="Times New Roman" w:cs="Times New Roman"/>
        </w:rPr>
        <w:t xml:space="preserve"> and Surrealism in the early 20</w:t>
      </w:r>
      <w:r w:rsidRPr="0071604C">
        <w:rPr>
          <w:rFonts w:ascii="Times New Roman" w:hAnsi="Times New Roman" w:cs="Times New Roman"/>
          <w:vertAlign w:val="superscript"/>
        </w:rPr>
        <w:t>th</w:t>
      </w:r>
      <w:r>
        <w:rPr>
          <w:rFonts w:ascii="Times New Roman" w:hAnsi="Times New Roman" w:cs="Times New Roman"/>
        </w:rPr>
        <w:t xml:space="preserve"> century, including a sampling of works that demonstrated the “artistic heritage of these movements.”</w:t>
      </w:r>
      <w:r>
        <w:rPr>
          <w:rStyle w:val="FootnoteReference"/>
          <w:rFonts w:ascii="Times New Roman" w:hAnsi="Times New Roman" w:cs="Times New Roman"/>
        </w:rPr>
        <w:footnoteReference w:id="14"/>
      </w:r>
      <w:r>
        <w:rPr>
          <w:rFonts w:ascii="Times New Roman" w:hAnsi="Times New Roman" w:cs="Times New Roman"/>
        </w:rPr>
        <w:t xml:space="preserve"> In the exhibition, Chabet would have seen works like Duchamp’s </w:t>
      </w:r>
      <w:r>
        <w:rPr>
          <w:rFonts w:ascii="Times New Roman" w:hAnsi="Times New Roman" w:cs="Times New Roman"/>
          <w:i/>
        </w:rPr>
        <w:t xml:space="preserve">Bicycle Wheel </w:t>
      </w:r>
      <w:r>
        <w:rPr>
          <w:rFonts w:ascii="Times New Roman" w:hAnsi="Times New Roman" w:cs="Times New Roman"/>
        </w:rPr>
        <w:t xml:space="preserve">and </w:t>
      </w:r>
      <w:r>
        <w:rPr>
          <w:rFonts w:ascii="Times New Roman" w:hAnsi="Times New Roman" w:cs="Times New Roman"/>
          <w:i/>
        </w:rPr>
        <w:t>Bottle Rack</w:t>
      </w:r>
      <w:r>
        <w:rPr>
          <w:rFonts w:ascii="Times New Roman" w:hAnsi="Times New Roman" w:cs="Times New Roman"/>
        </w:rPr>
        <w:t xml:space="preserve">, Robert Rauschenberg’s </w:t>
      </w:r>
      <w:r w:rsidRPr="00AC2A6A">
        <w:rPr>
          <w:rFonts w:ascii="Times New Roman" w:hAnsi="Times New Roman" w:cs="Times New Roman"/>
          <w:i/>
        </w:rPr>
        <w:t>Bed</w:t>
      </w:r>
      <w:r>
        <w:rPr>
          <w:rFonts w:ascii="Times New Roman" w:hAnsi="Times New Roman" w:cs="Times New Roman"/>
        </w:rPr>
        <w:t xml:space="preserve"> and </w:t>
      </w:r>
      <w:proofErr w:type="spellStart"/>
      <w:r>
        <w:rPr>
          <w:rFonts w:ascii="Times New Roman" w:hAnsi="Times New Roman" w:cs="Times New Roman"/>
        </w:rPr>
        <w:t>Claes</w:t>
      </w:r>
      <w:proofErr w:type="spellEnd"/>
      <w:r>
        <w:rPr>
          <w:rFonts w:ascii="Times New Roman" w:hAnsi="Times New Roman" w:cs="Times New Roman"/>
        </w:rPr>
        <w:t xml:space="preserve"> Oldenburg’s </w:t>
      </w:r>
      <w:r>
        <w:rPr>
          <w:rFonts w:ascii="Times New Roman" w:hAnsi="Times New Roman" w:cs="Times New Roman"/>
          <w:i/>
        </w:rPr>
        <w:t>Soft Typewriter</w:t>
      </w:r>
      <w:r>
        <w:rPr>
          <w:rFonts w:ascii="Times New Roman" w:hAnsi="Times New Roman" w:cs="Times New Roman"/>
        </w:rPr>
        <w:t xml:space="preserve">, among others. The visit to the Museum of Modern Art allowed Chabet to experience in person the continuing legacy of </w:t>
      </w:r>
      <w:proofErr w:type="spellStart"/>
      <w:r>
        <w:rPr>
          <w:rFonts w:ascii="Times New Roman" w:hAnsi="Times New Roman" w:cs="Times New Roman"/>
        </w:rPr>
        <w:t>Dada</w:t>
      </w:r>
      <w:proofErr w:type="spellEnd"/>
      <w:r>
        <w:rPr>
          <w:rFonts w:ascii="Times New Roman" w:hAnsi="Times New Roman" w:cs="Times New Roman"/>
        </w:rPr>
        <w:t>,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ascii="Times New Roman" w:hAnsi="Times New Roman" w:cs="Times New Roman"/>
        </w:rPr>
        <w:footnoteReference w:id="15"/>
      </w:r>
      <w:r>
        <w:rPr>
          <w:rFonts w:ascii="Times New Roman" w:hAnsi="Times New Roman" w:cs="Times New Roman"/>
        </w:rPr>
        <w:t xml:space="preserve"> He cited Robert Rauschenberg, Eva Hesse</w:t>
      </w:r>
      <w:r w:rsidR="00351D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and Robert Smithson as artists of particular interest.</w:t>
      </w:r>
      <w:r>
        <w:rPr>
          <w:rStyle w:val="FootnoteReference"/>
          <w:rFonts w:ascii="Times New Roman" w:hAnsi="Times New Roman" w:cs="Times New Roman"/>
        </w:rPr>
        <w:footnoteReference w:id="16"/>
      </w:r>
      <w:r>
        <w:rPr>
          <w:rFonts w:ascii="Times New Roman" w:hAnsi="Times New Roman" w:cs="Times New Roman"/>
        </w:rPr>
        <w:t xml:space="preserve"> In 1973, Chabet also dedicated a series of new works exhibited at Luz Gallery to the memory of Eva Hesse, who had passed away in 1970.</w:t>
      </w:r>
    </w:p>
    <w:p w14:paraId="1FAD3E2B" w14:textId="77777777"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ascii="Times New Roman" w:hAnsi="Times New Roman" w:cs="Times New Roman"/>
        </w:rPr>
        <w:t xml:space="preserve"> </w:t>
      </w:r>
      <w:r>
        <w:rPr>
          <w:rStyle w:val="FootnoteReference"/>
          <w:rFonts w:ascii="Times New Roman" w:hAnsi="Times New Roman" w:cs="Times New Roman"/>
        </w:rPr>
        <w:footnoteReference w:id="17"/>
      </w:r>
      <w:r>
        <w:rPr>
          <w:rFonts w:ascii="Times New Roman" w:hAnsi="Times New Roman" w:cs="Times New Roman"/>
        </w:rPr>
        <w:t xml:space="preserve"> In the same journal entry, Dayrit further expressed:</w:t>
      </w:r>
    </w:p>
    <w:p w14:paraId="5436C1CD" w14:textId="77777777" w:rsidR="00D70C7D" w:rsidRDefault="00D70C7D" w:rsidP="00D70C7D">
      <w:pPr>
        <w:spacing w:line="480" w:lineRule="auto"/>
        <w:ind w:firstLine="720"/>
        <w:contextualSpacing/>
        <w:rPr>
          <w:rFonts w:ascii="Times New Roman" w:hAnsi="Times New Roman" w:cs="Times New Roman"/>
        </w:rPr>
      </w:pPr>
    </w:p>
    <w:p w14:paraId="53B5A891" w14:textId="77777777" w:rsidR="00D70C7D" w:rsidRDefault="00D70C7D" w:rsidP="00D70C7D">
      <w:pPr>
        <w:spacing w:line="360" w:lineRule="auto"/>
        <w:ind w:left="720" w:firstLine="58"/>
        <w:contextualSpacing/>
        <w:rPr>
          <w:rFonts w:ascii="Times New Roman" w:hAnsi="Times New Roman" w:cs="Times New Roman"/>
        </w:rPr>
      </w:pPr>
      <w:r>
        <w:rPr>
          <w:rFonts w:ascii="Times New Roman" w:hAnsi="Times New Roman"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ascii="Times New Roman" w:hAnsi="Times New Roman" w:cs="Times New Roman"/>
        </w:rPr>
        <w:footnoteReference w:id="18"/>
      </w:r>
      <w:r>
        <w:rPr>
          <w:rFonts w:ascii="Times New Roman" w:hAnsi="Times New Roman" w:cs="Times New Roman"/>
        </w:rPr>
        <w:t xml:space="preserve"> </w:t>
      </w:r>
    </w:p>
    <w:p w14:paraId="7B10AD5F" w14:textId="77777777" w:rsidR="00D70C7D" w:rsidRDefault="00D70C7D" w:rsidP="00D70C7D">
      <w:pPr>
        <w:spacing w:line="360" w:lineRule="auto"/>
        <w:ind w:left="720" w:firstLine="58"/>
        <w:contextualSpacing/>
        <w:rPr>
          <w:rFonts w:ascii="Times New Roman" w:hAnsi="Times New Roman" w:cs="Times New Roman"/>
        </w:rPr>
      </w:pPr>
    </w:p>
    <w:p w14:paraId="49D80887" w14:textId="77777777" w:rsidR="00D70C7D" w:rsidRDefault="00D70C7D" w:rsidP="00D70C7D">
      <w:pPr>
        <w:spacing w:line="480" w:lineRule="auto"/>
        <w:contextualSpacing/>
        <w:rPr>
          <w:rFonts w:ascii="Times New Roman" w:hAnsi="Times New Roman" w:cs="Times New Roman"/>
        </w:rPr>
      </w:pPr>
      <w:r>
        <w:rPr>
          <w:rFonts w:ascii="Times New Roman" w:hAnsi="Times New Roman"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7FCBF5FC" w14:textId="13323104"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Though Chabet only served as the CCP’s Museum Director for a single year of exhibitions, he established early curatorial programs for the Center and its developmental </w:t>
      </w:r>
      <w:r>
        <w:rPr>
          <w:rFonts w:ascii="Times New Roman" w:hAnsi="Times New Roman" w:cs="Times New Roman"/>
        </w:rPr>
        <w:lastRenderedPageBreak/>
        <w:t xml:space="preserve">strategies, including the </w:t>
      </w:r>
      <w:r>
        <w:rPr>
          <w:rFonts w:ascii="Times New Roman" w:hAnsi="Times New Roman" w:cs="Times New Roman"/>
          <w:i/>
        </w:rPr>
        <w:t xml:space="preserve">Thirteen Artists </w:t>
      </w:r>
      <w:r>
        <w:rPr>
          <w:rFonts w:ascii="Times New Roman" w:hAnsi="Times New Roman" w:cs="Times New Roman"/>
        </w:rPr>
        <w:t>exhibition—a recognition that continues today at the CCP.</w:t>
      </w:r>
      <w:r>
        <w:rPr>
          <w:rStyle w:val="FootnoteReference"/>
          <w:rFonts w:ascii="Times New Roman" w:hAnsi="Times New Roman" w:cs="Times New Roman"/>
        </w:rPr>
        <w:footnoteReference w:id="19"/>
      </w:r>
      <w:r>
        <w:rPr>
          <w:rFonts w:ascii="Times New Roman" w:hAnsi="Times New Roman" w:cs="Times New Roman"/>
        </w:rPr>
        <w:t xml:space="preserve"> As the Museum Director, he expanded support towards sculpture and experimental projects with exhibitions such as </w:t>
      </w:r>
      <w:r>
        <w:rPr>
          <w:rFonts w:ascii="Times New Roman" w:hAnsi="Times New Roman" w:cs="Times New Roman"/>
          <w:i/>
        </w:rPr>
        <w:t xml:space="preserve">Sculptures </w:t>
      </w:r>
      <w:r>
        <w:rPr>
          <w:rFonts w:ascii="Times New Roman" w:hAnsi="Times New Roman" w:cs="Times New Roman"/>
        </w:rPr>
        <w:t xml:space="preserve">and </w:t>
      </w:r>
      <w:r>
        <w:rPr>
          <w:rFonts w:ascii="Times New Roman" w:hAnsi="Times New Roman" w:cs="Times New Roman"/>
          <w:i/>
        </w:rPr>
        <w:t>Illumination</w:t>
      </w:r>
      <w:r>
        <w:rPr>
          <w:rFonts w:ascii="Times New Roman" w:hAnsi="Times New Roman" w:cs="Times New Roman"/>
        </w:rPr>
        <w:t>.</w:t>
      </w:r>
      <w:r>
        <w:rPr>
          <w:rStyle w:val="FootnoteReference"/>
          <w:rFonts w:ascii="Times New Roman" w:hAnsi="Times New Roman" w:cs="Times New Roman"/>
        </w:rPr>
        <w:footnoteReference w:id="20"/>
      </w:r>
      <w:r>
        <w:rPr>
          <w:rFonts w:ascii="Times New Roman" w:hAnsi="Times New Roman"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ascii="Times New Roman" w:hAnsi="Times New Roman" w:cs="Times New Roman"/>
        </w:rPr>
        <w:footnoteReference w:id="21"/>
      </w:r>
      <w:r>
        <w:rPr>
          <w:rFonts w:ascii="Times New Roman" w:hAnsi="Times New Roman"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ascii="Times New Roman" w:hAnsi="Times New Roman" w:cs="Times New Roman"/>
          <w:i/>
        </w:rPr>
        <w:t>Shop 6</w:t>
      </w:r>
      <w:r>
        <w:rPr>
          <w:rFonts w:ascii="Times New Roman" w:hAnsi="Times New Roman" w:cs="Times New Roman"/>
        </w:rPr>
        <w:t>, which Chabet has cited as an “alternative” venue to the CCP.</w:t>
      </w:r>
      <w:r>
        <w:rPr>
          <w:rStyle w:val="FootnoteReference"/>
          <w:rFonts w:ascii="Times New Roman" w:hAnsi="Times New Roman" w:cs="Times New Roman"/>
        </w:rPr>
        <w:footnoteReference w:id="22"/>
      </w:r>
      <w:r>
        <w:rPr>
          <w:rFonts w:ascii="Times New Roman" w:hAnsi="Times New Roman" w:cs="Times New Roman"/>
        </w:rPr>
        <w:t xml:space="preserve"> Despite quick resignation from the CCP, he and his students, including members of </w:t>
      </w:r>
      <w:r>
        <w:rPr>
          <w:rFonts w:ascii="Times New Roman" w:hAnsi="Times New Roman" w:cs="Times New Roman"/>
          <w:i/>
        </w:rPr>
        <w:t>Shop 6</w:t>
      </w:r>
      <w:r w:rsidR="00351D6E">
        <w:rPr>
          <w:rFonts w:ascii="Times New Roman" w:hAnsi="Times New Roman" w:cs="Times New Roman"/>
        </w:rPr>
        <w:t xml:space="preserve">, </w:t>
      </w:r>
      <w:r>
        <w:rPr>
          <w:rFonts w:ascii="Times New Roman" w:hAnsi="Times New Roman" w:cs="Times New Roman"/>
        </w:rPr>
        <w:t xml:space="preserve">frequently exhibited at the Cultural Center during and after the Marcoses’ reign. </w:t>
      </w:r>
    </w:p>
    <w:p w14:paraId="4EA8C7AC" w14:textId="45956492"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While</w:t>
      </w:r>
      <w:r w:rsidRPr="00EA4825">
        <w:rPr>
          <w:rFonts w:ascii="Times New Roman" w:hAnsi="Times New Roman" w:cs="Times New Roman"/>
        </w:rPr>
        <w:t xml:space="preserve"> critics and scholars considered Chabet and his affiliated band of conceptual artists deeply tied to the CCP and complicit with Imelda Marcos’ cultural agenda, </w:t>
      </w:r>
      <w:r w:rsidR="00351D6E">
        <w:rPr>
          <w:rFonts w:ascii="Times New Roman" w:hAnsi="Times New Roman" w:cs="Times New Roman"/>
        </w:rPr>
        <w:t>such an</w:t>
      </w:r>
      <w:r w:rsidR="00351D6E" w:rsidRPr="00EA4825">
        <w:rPr>
          <w:rFonts w:ascii="Times New Roman" w:hAnsi="Times New Roman" w:cs="Times New Roman"/>
        </w:rPr>
        <w:t xml:space="preserve"> </w:t>
      </w:r>
      <w:r w:rsidRPr="00EA4825">
        <w:rPr>
          <w:rFonts w:ascii="Times New Roman" w:hAnsi="Times New Roman" w:cs="Times New Roman"/>
        </w:rPr>
        <w:t>interpretation fails to ac</w:t>
      </w:r>
      <w:r>
        <w:rPr>
          <w:rFonts w:ascii="Times New Roman" w:hAnsi="Times New Roman" w:cs="Times New Roman"/>
        </w:rPr>
        <w:t>knowledge that the regime did not operate</w:t>
      </w:r>
      <w:r w:rsidRPr="00EA4825">
        <w:rPr>
          <w:rFonts w:ascii="Times New Roman" w:hAnsi="Times New Roman" w:cs="Times New Roman"/>
        </w:rPr>
        <w:t xml:space="preserve"> as an impenetrable authoritarian power. As demonstrated by </w:t>
      </w:r>
      <w:r w:rsidRPr="00EA4825">
        <w:rPr>
          <w:rFonts w:ascii="Times New Roman" w:hAnsi="Times New Roman" w:cs="Times New Roman"/>
          <w:i/>
        </w:rPr>
        <w:t>Cassettes 100</w:t>
      </w:r>
      <w:r w:rsidRPr="00EA4825">
        <w:rPr>
          <w:rFonts w:ascii="Times New Roman" w:hAnsi="Times New Roman" w:cs="Times New Roman"/>
        </w:rPr>
        <w:t>,</w:t>
      </w:r>
      <w:r w:rsidRPr="00EA4825">
        <w:rPr>
          <w:rFonts w:ascii="Times New Roman" w:hAnsi="Times New Roman" w:cs="Times New Roman"/>
          <w:i/>
        </w:rPr>
        <w:t xml:space="preserve"> </w:t>
      </w:r>
      <w:r w:rsidRPr="00EA4825">
        <w:rPr>
          <w:rFonts w:ascii="Times New Roman" w:hAnsi="Times New Roman" w:cs="Times New Roman"/>
        </w:rPr>
        <w:t>the Ma</w:t>
      </w:r>
      <w:r>
        <w:rPr>
          <w:rFonts w:ascii="Times New Roman" w:hAnsi="Times New Roman" w:cs="Times New Roman"/>
        </w:rPr>
        <w:t xml:space="preserve">rcoses permitted </w:t>
      </w:r>
      <w:commentRangeStart w:id="0"/>
      <w:r>
        <w:rPr>
          <w:rFonts w:ascii="Times New Roman" w:hAnsi="Times New Roman" w:cs="Times New Roman"/>
        </w:rPr>
        <w:t>inconsistencies</w:t>
      </w:r>
      <w:r w:rsidRPr="00EA4825">
        <w:rPr>
          <w:rFonts w:ascii="Times New Roman" w:hAnsi="Times New Roman" w:cs="Times New Roman"/>
        </w:rPr>
        <w:t xml:space="preserve"> </w:t>
      </w:r>
      <w:commentRangeEnd w:id="0"/>
      <w:r w:rsidR="0070111E">
        <w:rPr>
          <w:rStyle w:val="CommentReference"/>
        </w:rPr>
        <w:commentReference w:id="0"/>
      </w:r>
      <w:r w:rsidRPr="00EA4825">
        <w:rPr>
          <w:rFonts w:ascii="Times New Roman" w:hAnsi="Times New Roman" w:cs="Times New Roman"/>
        </w:rPr>
        <w:t xml:space="preserve">to legitimate their </w:t>
      </w:r>
      <w:r w:rsidRPr="00EA4825">
        <w:rPr>
          <w:rFonts w:ascii="Times New Roman" w:hAnsi="Times New Roman" w:cs="Times New Roman"/>
        </w:rPr>
        <w:lastRenderedPageBreak/>
        <w:t xml:space="preserve">position as a non-oppressive governing force. </w:t>
      </w:r>
      <w:r>
        <w:rPr>
          <w:rFonts w:ascii="Times New Roman" w:hAnsi="Times New Roman" w:cs="Times New Roman"/>
        </w:rPr>
        <w:t>Among</w:t>
      </w:r>
      <w:r w:rsidRPr="00EA4825">
        <w:rPr>
          <w:rFonts w:ascii="Times New Roman" w:hAnsi="Times New Roman" w:cs="Times New Roman"/>
        </w:rPr>
        <w:t xml:space="preserve"> </w:t>
      </w:r>
      <w:r>
        <w:rPr>
          <w:rFonts w:ascii="Times New Roman" w:hAnsi="Times New Roman" w:cs="Times New Roman"/>
        </w:rPr>
        <w:t>these contradictions included some freedom and experimentation i</w:t>
      </w:r>
      <w:r w:rsidRPr="00EA4825">
        <w:rPr>
          <w:rFonts w:ascii="Times New Roman" w:hAnsi="Times New Roman" w:cs="Times New Roman"/>
        </w:rPr>
        <w:t>n the arts</w:t>
      </w:r>
      <w:r>
        <w:rPr>
          <w:rFonts w:ascii="Times New Roman" w:hAnsi="Times New Roman" w:cs="Times New Roman"/>
        </w:rPr>
        <w:t>—such as abstraction—</w:t>
      </w:r>
      <w:r w:rsidR="00962717">
        <w:rPr>
          <w:rFonts w:ascii="Times New Roman" w:hAnsi="Times New Roman" w:cs="Times New Roman"/>
        </w:rPr>
        <w:t>to exhibit</w:t>
      </w:r>
      <w:r w:rsidRPr="00EA4825">
        <w:rPr>
          <w:rFonts w:ascii="Times New Roman" w:hAnsi="Times New Roman" w:cs="Times New Roman"/>
        </w:rPr>
        <w:t xml:space="preserve"> the r</w:t>
      </w:r>
      <w:r>
        <w:rPr>
          <w:rFonts w:ascii="Times New Roman" w:hAnsi="Times New Roman" w:cs="Times New Roman"/>
        </w:rPr>
        <w:t>egime’s cultural and personal sophistication to the world.</w:t>
      </w:r>
      <w:r>
        <w:rPr>
          <w:rStyle w:val="FootnoteReference"/>
          <w:rFonts w:ascii="Times New Roman" w:hAnsi="Times New Roman" w:cs="Times New Roman"/>
        </w:rPr>
        <w:footnoteReference w:id="23"/>
      </w:r>
      <w:r>
        <w:rPr>
          <w:rFonts w:ascii="Times New Roman" w:hAnsi="Times New Roman" w:cs="Times New Roman"/>
        </w:rPr>
        <w:t xml:space="preserve"> </w:t>
      </w:r>
      <w:r w:rsidRPr="007F5311">
        <w:rPr>
          <w:rFonts w:ascii="Times New Roman" w:hAnsi="Times New Roman"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ascii="Times New Roman" w:hAnsi="Times New Roman" w:cs="Times New Roman"/>
        </w:rPr>
        <w:footnoteReference w:id="24"/>
      </w:r>
    </w:p>
    <w:p w14:paraId="3C00E687" w14:textId="43B76FFD" w:rsidR="00D70C7D" w:rsidRDefault="00D70C7D" w:rsidP="00D70C7D">
      <w:pPr>
        <w:spacing w:line="480" w:lineRule="auto"/>
        <w:ind w:firstLine="720"/>
        <w:contextualSpacing/>
        <w:rPr>
          <w:rFonts w:ascii="Times New Roman" w:hAnsi="Times New Roman" w:cs="Times New Roman"/>
        </w:rPr>
      </w:pPr>
      <w:r w:rsidRPr="00EA4825">
        <w:rPr>
          <w:rFonts w:ascii="Times New Roman" w:hAnsi="Times New Roman" w:cs="Times New Roman"/>
        </w:rPr>
        <w:t xml:space="preserve">The following chapter </w:t>
      </w:r>
      <w:r>
        <w:rPr>
          <w:rFonts w:ascii="Times New Roman" w:hAnsi="Times New Roman" w:cs="Times New Roman"/>
        </w:rPr>
        <w:t xml:space="preserve">is </w:t>
      </w:r>
      <w:r w:rsidRPr="00EA4825">
        <w:rPr>
          <w:rFonts w:ascii="Times New Roman" w:hAnsi="Times New Roman" w:cs="Times New Roman"/>
        </w:rPr>
        <w:t>neither a</w:t>
      </w:r>
      <w:r>
        <w:rPr>
          <w:rFonts w:ascii="Times New Roman" w:hAnsi="Times New Roman" w:cs="Times New Roman"/>
        </w:rPr>
        <w:t xml:space="preserve"> complete</w:t>
      </w:r>
      <w:r w:rsidRPr="00EA4825">
        <w:rPr>
          <w:rFonts w:ascii="Times New Roman" w:hAnsi="Times New Roman" w:cs="Times New Roman"/>
        </w:rPr>
        <w:t xml:space="preserve"> résumé of Chabe</w:t>
      </w:r>
      <w:r>
        <w:rPr>
          <w:rFonts w:ascii="Times New Roman" w:hAnsi="Times New Roman" w:cs="Times New Roman"/>
        </w:rPr>
        <w:t>t’s oe</w:t>
      </w:r>
      <w:r w:rsidRPr="00EA4825">
        <w:rPr>
          <w:rFonts w:ascii="Times New Roman" w:hAnsi="Times New Roman" w:cs="Times New Roman"/>
        </w:rPr>
        <w:t>uvre</w:t>
      </w:r>
      <w:r>
        <w:rPr>
          <w:rFonts w:ascii="Times New Roman" w:hAnsi="Times New Roman" w:cs="Times New Roman"/>
        </w:rPr>
        <w:t>, which would be impossible to do in one chapter, nor i</w:t>
      </w:r>
      <w:r w:rsidRPr="00EA4825">
        <w:rPr>
          <w:rFonts w:ascii="Times New Roman" w:hAnsi="Times New Roman" w:cs="Times New Roman"/>
        </w:rPr>
        <w:t>s it</w:t>
      </w:r>
      <w:r>
        <w:rPr>
          <w:rFonts w:ascii="Times New Roman" w:hAnsi="Times New Roman" w:cs="Times New Roman"/>
        </w:rPr>
        <w:t xml:space="preserve"> an</w:t>
      </w:r>
      <w:r w:rsidRPr="00EA4825">
        <w:rPr>
          <w:rFonts w:ascii="Times New Roman" w:hAnsi="Times New Roman" w:cs="Times New Roman"/>
        </w:rPr>
        <w:t xml:space="preserve"> </w:t>
      </w:r>
      <w:r>
        <w:rPr>
          <w:rFonts w:ascii="Times New Roman" w:hAnsi="Times New Roman" w:cs="Times New Roman"/>
        </w:rPr>
        <w:t>attempt</w:t>
      </w:r>
      <w:r w:rsidRPr="00EA4825">
        <w:rPr>
          <w:rFonts w:ascii="Times New Roman" w:hAnsi="Times New Roman" w:cs="Times New Roman"/>
        </w:rPr>
        <w:t xml:space="preserve"> to examine</w:t>
      </w:r>
      <w:r>
        <w:rPr>
          <w:rFonts w:ascii="Times New Roman" w:hAnsi="Times New Roman" w:cs="Times New Roman"/>
        </w:rPr>
        <w:t xml:space="preserve"> all </w:t>
      </w:r>
      <w:r w:rsidRPr="00EA4825">
        <w:rPr>
          <w:rFonts w:ascii="Times New Roman" w:hAnsi="Times New Roman" w:cs="Times New Roman"/>
        </w:rPr>
        <w:t>his</w:t>
      </w:r>
      <w:r>
        <w:rPr>
          <w:rFonts w:ascii="Times New Roman" w:hAnsi="Times New Roman" w:cs="Times New Roman"/>
        </w:rPr>
        <w:t xml:space="preserve"> </w:t>
      </w:r>
      <w:r w:rsidRPr="00EA4825">
        <w:rPr>
          <w:rFonts w:ascii="Times New Roman" w:hAnsi="Times New Roman" w:cs="Times New Roman"/>
        </w:rPr>
        <w:t xml:space="preserve">contributions to the CCP. Instead, </w:t>
      </w:r>
      <w:r>
        <w:rPr>
          <w:rFonts w:ascii="Times New Roman" w:hAnsi="Times New Roman" w:cs="Times New Roman"/>
        </w:rPr>
        <w:t>it</w:t>
      </w:r>
      <w:r w:rsidRPr="00EA4825">
        <w:rPr>
          <w:rFonts w:ascii="Times New Roman" w:hAnsi="Times New Roman" w:cs="Times New Roman"/>
        </w:rPr>
        <w:t xml:space="preserve"> focuses on a handful of specific works</w:t>
      </w:r>
      <w:r>
        <w:rPr>
          <w:rFonts w:ascii="Times New Roman" w:hAnsi="Times New Roman" w:cs="Times New Roman"/>
        </w:rPr>
        <w:t xml:space="preserve"> made shortly after Chabet’s return from the Rockefeller Grant as he began to incorporate found objects and indigenous materials to his art-making practice. While Chabet is often declared the father of Philippine conceptual art, </w:t>
      </w:r>
      <w:r w:rsidR="00644BDC">
        <w:rPr>
          <w:rFonts w:ascii="Times New Roman" w:hAnsi="Times New Roman" w:cs="Times New Roman"/>
        </w:rPr>
        <w:t xml:space="preserve">this </w:t>
      </w:r>
      <w:r>
        <w:rPr>
          <w:rFonts w:ascii="Times New Roman" w:hAnsi="Times New Roman" w:cs="Times New Roman"/>
        </w:rPr>
        <w:t xml:space="preserve">chapter examines how his foray into conceptual art began in part as a response to abstraction. Though Jonathan </w:t>
      </w:r>
      <w:proofErr w:type="spellStart"/>
      <w:r>
        <w:rPr>
          <w:rFonts w:ascii="Times New Roman" w:hAnsi="Times New Roman" w:cs="Times New Roman"/>
        </w:rPr>
        <w:t>Beller</w:t>
      </w:r>
      <w:proofErr w:type="spellEnd"/>
      <w:r>
        <w:rPr>
          <w:rFonts w:ascii="Times New Roman" w:hAnsi="Times New Roman" w:cs="Times New Roman"/>
        </w:rPr>
        <w:t xml:space="preserve"> argues in his essay that “the radical edge” of “the </w:t>
      </w:r>
      <w:proofErr w:type="spellStart"/>
      <w:r>
        <w:rPr>
          <w:rFonts w:ascii="Times New Roman" w:hAnsi="Times New Roman" w:cs="Times New Roman"/>
        </w:rPr>
        <w:t>viscerality</w:t>
      </w:r>
      <w:proofErr w:type="spellEnd"/>
      <w:r>
        <w:rPr>
          <w:rFonts w:ascii="Times New Roman" w:hAnsi="Times New Roman" w:cs="Times New Roman"/>
        </w:rPr>
        <w:t xml:space="preserve">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ascii="Times New Roman" w:hAnsi="Times New Roman" w:cs="Times New Roman"/>
        </w:rPr>
        <w:footnoteReference w:id="25"/>
      </w:r>
      <w:r>
        <w:rPr>
          <w:rFonts w:ascii="Times New Roman" w:hAnsi="Times New Roman" w:cs="Times New Roman"/>
        </w:rPr>
        <w:t xml:space="preserve">  </w:t>
      </w:r>
    </w:p>
    <w:p w14:paraId="0998A91B" w14:textId="29F23CFD"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Beginning in the 1970s, </w:t>
      </w:r>
      <w:r w:rsidRPr="00EA4825">
        <w:rPr>
          <w:rFonts w:ascii="Times New Roman" w:hAnsi="Times New Roman" w:cs="Times New Roman"/>
        </w:rPr>
        <w:t xml:space="preserve">Chabet’s curatorial and artistic efforts </w:t>
      </w:r>
      <w:r w:rsidR="00A66953" w:rsidRPr="00EA4825">
        <w:rPr>
          <w:rFonts w:ascii="Times New Roman" w:hAnsi="Times New Roman" w:cs="Times New Roman"/>
        </w:rPr>
        <w:t>freed</w:t>
      </w:r>
      <w:r w:rsidRPr="00EA4825">
        <w:rPr>
          <w:rFonts w:ascii="Times New Roman" w:hAnsi="Times New Roman" w:cs="Times New Roman"/>
        </w:rPr>
        <w:t xml:space="preserve"> abstraction—and Philippine modernism—from instrumentalization</w:t>
      </w:r>
      <w:r w:rsidR="004B05E3">
        <w:rPr>
          <w:rFonts w:ascii="Times New Roman" w:hAnsi="Times New Roman" w:cs="Times New Roman"/>
        </w:rPr>
        <w:t xml:space="preserve"> by the Marcoses (</w:t>
      </w:r>
      <w:r>
        <w:rPr>
          <w:rFonts w:ascii="Times New Roman" w:hAnsi="Times New Roman" w:cs="Times New Roman"/>
        </w:rPr>
        <w:t>or any faction</w:t>
      </w:r>
      <w:r w:rsidR="004B05E3">
        <w:rPr>
          <w:rFonts w:ascii="Times New Roman" w:hAnsi="Times New Roman" w:cs="Times New Roman"/>
        </w:rPr>
        <w:t xml:space="preserve">) </w:t>
      </w:r>
      <w:r>
        <w:rPr>
          <w:rFonts w:ascii="Times New Roman" w:hAnsi="Times New Roman" w:cs="Times New Roman"/>
        </w:rPr>
        <w:t>through its</w:t>
      </w:r>
      <w:r w:rsidRPr="00EA4825">
        <w:rPr>
          <w:rFonts w:ascii="Times New Roman" w:hAnsi="Times New Roman" w:cs="Times New Roman"/>
        </w:rPr>
        <w:t xml:space="preserve"> </w:t>
      </w:r>
      <w:r w:rsidRPr="00EA4825">
        <w:rPr>
          <w:rFonts w:ascii="Times New Roman" w:hAnsi="Times New Roman" w:cs="Times New Roman"/>
        </w:rPr>
        <w:lastRenderedPageBreak/>
        <w:t>inclusion</w:t>
      </w:r>
      <w:r>
        <w:rPr>
          <w:rFonts w:ascii="Times New Roman" w:hAnsi="Times New Roman" w:cs="Times New Roman"/>
        </w:rPr>
        <w:t xml:space="preserve"> of everyday materials and debris. Hidden in the aesthetic arrangements of Chabet and his followers were ab</w:t>
      </w:r>
      <w:r w:rsidR="00D600AC">
        <w:rPr>
          <w:rFonts w:ascii="Times New Roman" w:hAnsi="Times New Roman" w:cs="Times New Roman"/>
        </w:rPr>
        <w:t>ject objects made to look aesthetically appealing to</w:t>
      </w:r>
      <w:r>
        <w:rPr>
          <w:rFonts w:ascii="Times New Roman" w:hAnsi="Times New Roman" w:cs="Times New Roman"/>
        </w:rPr>
        <w:t xml:space="preserve"> fulfill Imelda Marcos’ agenda of beauty. </w:t>
      </w:r>
      <w:r w:rsidR="00F47B76">
        <w:rPr>
          <w:rFonts w:ascii="Times New Roman" w:hAnsi="Times New Roman" w:cs="Times New Roman"/>
        </w:rPr>
        <w:t>Yet, w</w:t>
      </w:r>
      <w:r>
        <w:rPr>
          <w:rFonts w:ascii="Times New Roman" w:hAnsi="Times New Roman" w:cs="Times New Roman"/>
        </w:rPr>
        <w:t xml:space="preserve">hile flat planes of interlocking garish painted colors (what </w:t>
      </w:r>
      <w:proofErr w:type="spellStart"/>
      <w:r>
        <w:rPr>
          <w:rFonts w:ascii="Times New Roman" w:hAnsi="Times New Roman" w:cs="Times New Roman"/>
        </w:rPr>
        <w:t>Beller</w:t>
      </w:r>
      <w:proofErr w:type="spellEnd"/>
      <w:r>
        <w:rPr>
          <w:rFonts w:ascii="Times New Roman" w:hAnsi="Times New Roman" w:cs="Times New Roman"/>
        </w:rPr>
        <w:t xml:space="preserve"> describes as “army camouflage”)</w:t>
      </w:r>
      <w:r>
        <w:rPr>
          <w:rStyle w:val="FootnoteReference"/>
          <w:rFonts w:ascii="Times New Roman" w:hAnsi="Times New Roman" w:cs="Times New Roman"/>
        </w:rPr>
        <w:footnoteReference w:id="26"/>
      </w:r>
      <w:r>
        <w:rPr>
          <w:rFonts w:ascii="Times New Roman" w:hAnsi="Times New Roman" w:cs="Times New Roman"/>
        </w:rPr>
        <w:t xml:space="preserve"> make up much of Ocampo’s abstraction, </w:t>
      </w:r>
      <w:r w:rsidRPr="007F5311">
        <w:rPr>
          <w:rFonts w:ascii="Times New Roman" w:hAnsi="Times New Roman" w:cs="Times New Roman"/>
        </w:rPr>
        <w:t xml:space="preserve">Chabet’s </w:t>
      </w:r>
      <w:r>
        <w:rPr>
          <w:rFonts w:ascii="Times New Roman" w:hAnsi="Times New Roman" w:cs="Times New Roman"/>
        </w:rPr>
        <w:t>“eccentric abstraction,” made from pieces of rubber and mangrove branches purchased from the market, protrudes into the world and its local realities.</w:t>
      </w:r>
      <w:r w:rsidRPr="00EA4825">
        <w:rPr>
          <w:rStyle w:val="FootnoteReference"/>
          <w:rFonts w:ascii="Times New Roman" w:hAnsi="Times New Roman" w:cs="Times New Roman"/>
        </w:rPr>
        <w:footnoteReference w:id="27"/>
      </w:r>
      <w:r w:rsidRPr="00B32D2C">
        <w:rPr>
          <w:rFonts w:ascii="Times New Roman" w:hAnsi="Times New Roman" w:cs="Times New Roman"/>
        </w:rPr>
        <w:t xml:space="preserve"> </w:t>
      </w:r>
      <w:r>
        <w:rPr>
          <w:rFonts w:ascii="Times New Roman" w:hAnsi="Times New Roman" w:cs="Times New Roman"/>
        </w:rPr>
        <w:t>His work e</w:t>
      </w:r>
      <w:r w:rsidRPr="001B7A6F">
        <w:rPr>
          <w:rFonts w:ascii="Times New Roman" w:hAnsi="Times New Roman" w:cs="Times New Roman"/>
        </w:rPr>
        <w:t>ngaged directly with contemporary global discourses,</w:t>
      </w:r>
      <w:r>
        <w:rPr>
          <w:rFonts w:ascii="Times New Roman" w:hAnsi="Times New Roman" w:cs="Times New Roman"/>
        </w:rPr>
        <w:t xml:space="preserve"> but</w:t>
      </w:r>
      <w:r w:rsidRPr="001B7A6F">
        <w:rPr>
          <w:rFonts w:ascii="Times New Roman" w:hAnsi="Times New Roman" w:cs="Times New Roman"/>
        </w:rPr>
        <w:t xml:space="preserve"> his penchant </w:t>
      </w:r>
      <w:r w:rsidR="00E52C7D">
        <w:rPr>
          <w:rFonts w:ascii="Times New Roman" w:hAnsi="Times New Roman" w:cs="Times New Roman"/>
        </w:rPr>
        <w:t>for</w:t>
      </w:r>
      <w:r w:rsidR="00E52C7D" w:rsidRPr="00EA4825">
        <w:rPr>
          <w:rFonts w:ascii="Times New Roman" w:hAnsi="Times New Roman" w:cs="Times New Roman"/>
        </w:rPr>
        <w:t xml:space="preserve"> </w:t>
      </w:r>
      <w:r w:rsidRPr="00EA4825">
        <w:rPr>
          <w:rFonts w:ascii="Times New Roman" w:hAnsi="Times New Roman" w:cs="Times New Roman"/>
        </w:rPr>
        <w:t>impermanent materials and exhibition practices evaded international circulation</w:t>
      </w:r>
      <w:r>
        <w:rPr>
          <w:rFonts w:ascii="Times New Roman" w:hAnsi="Times New Roman" w:cs="Times New Roman"/>
        </w:rPr>
        <w:t xml:space="preserve"> and comparison</w:t>
      </w:r>
      <w:r w:rsidRPr="00EA4825">
        <w:rPr>
          <w:rFonts w:ascii="Times New Roman" w:hAnsi="Times New Roman" w:cs="Times New Roman"/>
        </w:rPr>
        <w:t>.</w:t>
      </w:r>
      <w:r>
        <w:rPr>
          <w:rFonts w:ascii="Times New Roman" w:hAnsi="Times New Roman"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409C1F0A" w14:textId="77777777" w:rsidR="00D70C7D" w:rsidRPr="00A97F8A" w:rsidRDefault="00D70C7D" w:rsidP="00D70C7D">
      <w:pPr>
        <w:spacing w:line="480" w:lineRule="auto"/>
        <w:ind w:firstLine="720"/>
        <w:contextualSpacing/>
        <w:rPr>
          <w:rFonts w:ascii="Times New Roman" w:hAnsi="Times New Roman" w:cs="Times New Roman"/>
        </w:rPr>
      </w:pPr>
    </w:p>
    <w:p w14:paraId="405F9F3F" w14:textId="5FC6E27E" w:rsidR="00D70C7D" w:rsidRPr="00922B31" w:rsidRDefault="00D70C7D" w:rsidP="00635034">
      <w:pPr>
        <w:spacing w:line="480" w:lineRule="auto"/>
        <w:contextualSpacing/>
        <w:jc w:val="center"/>
        <w:rPr>
          <w:rFonts w:ascii="Times New Roman" w:hAnsi="Times New Roman" w:cs="Times New Roman"/>
          <w:b/>
          <w:i/>
        </w:rPr>
      </w:pPr>
      <w:r>
        <w:rPr>
          <w:rFonts w:ascii="Times New Roman" w:hAnsi="Times New Roman" w:cs="Times New Roman"/>
          <w:b/>
        </w:rPr>
        <w:t>Tearing Contemporary Art to Pieces at the CCP</w:t>
      </w:r>
    </w:p>
    <w:p w14:paraId="2F6CFAD8" w14:textId="3030DA2A" w:rsidR="00D70C7D" w:rsidRPr="00F93AA7"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In 1973, Chabet took to one of the CCP’s small outdoor atriums with a copy of Manuel Duldulao’s recently published </w:t>
      </w:r>
      <w:r>
        <w:rPr>
          <w:rFonts w:ascii="Times New Roman" w:hAnsi="Times New Roman" w:cs="Times New Roman"/>
          <w:i/>
        </w:rPr>
        <w:t>Contemporary Philippine Art</w:t>
      </w:r>
      <w:r>
        <w:rPr>
          <w:rFonts w:ascii="Times New Roman" w:hAnsi="Times New Roman" w:cs="Times New Roman"/>
        </w:rPr>
        <w:t xml:space="preserve">. He then proceeded strip out pages from the book’s spine and shred them into pieces in a performance aptly titled </w:t>
      </w:r>
      <w:r>
        <w:rPr>
          <w:rFonts w:ascii="Times New Roman" w:hAnsi="Times New Roman" w:cs="Times New Roman"/>
          <w:i/>
        </w:rPr>
        <w:t>Tearing to Pieces</w:t>
      </w:r>
      <w:r>
        <w:rPr>
          <w:rFonts w:ascii="Times New Roman" w:hAnsi="Times New Roman" w:cs="Times New Roman"/>
        </w:rPr>
        <w:t>.</w:t>
      </w:r>
      <w:r>
        <w:rPr>
          <w:rStyle w:val="FootnoteReference"/>
          <w:rFonts w:ascii="Times New Roman" w:hAnsi="Times New Roman" w:cs="Times New Roman"/>
        </w:rPr>
        <w:footnoteReference w:id="28"/>
      </w:r>
      <w:r>
        <w:rPr>
          <w:rFonts w:ascii="Times New Roman" w:hAnsi="Times New Roman" w:cs="Times New Roman"/>
        </w:rPr>
        <w:t xml:space="preserve"> Chabet performed </w:t>
      </w:r>
      <w:r>
        <w:rPr>
          <w:rFonts w:ascii="Times New Roman" w:hAnsi="Times New Roman" w:cs="Times New Roman"/>
          <w:i/>
        </w:rPr>
        <w:t>Tearing to Pieces</w:t>
      </w:r>
      <w:r>
        <w:rPr>
          <w:rFonts w:ascii="Times New Roman" w:hAnsi="Times New Roman" w:cs="Times New Roman"/>
        </w:rPr>
        <w:t xml:space="preserve"> during the opening of </w:t>
      </w:r>
      <w:r>
        <w:rPr>
          <w:rFonts w:ascii="Times New Roman" w:hAnsi="Times New Roman" w:cs="Times New Roman"/>
          <w:i/>
        </w:rPr>
        <w:t>Exhibition of Objects</w:t>
      </w:r>
      <w:r>
        <w:rPr>
          <w:rFonts w:ascii="Times New Roman" w:hAnsi="Times New Roman" w:cs="Times New Roman"/>
        </w:rPr>
        <w:t xml:space="preserve">, an exhibition curated by Albano, Chabet’s replacement at the </w:t>
      </w:r>
      <w:r w:rsidRPr="00A6034E">
        <w:rPr>
          <w:rFonts w:ascii="Times New Roman" w:hAnsi="Times New Roman" w:cs="Times New Roman"/>
        </w:rPr>
        <w:t>CCP.</w:t>
      </w:r>
      <w:r w:rsidRPr="00A6034E">
        <w:rPr>
          <w:rStyle w:val="FootnoteReference"/>
          <w:rFonts w:ascii="Times New Roman" w:hAnsi="Times New Roman" w:cs="Times New Roman"/>
        </w:rPr>
        <w:footnoteReference w:id="29"/>
      </w:r>
      <w:r w:rsidRPr="0002636B">
        <w:rPr>
          <w:rFonts w:ascii="Times New Roman" w:hAnsi="Times New Roman" w:cs="Times New Roman"/>
        </w:rPr>
        <w:t xml:space="preserve"> </w:t>
      </w:r>
      <w:r>
        <w:rPr>
          <w:rFonts w:ascii="Times New Roman" w:hAnsi="Times New Roman" w:cs="Times New Roman"/>
        </w:rPr>
        <w:t xml:space="preserve">Albano had initially joined the </w:t>
      </w:r>
      <w:r>
        <w:rPr>
          <w:rFonts w:ascii="Times New Roman" w:hAnsi="Times New Roman" w:cs="Times New Roman"/>
        </w:rPr>
        <w:lastRenderedPageBreak/>
        <w:t>museum division at the CCP under Chabet’s tutelage and</w:t>
      </w:r>
      <w:r w:rsidR="00E52C7D">
        <w:rPr>
          <w:rFonts w:ascii="Times New Roman" w:hAnsi="Times New Roman" w:cs="Times New Roman"/>
        </w:rPr>
        <w:t>,</w:t>
      </w:r>
      <w:r>
        <w:rPr>
          <w:rFonts w:ascii="Times New Roman" w:hAnsi="Times New Roman" w:cs="Times New Roman"/>
        </w:rPr>
        <w:t xml:space="preserve"> </w:t>
      </w:r>
      <w:r w:rsidR="00E52C7D">
        <w:rPr>
          <w:rFonts w:ascii="Times New Roman" w:hAnsi="Times New Roman" w:cs="Times New Roman"/>
        </w:rPr>
        <w:t>al</w:t>
      </w:r>
      <w:r>
        <w:rPr>
          <w:rFonts w:ascii="Times New Roman" w:hAnsi="Times New Roman" w:cs="Times New Roman"/>
        </w:rPr>
        <w:t xml:space="preserve">though Chabet had expected him to resign after his departure, Albano took over the museum director position. There, he continued their shared </w:t>
      </w:r>
      <w:r w:rsidR="00D44D0B">
        <w:rPr>
          <w:rFonts w:ascii="Times New Roman" w:hAnsi="Times New Roman" w:cs="Times New Roman"/>
        </w:rPr>
        <w:t>proclivity</w:t>
      </w:r>
      <w:r>
        <w:rPr>
          <w:rFonts w:ascii="Times New Roman" w:hAnsi="Times New Roman" w:cs="Times New Roman"/>
        </w:rPr>
        <w:t xml:space="preserve"> </w:t>
      </w:r>
      <w:r w:rsidR="00D44D0B">
        <w:rPr>
          <w:rFonts w:ascii="Times New Roman" w:hAnsi="Times New Roman" w:cs="Times New Roman"/>
        </w:rPr>
        <w:t>towards conc</w:t>
      </w:r>
      <w:r>
        <w:rPr>
          <w:rFonts w:ascii="Times New Roman" w:hAnsi="Times New Roman" w:cs="Times New Roman"/>
        </w:rPr>
        <w:t>eptual practices.</w:t>
      </w:r>
      <w:r>
        <w:rPr>
          <w:rStyle w:val="FootnoteReference"/>
          <w:rFonts w:ascii="Times New Roman" w:hAnsi="Times New Roman" w:cs="Times New Roman"/>
        </w:rPr>
        <w:footnoteReference w:id="30"/>
      </w:r>
      <w:r>
        <w:rPr>
          <w:rFonts w:ascii="Times New Roman" w:hAnsi="Times New Roman" w:cs="Times New Roman"/>
        </w:rPr>
        <w:t xml:space="preserve"> </w:t>
      </w:r>
      <w:r>
        <w:rPr>
          <w:rFonts w:ascii="Times New Roman" w:hAnsi="Times New Roman" w:cs="Times New Roman"/>
          <w:i/>
        </w:rPr>
        <w:t>Objects</w:t>
      </w:r>
      <w:r>
        <w:rPr>
          <w:rFonts w:ascii="Times New Roman" w:hAnsi="Times New Roman" w:cs="Times New Roman"/>
        </w:rPr>
        <w:t xml:space="preserve"> was just one example of an exhibition at the CCP that advanced the agenda of experimentalism originating under Chabet’s brief leadership.</w:t>
      </w:r>
      <w:r>
        <w:rPr>
          <w:rStyle w:val="FootnoteReference"/>
          <w:rFonts w:ascii="Times New Roman" w:hAnsi="Times New Roman" w:cs="Times New Roman"/>
          <w:lang w:eastAsia="zh-TW"/>
        </w:rPr>
        <w:footnoteReference w:id="31"/>
      </w:r>
      <w:r>
        <w:rPr>
          <w:rFonts w:ascii="Times New Roman" w:hAnsi="Times New Roman" w:cs="Times New Roman"/>
        </w:rPr>
        <w:t xml:space="preserve"> </w:t>
      </w:r>
      <w:r w:rsidRPr="00A6034E">
        <w:rPr>
          <w:rFonts w:ascii="Times New Roman" w:hAnsi="Times New Roman" w:cs="Times New Roman"/>
          <w:i/>
        </w:rPr>
        <w:t xml:space="preserve">Objects </w:t>
      </w:r>
      <w:r w:rsidRPr="00A6034E">
        <w:rPr>
          <w:rFonts w:ascii="Times New Roman" w:hAnsi="Times New Roman" w:cs="Times New Roman"/>
        </w:rPr>
        <w:t>included “examples of objects”</w:t>
      </w:r>
      <w:r>
        <w:rPr>
          <w:rFonts w:ascii="Times New Roman" w:hAnsi="Times New Roman" w:cs="Times New Roman"/>
        </w:rPr>
        <w:t xml:space="preserve"> described in Albano’s</w:t>
      </w:r>
      <w:r w:rsidRPr="00A6034E">
        <w:rPr>
          <w:rFonts w:ascii="Times New Roman" w:hAnsi="Times New Roman" w:cs="Times New Roman"/>
        </w:rPr>
        <w:t xml:space="preserve"> curatorial notes as “diversions of painters and sculptors” and “extensions of their visual preocc</w:t>
      </w:r>
      <w:r>
        <w:rPr>
          <w:rFonts w:ascii="Times New Roman" w:hAnsi="Times New Roman" w:cs="Times New Roman"/>
        </w:rPr>
        <w:t>upation.</w:t>
      </w:r>
      <w:r w:rsidRPr="00A6034E">
        <w:rPr>
          <w:rFonts w:ascii="Times New Roman" w:hAnsi="Times New Roman" w:cs="Times New Roman"/>
        </w:rPr>
        <w:t>”</w:t>
      </w:r>
      <w:r>
        <w:rPr>
          <w:rStyle w:val="FootnoteReference"/>
          <w:rFonts w:ascii="Times New Roman" w:hAnsi="Times New Roman" w:cs="Times New Roman"/>
        </w:rPr>
        <w:footnoteReference w:id="32"/>
      </w:r>
      <w:r>
        <w:rPr>
          <w:rFonts w:ascii="Times New Roman" w:hAnsi="Times New Roman" w:cs="Times New Roman"/>
        </w:rPr>
        <w:t xml:space="preserve"> Artists who participated in the exhibition were mostly painters exploring the potential of object-making, including Lee Aguinaldo, an established painter who exhibited </w:t>
      </w:r>
      <w:r>
        <w:rPr>
          <w:rFonts w:ascii="Times New Roman" w:hAnsi="Times New Roman" w:cs="Times New Roman"/>
          <w:i/>
        </w:rPr>
        <w:t xml:space="preserve">Duchamp’s Last </w:t>
      </w:r>
      <w:r w:rsidRPr="00AF4AF6">
        <w:rPr>
          <w:rFonts w:ascii="Times New Roman" w:hAnsi="Times New Roman" w:cs="Times New Roman"/>
          <w:i/>
        </w:rPr>
        <w:t>Cra</w:t>
      </w:r>
      <w:r>
        <w:rPr>
          <w:rFonts w:ascii="Times New Roman" w:hAnsi="Times New Roman" w:cs="Times New Roman"/>
          <w:i/>
        </w:rPr>
        <w:t>p</w:t>
      </w:r>
      <w:r>
        <w:rPr>
          <w:rFonts w:ascii="Times New Roman" w:hAnsi="Times New Roman" w:cs="Times New Roman"/>
        </w:rPr>
        <w:t xml:space="preserve">, a work made from ceramic, wood, and cardboard. </w:t>
      </w:r>
      <w:r>
        <w:rPr>
          <w:rFonts w:ascii="Times New Roman" w:hAnsi="Times New Roman" w:cs="Times New Roman"/>
          <w:i/>
        </w:rPr>
        <w:t>Objects</w:t>
      </w:r>
      <w:r>
        <w:rPr>
          <w:rFonts w:ascii="Times New Roman" w:hAnsi="Times New Roman" w:cs="Times New Roman"/>
        </w:rPr>
        <w:t xml:space="preserve"> took place in</w:t>
      </w:r>
      <w:r w:rsidRPr="00D6763D">
        <w:rPr>
          <w:rFonts w:ascii="Times New Roman" w:hAnsi="Times New Roman" w:cs="Times New Roman"/>
          <w:sz w:val="20"/>
          <w:szCs w:val="20"/>
        </w:rPr>
        <w:t xml:space="preserve"> </w:t>
      </w:r>
      <w:r>
        <w:rPr>
          <w:rFonts w:ascii="Times New Roman" w:hAnsi="Times New Roman" w:cs="Times New Roman"/>
        </w:rPr>
        <w:t xml:space="preserve">the CCP Small Gallery—a small, modest white cube gallery space immediately across from the aforementioned atrium. </w:t>
      </w:r>
    </w:p>
    <w:p w14:paraId="02E00AD6" w14:textId="77777777"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i/>
        </w:rPr>
        <w:t>Tearing to Pieces</w:t>
      </w:r>
      <w:r>
        <w:rPr>
          <w:rFonts w:ascii="Times New Roman" w:hAnsi="Times New Roman" w:cs="Times New Roman"/>
        </w:rPr>
        <w:t xml:space="preserve"> refers both to Chabet’s initial action of tearing apart </w:t>
      </w:r>
      <w:r>
        <w:rPr>
          <w:rFonts w:ascii="Times New Roman" w:hAnsi="Times New Roman" w:cs="Times New Roman"/>
          <w:i/>
        </w:rPr>
        <w:t xml:space="preserve">Contemporary Philippine Art </w:t>
      </w:r>
      <w:r>
        <w:rPr>
          <w:rFonts w:ascii="Times New Roman" w:hAnsi="Times New Roman" w:cs="Times New Roman"/>
        </w:rPr>
        <w:t>and the pile of scraps overflowing from a trash bin exhibited during</w:t>
      </w:r>
      <w:r w:rsidRPr="00BD57F8">
        <w:rPr>
          <w:rFonts w:ascii="Times New Roman" w:hAnsi="Times New Roman" w:cs="Times New Roman"/>
          <w:i/>
        </w:rPr>
        <w:t xml:space="preserve"> Objects</w:t>
      </w:r>
      <w:r>
        <w:rPr>
          <w:rFonts w:ascii="Times New Roman" w:hAnsi="Times New Roman" w:cs="Times New Roman"/>
        </w:rPr>
        <w:t xml:space="preserve">. The work </w:t>
      </w:r>
      <w:r w:rsidRPr="00BD57F8">
        <w:rPr>
          <w:rFonts w:ascii="Times New Roman" w:hAnsi="Times New Roman" w:cs="Times New Roman"/>
        </w:rPr>
        <w:t>has</w:t>
      </w:r>
      <w:r>
        <w:rPr>
          <w:rFonts w:ascii="Times New Roman" w:hAnsi="Times New Roman" w:cs="Times New Roman"/>
        </w:rPr>
        <w:t xml:space="preserve"> usually been understood as a critique of the book’s decided lack of academicism and a </w:t>
      </w:r>
      <w:r>
        <w:rPr>
          <w:rFonts w:ascii="Times New Roman" w:hAnsi="Times New Roman" w:cs="Times New Roman"/>
        </w:rPr>
        <w:lastRenderedPageBreak/>
        <w:t>rejection of its contents.</w:t>
      </w:r>
      <w:r>
        <w:rPr>
          <w:rStyle w:val="FootnoteReference"/>
          <w:rFonts w:ascii="Times New Roman" w:hAnsi="Times New Roman" w:cs="Times New Roman"/>
        </w:rPr>
        <w:footnoteReference w:id="33"/>
      </w:r>
      <w:r>
        <w:rPr>
          <w:rFonts w:ascii="Times New Roman" w:hAnsi="Times New Roman"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w:t>
      </w:r>
      <w:proofErr w:type="spellStart"/>
      <w:r>
        <w:rPr>
          <w:rFonts w:ascii="Times New Roman" w:hAnsi="Times New Roman" w:cs="Times New Roman"/>
        </w:rPr>
        <w:t>Solidaridad</w:t>
      </w:r>
      <w:proofErr w:type="spellEnd"/>
      <w:r>
        <w:rPr>
          <w:rFonts w:ascii="Times New Roman" w:hAnsi="Times New Roman" w:cs="Times New Roman"/>
        </w:rPr>
        <w:t xml:space="preserve">, Galerie </w:t>
      </w:r>
      <w:proofErr w:type="spellStart"/>
      <w:r>
        <w:rPr>
          <w:rFonts w:ascii="Times New Roman" w:hAnsi="Times New Roman" w:cs="Times New Roman"/>
        </w:rPr>
        <w:t>Bleue</w:t>
      </w:r>
      <w:proofErr w:type="spellEnd"/>
      <w:r>
        <w:rPr>
          <w:rFonts w:ascii="Times New Roman" w:hAnsi="Times New Roman" w:cs="Times New Roman"/>
        </w:rPr>
        <w:t>, and the Hidalgo Art Gallery. Central chapters cover critiques of artists such as H.R. Ocampo, Vicente Manansala, Arturo Luz, and Fernando Zobel—artists responsible for the “triumph of the New Style in the Philippines.”</w:t>
      </w:r>
      <w:r>
        <w:rPr>
          <w:rStyle w:val="FootnoteReference"/>
          <w:rFonts w:ascii="Times New Roman" w:hAnsi="Times New Roman" w:cs="Times New Roman"/>
        </w:rPr>
        <w:footnoteReference w:id="34"/>
      </w:r>
      <w:r>
        <w:rPr>
          <w:rFonts w:ascii="Times New Roman" w:hAnsi="Times New Roman" w:cs="Times New Roman"/>
        </w:rPr>
        <w:t xml:space="preserve"> Chapter seven begins to discuss print-making and introduces Chabet and the last three chapters examine art from the mid-1960s onwards with particular focus on Imelda Marcos and the inauguration of the CCP. </w:t>
      </w:r>
    </w:p>
    <w:p w14:paraId="680C6977" w14:textId="77777777"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In an interview with Duldulao, Cid Reyes stated that despite its “tremendous success and acceptance by a public once hostile and indifferent to Philippine art,” those in the art world met </w:t>
      </w:r>
      <w:r>
        <w:rPr>
          <w:rFonts w:ascii="Times New Roman" w:hAnsi="Times New Roman" w:cs="Times New Roman"/>
          <w:i/>
        </w:rPr>
        <w:t xml:space="preserve">Contemporary Philippine Art </w:t>
      </w:r>
      <w:r>
        <w:rPr>
          <w:rFonts w:ascii="Times New Roman" w:hAnsi="Times New Roman" w:cs="Times New Roman"/>
        </w:rPr>
        <w:t>with derision because it was not “scholarly enough” and relied “largely on press releases and articles, even gossip items.”</w:t>
      </w:r>
      <w:r>
        <w:rPr>
          <w:rStyle w:val="FootnoteReference"/>
          <w:rFonts w:ascii="Times New Roman" w:hAnsi="Times New Roman" w:cs="Times New Roman"/>
        </w:rPr>
        <w:footnoteReference w:id="35"/>
      </w:r>
      <w:r w:rsidRPr="00B27D31">
        <w:rPr>
          <w:rFonts w:ascii="Times New Roman" w:hAnsi="Times New Roman" w:cs="Times New Roman"/>
        </w:rPr>
        <w:t xml:space="preserve"> </w:t>
      </w:r>
      <w:r>
        <w:rPr>
          <w:rFonts w:ascii="Times New Roman" w:hAnsi="Times New Roman" w:cs="Times New Roman"/>
        </w:rPr>
        <w:t xml:space="preserve">Artists further expressed offense that an outsider—someone who had previously worked in advertisement—created an entire historical tome about them, the first one to be published in the Philippines. Chabet, for example, later criticized Duldulao because he “actually never went to the exhibitions or openings,” though </w:t>
      </w:r>
      <w:r>
        <w:rPr>
          <w:rFonts w:ascii="Times New Roman" w:hAnsi="Times New Roman" w:cs="Times New Roman"/>
        </w:rPr>
        <w:lastRenderedPageBreak/>
        <w:t>the latter claimed otherwise.</w:t>
      </w:r>
      <w:r>
        <w:rPr>
          <w:rStyle w:val="FootnoteReference"/>
          <w:rFonts w:ascii="Times New Roman" w:hAnsi="Times New Roman" w:cs="Times New Roman"/>
        </w:rPr>
        <w:footnoteReference w:id="36"/>
      </w:r>
      <w:r>
        <w:rPr>
          <w:rFonts w:ascii="Times New Roman" w:hAnsi="Times New Roman" w:cs="Times New Roman"/>
        </w:rPr>
        <w:t xml:space="preserve"> Local criticism from the art world did not perturb Duldulao however, as he explicitly acknowledged that he had written </w:t>
      </w:r>
      <w:r>
        <w:rPr>
          <w:rFonts w:ascii="Times New Roman" w:hAnsi="Times New Roman" w:cs="Times New Roman"/>
          <w:i/>
        </w:rPr>
        <w:t>Contemporary Philippine Art</w:t>
      </w:r>
      <w:r>
        <w:rPr>
          <w:rFonts w:ascii="Times New Roman" w:hAnsi="Times New Roman" w:cs="Times New Roman"/>
        </w:rPr>
        <w:t xml:space="preserve"> for an international audience.</w:t>
      </w:r>
      <w:r>
        <w:rPr>
          <w:rStyle w:val="FootnoteReference"/>
          <w:rFonts w:ascii="Times New Roman" w:hAnsi="Times New Roman" w:cs="Times New Roman"/>
        </w:rPr>
        <w:footnoteReference w:id="37"/>
      </w:r>
      <w:r>
        <w:rPr>
          <w:rFonts w:ascii="Times New Roman" w:hAnsi="Times New Roman" w:cs="Times New Roman"/>
        </w:rPr>
        <w:t xml:space="preserve"> He expressed that the book was not intended for the “erudite elite” but rather “for an American friend curious to know about Philippine art.”</w:t>
      </w:r>
      <w:r>
        <w:rPr>
          <w:rStyle w:val="FootnoteReference"/>
          <w:rFonts w:ascii="Times New Roman" w:hAnsi="Times New Roman" w:cs="Times New Roman"/>
        </w:rPr>
        <w:footnoteReference w:id="38"/>
      </w:r>
      <w:r>
        <w:rPr>
          <w:rFonts w:ascii="Times New Roman" w:hAnsi="Times New Roman" w:cs="Times New Roman"/>
        </w:rPr>
        <w:t xml:space="preserve"> His aspiration for international circulation and recognition mirrored the desire of Filipino artists exhibiting in major international biennials in the 1960s.</w:t>
      </w:r>
      <w:r>
        <w:rPr>
          <w:rStyle w:val="FootnoteReference"/>
          <w:rFonts w:ascii="Times New Roman" w:hAnsi="Times New Roman" w:cs="Times New Roman"/>
        </w:rPr>
        <w:footnoteReference w:id="39"/>
      </w:r>
      <w:r>
        <w:rPr>
          <w:rFonts w:ascii="Times New Roman" w:hAnsi="Times New Roman" w:cs="Times New Roman"/>
        </w:rPr>
        <w:t xml:space="preserve">  </w:t>
      </w:r>
    </w:p>
    <w:p w14:paraId="3F36DD23" w14:textId="78464516" w:rsidR="00D70C7D" w:rsidRPr="003108A9"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As recognition for his contribution to the arts, Duldulao earned a Ten Outstanding Young Men (TOYM) award in art in 1972—the same year he published </w:t>
      </w:r>
      <w:r>
        <w:rPr>
          <w:rFonts w:ascii="Times New Roman" w:hAnsi="Times New Roman" w:cs="Times New Roman"/>
          <w:i/>
        </w:rPr>
        <w:t>Contemporary Philippine Art</w:t>
      </w:r>
      <w:r>
        <w:rPr>
          <w:rFonts w:ascii="Times New Roman" w:hAnsi="Times New Roman" w:cs="Times New Roman"/>
        </w:rPr>
        <w:t xml:space="preserve">—as the first non-artist recipient. The book, much like </w:t>
      </w:r>
      <w:r>
        <w:rPr>
          <w:rFonts w:ascii="Times New Roman" w:hAnsi="Times New Roman" w:cs="Times New Roman"/>
          <w:i/>
        </w:rPr>
        <w:t>The Struggle for Philippine Art</w:t>
      </w:r>
      <w:r>
        <w:rPr>
          <w:rFonts w:ascii="Times New Roman" w:hAnsi="Times New Roman" w:cs="Times New Roman"/>
        </w:rPr>
        <w:t xml:space="preserve"> published that same year, chronicled the “vital span of years from 1950 to the present,” which, according to Duldulao, “saw modern art rise from jeer to cheer.”</w:t>
      </w:r>
      <w:r>
        <w:rPr>
          <w:rStyle w:val="FootnoteReference"/>
          <w:rFonts w:ascii="Times New Roman" w:hAnsi="Times New Roman" w:cs="Times New Roman"/>
        </w:rPr>
        <w:footnoteReference w:id="40"/>
      </w:r>
      <w:r>
        <w:rPr>
          <w:rFonts w:ascii="Times New Roman" w:hAnsi="Times New Roman" w:cs="Times New Roman"/>
        </w:rPr>
        <w:t xml:space="preserve"> </w:t>
      </w:r>
      <w:r>
        <w:rPr>
          <w:rFonts w:ascii="Times New Roman" w:hAnsi="Times New Roman" w:cs="Times New Roman"/>
          <w:i/>
        </w:rPr>
        <w:t>Contemporary Philippine Art</w:t>
      </w:r>
      <w:r>
        <w:rPr>
          <w:rFonts w:ascii="Times New Roman" w:hAnsi="Times New Roman" w:cs="Times New Roman"/>
        </w:rPr>
        <w:t xml:space="preserve"> covers art making from the conception of the Philippine Art Gallery (PAG) to the international biennials of the 1960s to the newly minted Cultural Center of the Philippines. The text follows a relatively teleological understanding of modernism that mimicked the West as it progressed from romantic figuration to pure abstraction or “non-objective” art in the Philippines. </w:t>
      </w:r>
      <w:r>
        <w:rPr>
          <w:rFonts w:ascii="Times New Roman" w:hAnsi="Times New Roman" w:cs="Times New Roman"/>
          <w:i/>
        </w:rPr>
        <w:t xml:space="preserve">Tearing to Pieces </w:t>
      </w:r>
      <w:r w:rsidR="00417056">
        <w:rPr>
          <w:rFonts w:ascii="Times New Roman" w:hAnsi="Times New Roman" w:cs="Times New Roman"/>
        </w:rPr>
        <w:t xml:space="preserve">not only served as </w:t>
      </w:r>
      <w:r>
        <w:rPr>
          <w:rFonts w:ascii="Times New Roman" w:hAnsi="Times New Roman" w:cs="Times New Roman"/>
        </w:rPr>
        <w:t>Chabet’s rejection of modernism as necessarily teleological (“from jeer to cheer”)</w:t>
      </w:r>
      <w:r w:rsidR="0041705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 xml:space="preserve">but also engaged directly with the contemporary politics of the Philippines by </w:t>
      </w:r>
      <w:r w:rsidR="00417056">
        <w:rPr>
          <w:rFonts w:ascii="Times New Roman" w:hAnsi="Times New Roman" w:cs="Times New Roman"/>
        </w:rPr>
        <w:t xml:space="preserve">circumventing </w:t>
      </w:r>
      <w:r>
        <w:rPr>
          <w:rFonts w:ascii="Times New Roman" w:hAnsi="Times New Roman" w:cs="Times New Roman"/>
        </w:rPr>
        <w:t>constraints placed on the freedom of press.</w:t>
      </w:r>
      <w:r>
        <w:rPr>
          <w:rStyle w:val="FootnoteReference"/>
          <w:rFonts w:ascii="Times New Roman" w:hAnsi="Times New Roman" w:cs="Times New Roman"/>
        </w:rPr>
        <w:footnoteReference w:id="41"/>
      </w:r>
      <w:r>
        <w:rPr>
          <w:rFonts w:ascii="Times New Roman" w:hAnsi="Times New Roman" w:cs="Times New Roman"/>
        </w:rPr>
        <w:t xml:space="preserve"> </w:t>
      </w:r>
    </w:p>
    <w:p w14:paraId="36CE6F91" w14:textId="3C81EA7B" w:rsidR="00D70C7D" w:rsidRPr="003262EC"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Yolanda Johnson (then Laudico), one of the initial members of </w:t>
      </w:r>
      <w:r>
        <w:rPr>
          <w:rFonts w:ascii="Times New Roman" w:hAnsi="Times New Roman" w:cs="Times New Roman"/>
          <w:i/>
        </w:rPr>
        <w:t>Shop 6</w:t>
      </w:r>
      <w:r>
        <w:rPr>
          <w:rFonts w:ascii="Times New Roman" w:hAnsi="Times New Roman" w:cs="Times New Roman"/>
        </w:rPr>
        <w:t xml:space="preserve">, documented Chabet’s performance of </w:t>
      </w:r>
      <w:r>
        <w:rPr>
          <w:rFonts w:ascii="Times New Roman" w:hAnsi="Times New Roman" w:cs="Times New Roman"/>
          <w:i/>
        </w:rPr>
        <w:t xml:space="preserve">Tearing to Pieces </w:t>
      </w:r>
      <w:r>
        <w:rPr>
          <w:rFonts w:ascii="Times New Roman" w:hAnsi="Times New Roman" w:cs="Times New Roman"/>
        </w:rPr>
        <w:t xml:space="preserve">in a series of color and black-and-white photographs. </w:t>
      </w:r>
      <w:r w:rsidR="001A6399">
        <w:rPr>
          <w:rFonts w:ascii="Times New Roman" w:hAnsi="Times New Roman" w:cs="Times New Roman"/>
          <w:b/>
        </w:rPr>
        <w:t>[</w:t>
      </w:r>
      <w:r w:rsidR="00A41A72">
        <w:rPr>
          <w:rFonts w:ascii="Times New Roman" w:hAnsi="Times New Roman" w:cs="Times New Roman"/>
          <w:b/>
        </w:rPr>
        <w:t>f</w:t>
      </w:r>
      <w:r w:rsidRPr="00F51D5A">
        <w:rPr>
          <w:rFonts w:ascii="Times New Roman" w:hAnsi="Times New Roman" w:cs="Times New Roman"/>
          <w:b/>
        </w:rPr>
        <w:t xml:space="preserve">ig. </w:t>
      </w:r>
      <w:r w:rsidR="00A81CA7">
        <w:rPr>
          <w:rFonts w:ascii="Times New Roman" w:hAnsi="Times New Roman" w:cs="Times New Roman"/>
          <w:b/>
        </w:rPr>
        <w:t>2.</w:t>
      </w:r>
      <w:r w:rsidRPr="00F51D5A">
        <w:rPr>
          <w:rFonts w:ascii="Times New Roman" w:hAnsi="Times New Roman" w:cs="Times New Roman"/>
          <w:b/>
        </w:rPr>
        <w:t>1]</w:t>
      </w:r>
      <w:r>
        <w:rPr>
          <w:rFonts w:ascii="Times New Roman" w:hAnsi="Times New Roman" w:cs="Times New Roman"/>
        </w:rPr>
        <w:t xml:space="preserve"> In the first photograph, Chabet begins</w:t>
      </w:r>
      <w:r>
        <w:rPr>
          <w:rFonts w:ascii="Times New Roman" w:hAnsi="Times New Roman" w:cs="Times New Roman"/>
          <w:i/>
        </w:rPr>
        <w:t xml:space="preserve"> </w:t>
      </w:r>
      <w:r>
        <w:rPr>
          <w:rFonts w:ascii="Times New Roman" w:hAnsi="Times New Roman" w:cs="Times New Roman"/>
        </w:rPr>
        <w:t xml:space="preserve">by presenting an intact copy of </w:t>
      </w:r>
      <w:r>
        <w:rPr>
          <w:rFonts w:ascii="Times New Roman" w:hAnsi="Times New Roman" w:cs="Times New Roman"/>
          <w:i/>
        </w:rPr>
        <w:t>Contemporary Philippine Art</w:t>
      </w:r>
      <w:r>
        <w:rPr>
          <w:rFonts w:ascii="Times New Roman" w:hAnsi="Times New Roman" w:cs="Times New Roman"/>
        </w:rPr>
        <w:t xml:space="preserve"> squarely in front of his torso. His body replaces the display function of the low pedestal behind him; his hands carefully cradle the book’s edges like a </w:t>
      </w:r>
      <w:r w:rsidR="007F599C">
        <w:rPr>
          <w:rFonts w:ascii="Times New Roman" w:hAnsi="Times New Roman" w:cs="Times New Roman"/>
        </w:rPr>
        <w:t>bookstand</w:t>
      </w:r>
      <w:r>
        <w:rPr>
          <w:rFonts w:ascii="Times New Roman" w:hAnsi="Times New Roman" w:cs="Times New Roman"/>
        </w:rPr>
        <w:t xml:space="preserve">.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ascii="Times New Roman" w:hAnsi="Times New Roman" w:cs="Times New Roman"/>
          <w:i/>
        </w:rPr>
        <w:t xml:space="preserve">Song </w:t>
      </w:r>
      <w:proofErr w:type="gramStart"/>
      <w:r>
        <w:rPr>
          <w:rFonts w:ascii="Times New Roman" w:hAnsi="Times New Roman" w:cs="Times New Roman"/>
          <w:i/>
        </w:rPr>
        <w:t>For</w:t>
      </w:r>
      <w:proofErr w:type="gramEnd"/>
      <w:r>
        <w:rPr>
          <w:rFonts w:ascii="Times New Roman" w:hAnsi="Times New Roman" w:cs="Times New Roman"/>
          <w:i/>
        </w:rPr>
        <w:t xml:space="preserve"> April</w:t>
      </w:r>
      <w:r>
        <w:rPr>
          <w:rFonts w:ascii="Times New Roman" w:hAnsi="Times New Roman" w:cs="Times New Roman"/>
        </w:rPr>
        <w:t xml:space="preserve"> renders the overall book familiar. </w:t>
      </w:r>
      <w:r w:rsidR="00663D3A">
        <w:rPr>
          <w:rFonts w:ascii="Times New Roman" w:hAnsi="Times New Roman" w:cs="Times New Roman"/>
        </w:rPr>
        <w:t>Finally, a</w:t>
      </w:r>
      <w:r>
        <w:rPr>
          <w:rFonts w:ascii="Times New Roman" w:hAnsi="Times New Roman" w:cs="Times New Roman"/>
        </w:rPr>
        <w:t xml:space="preserve"> grayish gallery wall and three ov</w:t>
      </w:r>
      <w:r w:rsidR="00663D3A">
        <w:rPr>
          <w:rFonts w:ascii="Times New Roman" w:hAnsi="Times New Roman" w:cs="Times New Roman"/>
        </w:rPr>
        <w:t xml:space="preserve">erhead lights backdrop Chabet; </w:t>
      </w:r>
      <w:r>
        <w:rPr>
          <w:rFonts w:ascii="Times New Roman" w:hAnsi="Times New Roman" w:cs="Times New Roman"/>
        </w:rPr>
        <w:t xml:space="preserve">this is the only photograph of the artist and the book inside the gallery during </w:t>
      </w:r>
      <w:r>
        <w:rPr>
          <w:rFonts w:ascii="Times New Roman" w:hAnsi="Times New Roman" w:cs="Times New Roman"/>
          <w:i/>
        </w:rPr>
        <w:t>Tearing to Pieces</w:t>
      </w:r>
      <w:r>
        <w:rPr>
          <w:rFonts w:ascii="Times New Roman" w:hAnsi="Times New Roman" w:cs="Times New Roman"/>
        </w:rPr>
        <w:t xml:space="preserve"> documented in the Chabet Archive.</w:t>
      </w:r>
      <w:r>
        <w:rPr>
          <w:rStyle w:val="FootnoteReference"/>
          <w:rFonts w:ascii="Times New Roman" w:hAnsi="Times New Roman" w:cs="Times New Roman"/>
        </w:rPr>
        <w:footnoteReference w:id="42"/>
      </w:r>
      <w:r>
        <w:rPr>
          <w:rFonts w:ascii="Times New Roman" w:hAnsi="Times New Roman" w:cs="Times New Roman"/>
        </w:rPr>
        <w:t xml:space="preserve"> </w:t>
      </w:r>
    </w:p>
    <w:p w14:paraId="289ADE13" w14:textId="77777777"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In the subsequent photographs, Chabet has removed the book from the familiar space of the art gallery. Chabet performs the majority of </w:t>
      </w:r>
      <w:r>
        <w:rPr>
          <w:rFonts w:ascii="Times New Roman" w:hAnsi="Times New Roman" w:cs="Times New Roman"/>
          <w:i/>
        </w:rPr>
        <w:t>Tearing to Pieces</w:t>
      </w:r>
      <w:r>
        <w:rPr>
          <w:rFonts w:ascii="Times New Roman" w:hAnsi="Times New Roman" w:cs="Times New Roman"/>
        </w:rPr>
        <w:t xml:space="preserve"> in the atrium, an open-air rectangular plot enclosed on all sides with windows opening into the CCP’s fourth floor hallways. Though the atrium literally occupies a space outside of the building, it technically </w:t>
      </w:r>
      <w:r>
        <w:rPr>
          <w:rFonts w:ascii="Times New Roman" w:hAnsi="Times New Roman" w:cs="Times New Roman"/>
        </w:rPr>
        <w:lastRenderedPageBreak/>
        <w:t xml:space="preserve">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ascii="Times New Roman" w:hAnsi="Times New Roman" w:cs="Times New Roman"/>
          <w:i/>
        </w:rPr>
        <w:t xml:space="preserve">Tearing to </w:t>
      </w:r>
      <w:r w:rsidRPr="002825DD">
        <w:rPr>
          <w:rFonts w:ascii="Times New Roman" w:hAnsi="Times New Roman" w:cs="Times New Roman"/>
          <w:i/>
        </w:rPr>
        <w:t>Pieces</w:t>
      </w:r>
      <w:r>
        <w:rPr>
          <w:rFonts w:ascii="Times New Roman" w:hAnsi="Times New Roman"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584654EB" w14:textId="1C1D4C52"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 After setting the book on the ground, Chabet kneels behind the book as if it were an offering or a sacrifice of some sort. </w:t>
      </w:r>
      <w:r w:rsidR="00FD001C">
        <w:rPr>
          <w:rFonts w:ascii="Times New Roman" w:hAnsi="Times New Roman" w:cs="Times New Roman"/>
          <w:b/>
        </w:rPr>
        <w:t>[</w:t>
      </w:r>
      <w:r w:rsidR="00A41A72">
        <w:rPr>
          <w:rFonts w:ascii="Times New Roman" w:hAnsi="Times New Roman" w:cs="Times New Roman"/>
          <w:b/>
        </w:rPr>
        <w:t>f</w:t>
      </w:r>
      <w:r w:rsidR="00FD001C">
        <w:rPr>
          <w:rFonts w:ascii="Times New Roman" w:hAnsi="Times New Roman" w:cs="Times New Roman"/>
          <w:b/>
        </w:rPr>
        <w:t xml:space="preserve">ig. </w:t>
      </w:r>
      <w:r w:rsidR="00A81CA7">
        <w:rPr>
          <w:rFonts w:ascii="Times New Roman" w:hAnsi="Times New Roman" w:cs="Times New Roman"/>
          <w:b/>
        </w:rPr>
        <w:t>2.</w:t>
      </w:r>
      <w:r w:rsidR="00FD001C">
        <w:rPr>
          <w:rFonts w:ascii="Times New Roman" w:hAnsi="Times New Roman" w:cs="Times New Roman"/>
          <w:b/>
        </w:rPr>
        <w:t xml:space="preserve">2 – </w:t>
      </w:r>
      <w:r w:rsidR="00A81CA7">
        <w:rPr>
          <w:rFonts w:ascii="Times New Roman" w:hAnsi="Times New Roman" w:cs="Times New Roman"/>
          <w:b/>
        </w:rPr>
        <w:t>2.</w:t>
      </w:r>
      <w:r w:rsidRPr="00B837BC">
        <w:rPr>
          <w:rFonts w:ascii="Times New Roman" w:hAnsi="Times New Roman" w:cs="Times New Roman"/>
          <w:b/>
        </w:rPr>
        <w:t>3]</w:t>
      </w:r>
      <w:r>
        <w:rPr>
          <w:rFonts w:ascii="Times New Roman" w:hAnsi="Times New Roman" w:cs="Times New Roman"/>
        </w:rPr>
        <w:t xml:space="preserve"> He extends his body </w:t>
      </w:r>
      <w:r w:rsidRPr="004D328A">
        <w:rPr>
          <w:rFonts w:ascii="Times New Roman" w:hAnsi="Times New Roman" w:cs="Times New Roman"/>
        </w:rPr>
        <w:t>into a yogic headstand</w:t>
      </w:r>
      <w:r>
        <w:rPr>
          <w:rFonts w:ascii="Times New Roman" w:hAnsi="Times New Roman" w:cs="Times New Roman"/>
        </w:rPr>
        <w:t xml:space="preserve"> with his face looking</w:t>
      </w:r>
      <w:r w:rsidRPr="004D328A">
        <w:rPr>
          <w:rFonts w:ascii="Times New Roman" w:hAnsi="Times New Roman" w:cs="Times New Roman"/>
        </w:rPr>
        <w:t xml:space="preserve"> away from </w:t>
      </w:r>
      <w:r w:rsidRPr="004D328A">
        <w:rPr>
          <w:rFonts w:ascii="Times New Roman" w:hAnsi="Times New Roman" w:cs="Times New Roman"/>
          <w:i/>
        </w:rPr>
        <w:t>Contemporary Philippine Art</w:t>
      </w:r>
      <w:r w:rsidRPr="004D328A">
        <w:rPr>
          <w:rFonts w:ascii="Times New Roman" w:hAnsi="Times New Roman" w:cs="Times New Roman"/>
        </w:rPr>
        <w:t xml:space="preserve">. By upending himself, the book, which was once at his </w:t>
      </w:r>
      <w:r>
        <w:rPr>
          <w:rFonts w:ascii="Times New Roman" w:hAnsi="Times New Roman" w:cs="Times New Roman"/>
        </w:rPr>
        <w:t>feet, is now close to</w:t>
      </w:r>
      <w:r w:rsidRPr="004D328A">
        <w:rPr>
          <w:rFonts w:ascii="Times New Roman" w:hAnsi="Times New Roman" w:cs="Times New Roman"/>
        </w:rPr>
        <w:t xml:space="preserve"> his head, suggesting that its position—physically and metaphorically—is necessarily mediated through human interaction. His</w:t>
      </w:r>
      <w:r>
        <w:rPr>
          <w:rFonts w:ascii="Times New Roman" w:hAnsi="Times New Roman" w:cs="Times New Roman"/>
        </w:rPr>
        <w:t xml:space="preserve"> inversion also foreshadows the presence of bodily exertion throughout </w:t>
      </w:r>
      <w:r>
        <w:rPr>
          <w:rFonts w:ascii="Times New Roman" w:hAnsi="Times New Roman" w:cs="Times New Roman"/>
          <w:i/>
        </w:rPr>
        <w:t>Tearing to Pieces</w:t>
      </w:r>
      <w:r>
        <w:rPr>
          <w:rFonts w:ascii="Times New Roman" w:hAnsi="Times New Roman" w:cs="Times New Roman"/>
        </w:rPr>
        <w:t xml:space="preserve">, highlighting art as a product of the artist’s physical effort. </w:t>
      </w:r>
      <w:r w:rsidR="00E5547D">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A81CA7">
        <w:rPr>
          <w:rFonts w:ascii="Times New Roman" w:hAnsi="Times New Roman" w:cs="Times New Roman"/>
          <w:b/>
        </w:rPr>
        <w:t>2.</w:t>
      </w:r>
      <w:r w:rsidRPr="00B837BC">
        <w:rPr>
          <w:rFonts w:ascii="Times New Roman" w:hAnsi="Times New Roman" w:cs="Times New Roman"/>
          <w:b/>
        </w:rPr>
        <w:t xml:space="preserve">4] </w:t>
      </w:r>
      <w:r>
        <w:rPr>
          <w:rFonts w:ascii="Times New Roman" w:hAnsi="Times New Roman"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another method of expenditure. As part of his procedure, Chabet forcefully presses the palm of one hand against a page of the book and then pulls its edge with his other hand; his action </w:t>
      </w:r>
      <w:r>
        <w:rPr>
          <w:rFonts w:ascii="Times New Roman" w:hAnsi="Times New Roman" w:cs="Times New Roman"/>
        </w:rPr>
        <w:lastRenderedPageBreak/>
        <w:t>indicates thought and deliberation to how the paper comes apart—a process similar to constructing collages.</w:t>
      </w:r>
      <w:r>
        <w:rPr>
          <w:rStyle w:val="FootnoteReference"/>
          <w:rFonts w:ascii="Times New Roman" w:hAnsi="Times New Roman" w:cs="Times New Roman"/>
        </w:rPr>
        <w:footnoteReference w:id="43"/>
      </w:r>
      <w:r>
        <w:rPr>
          <w:rFonts w:ascii="Times New Roman" w:hAnsi="Times New Roman" w:cs="Times New Roman"/>
        </w:rPr>
        <w:t xml:space="preserve"> </w:t>
      </w:r>
    </w:p>
    <w:p w14:paraId="1D34A94B" w14:textId="3AA0D6AD" w:rsidR="00D70C7D" w:rsidRPr="00A60CED" w:rsidRDefault="00D70C7D" w:rsidP="00D70C7D">
      <w:pPr>
        <w:spacing w:line="480" w:lineRule="auto"/>
        <w:contextualSpacing/>
        <w:rPr>
          <w:rFonts w:ascii="Times New Roman" w:hAnsi="Times New Roman" w:cs="Times New Roman"/>
        </w:rPr>
      </w:pPr>
      <w:r>
        <w:rPr>
          <w:rFonts w:ascii="Times New Roman" w:hAnsi="Times New Roman" w:cs="Times New Roman"/>
        </w:rPr>
        <w:tab/>
        <w:t xml:space="preserve">In other photographs, Chabet has changed into another nondescript shirt—this time blue instead of yellow. </w:t>
      </w:r>
      <w:r w:rsidR="0058596D">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A41A72">
        <w:rPr>
          <w:rFonts w:ascii="Times New Roman" w:hAnsi="Times New Roman" w:cs="Times New Roman"/>
          <w:b/>
        </w:rPr>
        <w:t>2.</w:t>
      </w:r>
      <w:r w:rsidRPr="00B837BC">
        <w:rPr>
          <w:rFonts w:ascii="Times New Roman" w:hAnsi="Times New Roman" w:cs="Times New Roman"/>
          <w:b/>
        </w:rPr>
        <w:t>5]</w:t>
      </w:r>
      <w:r>
        <w:rPr>
          <w:rFonts w:ascii="Times New Roman" w:hAnsi="Times New Roman" w:cs="Times New Roman"/>
        </w:rPr>
        <w:t xml:space="preserve"> After this minor wardrobe adjustment, Chabet performs another leisurely yogic inversion as he raises himself into a shoulder stand against the outer spine of </w:t>
      </w:r>
      <w:r>
        <w:rPr>
          <w:rFonts w:ascii="Times New Roman" w:hAnsi="Times New Roman" w:cs="Times New Roman"/>
          <w:i/>
        </w:rPr>
        <w:t>Contemporary Philippine Art</w:t>
      </w:r>
      <w:r>
        <w:rPr>
          <w:rFonts w:ascii="Times New Roman" w:hAnsi="Times New Roman" w:cs="Times New Roman"/>
        </w:rPr>
        <w:t xml:space="preserve">. The book had been left open with its pages splayed on the grass, a position that might allude to the presence of an absent-minded reader. </w:t>
      </w:r>
      <w:r w:rsidR="0058596D">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A41A72">
        <w:rPr>
          <w:rFonts w:ascii="Times New Roman" w:hAnsi="Times New Roman" w:cs="Times New Roman"/>
          <w:b/>
        </w:rPr>
        <w:t>2.</w:t>
      </w:r>
      <w:r w:rsidRPr="00B837BC">
        <w:rPr>
          <w:rFonts w:ascii="Times New Roman" w:hAnsi="Times New Roman" w:cs="Times New Roman"/>
          <w:b/>
        </w:rPr>
        <w:t>6]</w:t>
      </w:r>
      <w:r>
        <w:rPr>
          <w:rFonts w:ascii="Times New Roman" w:hAnsi="Times New Roman" w:cs="Times New Roman"/>
        </w:rPr>
        <w:t xml:space="preserve"> A lone female figure</w:t>
      </w:r>
      <w:r w:rsidR="008F7D0F">
        <w:rPr>
          <w:rFonts w:ascii="Times New Roman" w:hAnsi="Times New Roman" w:cs="Times New Roman"/>
        </w:rPr>
        <w:t xml:space="preserve">, </w:t>
      </w:r>
      <w:r>
        <w:rPr>
          <w:rFonts w:ascii="Times New Roman" w:hAnsi="Times New Roman" w:cs="Times New Roman"/>
        </w:rPr>
        <w:t>most likely Dayrit</w:t>
      </w:r>
      <w:r w:rsidR="008F7D0F">
        <w:rPr>
          <w:rFonts w:ascii="Times New Roman" w:hAnsi="Times New Roman" w:cs="Times New Roman"/>
        </w:rPr>
        <w:t xml:space="preserve">, </w:t>
      </w:r>
      <w:r>
        <w:rPr>
          <w:rFonts w:ascii="Times New Roman" w:hAnsi="Times New Roman" w:cs="Times New Roman"/>
        </w:rPr>
        <w:t xml:space="preserve">casually leans against the atrium’s glass wall and watches as Chabet tears apart the pages of </w:t>
      </w:r>
      <w:r>
        <w:rPr>
          <w:rFonts w:ascii="Times New Roman" w:hAnsi="Times New Roman" w:cs="Times New Roman"/>
          <w:i/>
        </w:rPr>
        <w:t>Contemporary Philippine Art</w:t>
      </w:r>
      <w:r>
        <w:rPr>
          <w:rFonts w:ascii="Times New Roman" w:hAnsi="Times New Roman" w:cs="Times New Roman"/>
        </w:rPr>
        <w:t xml:space="preserve">. </w:t>
      </w:r>
      <w:r w:rsidR="0017439B">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A41A72">
        <w:rPr>
          <w:rFonts w:ascii="Times New Roman" w:hAnsi="Times New Roman" w:cs="Times New Roman"/>
          <w:b/>
        </w:rPr>
        <w:t>2.</w:t>
      </w:r>
      <w:r w:rsidRPr="00B837BC">
        <w:rPr>
          <w:rFonts w:ascii="Times New Roman" w:hAnsi="Times New Roman" w:cs="Times New Roman"/>
          <w:b/>
        </w:rPr>
        <w:t>7]</w:t>
      </w:r>
      <w:r>
        <w:rPr>
          <w:rFonts w:ascii="Times New Roman" w:hAnsi="Times New Roman" w:cs="Times New Roman"/>
        </w:rPr>
        <w:t xml:space="preserve"> Though one photograph appears to show Dayrit gingerly moving one of the pieces from the book, she largely serves as a passive observer during </w:t>
      </w:r>
      <w:r>
        <w:rPr>
          <w:rFonts w:ascii="Times New Roman" w:hAnsi="Times New Roman" w:cs="Times New Roman"/>
          <w:i/>
        </w:rPr>
        <w:t>Tearing to Pieces</w:t>
      </w:r>
      <w:r>
        <w:rPr>
          <w:rFonts w:ascii="Times New Roman" w:hAnsi="Times New Roman" w:cs="Times New Roman"/>
        </w:rPr>
        <w:t>. Unlike Chabet, who Laudico photographed in a range of active poses, Dayrit either leans against the glass window or sits cross-legged, weighed down by her daily possessions</w:t>
      </w:r>
      <w:r w:rsidR="008F7D0F">
        <w:rPr>
          <w:rFonts w:ascii="Times New Roman" w:hAnsi="Times New Roman" w:cs="Times New Roman"/>
        </w:rPr>
        <w:t xml:space="preserve">, including </w:t>
      </w:r>
      <w:r>
        <w:rPr>
          <w:rFonts w:ascii="Times New Roman" w:hAnsi="Times New Roman" w:cs="Times New Roman"/>
        </w:rPr>
        <w:t>a transparent vinyl “</w:t>
      </w:r>
      <w:proofErr w:type="spellStart"/>
      <w:r>
        <w:rPr>
          <w:rFonts w:ascii="Times New Roman" w:hAnsi="Times New Roman" w:cs="Times New Roman"/>
        </w:rPr>
        <w:t>Piti</w:t>
      </w:r>
      <w:proofErr w:type="spellEnd"/>
      <w:r>
        <w:rPr>
          <w:rFonts w:ascii="Times New Roman" w:hAnsi="Times New Roman" w:cs="Times New Roman"/>
        </w:rPr>
        <w:t xml:space="preserve"> </w:t>
      </w:r>
      <w:proofErr w:type="spellStart"/>
      <w:r>
        <w:rPr>
          <w:rFonts w:ascii="Times New Roman" w:hAnsi="Times New Roman" w:cs="Times New Roman"/>
        </w:rPr>
        <w:t>Paty</w:t>
      </w:r>
      <w:proofErr w:type="spellEnd"/>
      <w:r>
        <w:rPr>
          <w:rFonts w:ascii="Times New Roman" w:hAnsi="Times New Roman" w:cs="Times New Roman"/>
        </w:rPr>
        <w:t xml:space="preserve">” tote and a black knitted purse. She makes little attempt to physically participate in Chabet’s book tearing effort, appearing in the photographs as a bystander to Chabet’s process. </w:t>
      </w:r>
      <w:r w:rsidRPr="00AF66CF">
        <w:rPr>
          <w:rFonts w:ascii="Times New Roman" w:hAnsi="Times New Roman" w:cs="Times New Roman"/>
        </w:rPr>
        <w:t xml:space="preserve">Her ultimate inclusion as one of the makers of </w:t>
      </w:r>
      <w:r w:rsidRPr="00AF66CF">
        <w:rPr>
          <w:rFonts w:ascii="Times New Roman" w:hAnsi="Times New Roman" w:cs="Times New Roman"/>
          <w:i/>
        </w:rPr>
        <w:t>Tearing to Pieces</w:t>
      </w:r>
      <w:r w:rsidRPr="00AF66CF">
        <w:rPr>
          <w:rFonts w:ascii="Times New Roman" w:hAnsi="Times New Roman" w:cs="Times New Roman"/>
        </w:rPr>
        <w:t xml:space="preserve">, however, indicates that even in this passive role of observance, she, as spectator, is still considered an author of </w:t>
      </w:r>
      <w:r w:rsidRPr="00AF66CF">
        <w:rPr>
          <w:rFonts w:ascii="Times New Roman" w:hAnsi="Times New Roman" w:cs="Times New Roman"/>
          <w:i/>
        </w:rPr>
        <w:t>Tearing to Pieces.</w:t>
      </w:r>
      <w:r w:rsidRPr="00AF66CF">
        <w:rPr>
          <w:rStyle w:val="FootnoteReference"/>
          <w:rFonts w:ascii="Times New Roman" w:hAnsi="Times New Roman" w:cs="Times New Roman"/>
        </w:rPr>
        <w:footnoteReference w:id="44"/>
      </w:r>
      <w:r>
        <w:rPr>
          <w:rFonts w:ascii="Times New Roman" w:hAnsi="Times New Roman" w:cs="Times New Roman"/>
          <w:i/>
        </w:rPr>
        <w:t xml:space="preserve"> </w:t>
      </w:r>
      <w:r>
        <w:rPr>
          <w:rFonts w:ascii="Times New Roman" w:hAnsi="Times New Roman" w:cs="Times New Roman"/>
        </w:rPr>
        <w:t>While Dayrit is the only other figure besides Chabet seen in the atrium, glimpses of other spectators watch</w:t>
      </w:r>
      <w:r w:rsidR="008F7D0F">
        <w:rPr>
          <w:rFonts w:ascii="Times New Roman" w:hAnsi="Times New Roman" w:cs="Times New Roman"/>
        </w:rPr>
        <w:t>ing</w:t>
      </w:r>
      <w:r>
        <w:rPr>
          <w:rFonts w:ascii="Times New Roman" w:hAnsi="Times New Roman" w:cs="Times New Roman"/>
        </w:rPr>
        <w:t xml:space="preserve"> from inside the CCP are also visible behind the dark windows.</w:t>
      </w:r>
    </w:p>
    <w:p w14:paraId="084F67A2" w14:textId="6264BED8" w:rsidR="00D70C7D" w:rsidRDefault="0017439B" w:rsidP="00D70C7D">
      <w:pPr>
        <w:spacing w:line="480" w:lineRule="auto"/>
        <w:ind w:firstLine="720"/>
        <w:contextualSpacing/>
        <w:rPr>
          <w:rFonts w:ascii="Times New Roman" w:hAnsi="Times New Roman" w:cs="Times New Roman"/>
        </w:rPr>
      </w:pPr>
      <w:r>
        <w:rPr>
          <w:rFonts w:ascii="Times New Roman" w:hAnsi="Times New Roman" w:cs="Times New Roman"/>
          <w:b/>
        </w:rPr>
        <w:lastRenderedPageBreak/>
        <w:t>[</w:t>
      </w:r>
      <w:r w:rsidR="00A41A72">
        <w:rPr>
          <w:rFonts w:ascii="Times New Roman" w:hAnsi="Times New Roman" w:cs="Times New Roman"/>
          <w:b/>
        </w:rPr>
        <w:t>f</w:t>
      </w:r>
      <w:r w:rsidR="00D70C7D" w:rsidRPr="00B837BC">
        <w:rPr>
          <w:rFonts w:ascii="Times New Roman" w:hAnsi="Times New Roman" w:cs="Times New Roman"/>
          <w:b/>
        </w:rPr>
        <w:t xml:space="preserve">ig. </w:t>
      </w:r>
      <w:r w:rsidR="00936687">
        <w:rPr>
          <w:rFonts w:ascii="Times New Roman" w:hAnsi="Times New Roman" w:cs="Times New Roman"/>
          <w:b/>
        </w:rPr>
        <w:t>2.</w:t>
      </w:r>
      <w:r w:rsidR="00D70C7D" w:rsidRPr="00B837BC">
        <w:rPr>
          <w:rFonts w:ascii="Times New Roman" w:hAnsi="Times New Roman" w:cs="Times New Roman"/>
          <w:b/>
        </w:rPr>
        <w:t>8]</w:t>
      </w:r>
      <w:r w:rsidR="00D70C7D">
        <w:rPr>
          <w:rFonts w:ascii="Times New Roman" w:hAnsi="Times New Roman" w:cs="Times New Roman"/>
        </w:rPr>
        <w:t xml:space="preserve"> Chabet changes his shirt one last time</w:t>
      </w:r>
      <w:r w:rsidR="00E81799">
        <w:rPr>
          <w:rFonts w:ascii="Times New Roman" w:hAnsi="Times New Roman" w:cs="Times New Roman"/>
        </w:rPr>
        <w:t xml:space="preserve">; </w:t>
      </w:r>
      <w:r w:rsidR="00D70C7D">
        <w:rPr>
          <w:rFonts w:ascii="Times New Roman" w:hAnsi="Times New Roman" w:cs="Times New Roman"/>
        </w:rPr>
        <w:t>one photograph shows Chabet tugging on a plain red shirt similar to his previous two.</w:t>
      </w:r>
      <w:r w:rsidR="00D70C7D">
        <w:rPr>
          <w:rStyle w:val="FootnoteReference"/>
          <w:rFonts w:ascii="Times New Roman" w:hAnsi="Times New Roman" w:cs="Times New Roman"/>
        </w:rPr>
        <w:footnoteReference w:id="45"/>
      </w:r>
      <w:r w:rsidR="00D70C7D">
        <w:rPr>
          <w:rFonts w:ascii="Times New Roman" w:hAnsi="Times New Roman" w:cs="Times New Roman"/>
        </w:rPr>
        <w:t xml:space="preserve"> After Chabet changes into the red shirt, he shifts to a more active position behind the book as he prepares for the end of </w:t>
      </w:r>
      <w:r w:rsidR="00D70C7D">
        <w:rPr>
          <w:rFonts w:ascii="Times New Roman" w:hAnsi="Times New Roman" w:cs="Times New Roman"/>
          <w:i/>
        </w:rPr>
        <w:t>Tearing to Pieces</w:t>
      </w:r>
      <w:r w:rsidR="00D70C7D">
        <w:rPr>
          <w:rFonts w:ascii="Times New Roman" w:hAnsi="Times New Roman" w:cs="Times New Roman"/>
        </w:rPr>
        <w:t>. While the prior photographs show Chabet kneeling on both knees (even when he dramatically throws a fistful of paper pieces against a window)</w:t>
      </w:r>
      <w:r w:rsidR="00E81799">
        <w:rPr>
          <w:rFonts w:ascii="Times New Roman" w:hAnsi="Times New Roman" w:cs="Times New Roman"/>
        </w:rPr>
        <w:t>,</w:t>
      </w:r>
      <w:r w:rsidR="00D70C7D">
        <w:rPr>
          <w:rFonts w:ascii="Times New Roman" w:hAnsi="Times New Roman" w:cs="Times New Roman"/>
        </w:rPr>
        <w:t xml:space="preserve"> he now kneels on only one knee—a position that allows for greater mobility. </w:t>
      </w:r>
      <w:r w:rsidR="00F61E06">
        <w:rPr>
          <w:rFonts w:ascii="Times New Roman" w:hAnsi="Times New Roman" w:cs="Times New Roman"/>
          <w:b/>
        </w:rPr>
        <w:t>[</w:t>
      </w:r>
      <w:r w:rsidR="00A41A72">
        <w:rPr>
          <w:rFonts w:ascii="Times New Roman" w:hAnsi="Times New Roman" w:cs="Times New Roman"/>
          <w:b/>
        </w:rPr>
        <w:t>f</w:t>
      </w:r>
      <w:r w:rsidR="00D70C7D" w:rsidRPr="00B837BC">
        <w:rPr>
          <w:rFonts w:ascii="Times New Roman" w:hAnsi="Times New Roman" w:cs="Times New Roman"/>
          <w:b/>
        </w:rPr>
        <w:t xml:space="preserve">ig. </w:t>
      </w:r>
      <w:r w:rsidR="00936687">
        <w:rPr>
          <w:rFonts w:ascii="Times New Roman" w:hAnsi="Times New Roman" w:cs="Times New Roman"/>
          <w:b/>
        </w:rPr>
        <w:t>2.</w:t>
      </w:r>
      <w:r w:rsidR="00D70C7D" w:rsidRPr="00B837BC">
        <w:rPr>
          <w:rFonts w:ascii="Times New Roman" w:hAnsi="Times New Roman" w:cs="Times New Roman"/>
          <w:b/>
        </w:rPr>
        <w:t>9]</w:t>
      </w:r>
      <w:r w:rsidR="00D70C7D">
        <w:rPr>
          <w:rFonts w:ascii="Times New Roman" w:hAnsi="Times New Roman" w:cs="Times New Roman"/>
        </w:rPr>
        <w:t xml:space="preserve"> His other </w:t>
      </w:r>
      <w:proofErr w:type="spellStart"/>
      <w:r w:rsidR="00D70C7D">
        <w:rPr>
          <w:rFonts w:ascii="Times New Roman" w:hAnsi="Times New Roman" w:cs="Times New Roman"/>
        </w:rPr>
        <w:t>foot</w:t>
      </w:r>
      <w:r w:rsidR="00A32B3A">
        <w:rPr>
          <w:rFonts w:ascii="Times New Roman" w:hAnsi="Times New Roman" w:cs="Times New Roman"/>
        </w:rPr>
        <w:t xml:space="preserve"> </w:t>
      </w:r>
      <w:r w:rsidR="00D70C7D">
        <w:rPr>
          <w:rFonts w:ascii="Times New Roman" w:hAnsi="Times New Roman" w:cs="Times New Roman"/>
        </w:rPr>
        <w:t>steps</w:t>
      </w:r>
      <w:proofErr w:type="spellEnd"/>
      <w:r w:rsidR="00D70C7D">
        <w:rPr>
          <w:rFonts w:ascii="Times New Roman" w:hAnsi="Times New Roman" w:cs="Times New Roman"/>
        </w:rPr>
        <w:t xml:space="preserve"> on the book to hold it in place as he continues to deliberately remove pages from the hardcover. </w:t>
      </w:r>
      <w:r w:rsidR="0003739C">
        <w:rPr>
          <w:rFonts w:ascii="Times New Roman" w:hAnsi="Times New Roman" w:cs="Times New Roman"/>
          <w:b/>
        </w:rPr>
        <w:t>[</w:t>
      </w:r>
      <w:r w:rsidR="00A41A72">
        <w:rPr>
          <w:rFonts w:ascii="Times New Roman" w:hAnsi="Times New Roman" w:cs="Times New Roman"/>
          <w:b/>
        </w:rPr>
        <w:t>f</w:t>
      </w:r>
      <w:r w:rsidR="00D70C7D" w:rsidRPr="00B837BC">
        <w:rPr>
          <w:rFonts w:ascii="Times New Roman" w:hAnsi="Times New Roman" w:cs="Times New Roman"/>
          <w:b/>
        </w:rPr>
        <w:t xml:space="preserve">ig. </w:t>
      </w:r>
      <w:r w:rsidR="00936687">
        <w:rPr>
          <w:rFonts w:ascii="Times New Roman" w:hAnsi="Times New Roman" w:cs="Times New Roman"/>
          <w:b/>
        </w:rPr>
        <w:t>2.</w:t>
      </w:r>
      <w:r w:rsidR="00D70C7D" w:rsidRPr="00B837BC">
        <w:rPr>
          <w:rFonts w:ascii="Times New Roman" w:hAnsi="Times New Roman" w:cs="Times New Roman"/>
          <w:b/>
        </w:rPr>
        <w:t>10]</w:t>
      </w:r>
      <w:r w:rsidR="00D70C7D">
        <w:rPr>
          <w:rFonts w:ascii="Times New Roman" w:hAnsi="Times New Roman" w:cs="Times New Roman"/>
        </w:rPr>
        <w:t xml:space="preserve"> As Chabet finishes tearing out the last pages of the book—some with his teeth—he throws the pages against the one side of the atrium’s glass window, the only side that has a sheer curtain. </w:t>
      </w:r>
    </w:p>
    <w:p w14:paraId="69476CF8" w14:textId="76EC3435"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Towards the end of </w:t>
      </w:r>
      <w:r>
        <w:rPr>
          <w:rFonts w:ascii="Times New Roman" w:hAnsi="Times New Roman" w:cs="Times New Roman"/>
          <w:i/>
        </w:rPr>
        <w:t>Tearing to Pieces</w:t>
      </w:r>
      <w:r>
        <w:rPr>
          <w:rFonts w:ascii="Times New Roman" w:hAnsi="Times New Roman" w:cs="Times New Roman"/>
        </w:rPr>
        <w:t xml:space="preserve">, the photographs shift from color to black-and-white. Though bits of bounded pages are still seen in these last photographs, </w:t>
      </w:r>
      <w:r>
        <w:rPr>
          <w:rFonts w:ascii="Times New Roman" w:hAnsi="Times New Roman" w:cs="Times New Roman"/>
          <w:i/>
        </w:rPr>
        <w:t>Contemporary Philippine Art</w:t>
      </w:r>
      <w:r>
        <w:rPr>
          <w:rFonts w:ascii="Times New Roman" w:hAnsi="Times New Roman" w:cs="Times New Roman"/>
        </w:rPr>
        <w:t xml:space="preserve"> has mostly been stripped of its pages. </w:t>
      </w:r>
      <w:r w:rsidR="00F61E06">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936687">
        <w:rPr>
          <w:rFonts w:ascii="Times New Roman" w:hAnsi="Times New Roman" w:cs="Times New Roman"/>
          <w:b/>
        </w:rPr>
        <w:t>2.</w:t>
      </w:r>
      <w:r w:rsidRPr="00B837BC">
        <w:rPr>
          <w:rFonts w:ascii="Times New Roman" w:hAnsi="Times New Roman" w:cs="Times New Roman"/>
          <w:b/>
        </w:rPr>
        <w:t>11]</w:t>
      </w:r>
      <w:r>
        <w:rPr>
          <w:rFonts w:ascii="Times New Roman" w:hAnsi="Times New Roman" w:cs="Times New Roman"/>
        </w:rPr>
        <w:t xml:space="preserve"> Chabet then rips apart its black hardcover, gleefully brandishing the book’s spine</w:t>
      </w:r>
      <w:r w:rsidR="00C74AAF">
        <w:rPr>
          <w:rFonts w:ascii="Times New Roman" w:hAnsi="Times New Roman" w:cs="Times New Roman"/>
        </w:rPr>
        <w:t xml:space="preserve">, </w:t>
      </w:r>
      <w:r>
        <w:rPr>
          <w:rFonts w:ascii="Times New Roman" w:hAnsi="Times New Roman" w:cs="Times New Roman"/>
        </w:rPr>
        <w:t>emblazoned with its title</w:t>
      </w:r>
      <w:r w:rsidR="00C74AAF">
        <w:rPr>
          <w:rFonts w:ascii="Times New Roman" w:hAnsi="Times New Roman" w:cs="Times New Roman"/>
        </w:rPr>
        <w:t xml:space="preserve">, </w:t>
      </w:r>
      <w:r>
        <w:rPr>
          <w:rFonts w:ascii="Times New Roman" w:hAnsi="Times New Roman" w:cs="Times New Roman"/>
        </w:rPr>
        <w:t xml:space="preserve">for public scrutiny. Since he had thrown the pages against the windowed atrium throughout the performance, a pile of torn paper gathers along one side of the space. </w:t>
      </w:r>
      <w:r w:rsidR="00F61E06">
        <w:rPr>
          <w:rFonts w:ascii="Times New Roman" w:hAnsi="Times New Roman" w:cs="Times New Roman"/>
          <w:b/>
        </w:rPr>
        <w:t>[</w:t>
      </w:r>
      <w:r w:rsidR="00A41A72">
        <w:rPr>
          <w:rFonts w:ascii="Times New Roman" w:hAnsi="Times New Roman" w:cs="Times New Roman"/>
          <w:b/>
        </w:rPr>
        <w:t>f</w:t>
      </w:r>
      <w:r w:rsidR="00F61E06">
        <w:rPr>
          <w:rFonts w:ascii="Times New Roman" w:hAnsi="Times New Roman" w:cs="Times New Roman"/>
          <w:b/>
        </w:rPr>
        <w:t xml:space="preserve">ig. </w:t>
      </w:r>
      <w:r w:rsidR="00936687">
        <w:rPr>
          <w:rFonts w:ascii="Times New Roman" w:hAnsi="Times New Roman" w:cs="Times New Roman"/>
          <w:b/>
        </w:rPr>
        <w:t>2.</w:t>
      </w:r>
      <w:r w:rsidR="00F61E06">
        <w:rPr>
          <w:rFonts w:ascii="Times New Roman" w:hAnsi="Times New Roman" w:cs="Times New Roman"/>
          <w:b/>
        </w:rPr>
        <w:t xml:space="preserve">12 – </w:t>
      </w:r>
      <w:r w:rsidR="00936687">
        <w:rPr>
          <w:rFonts w:ascii="Times New Roman" w:hAnsi="Times New Roman" w:cs="Times New Roman"/>
          <w:b/>
        </w:rPr>
        <w:t>2.</w:t>
      </w:r>
      <w:r w:rsidRPr="00B837BC">
        <w:rPr>
          <w:rFonts w:ascii="Times New Roman" w:hAnsi="Times New Roman" w:cs="Times New Roman"/>
          <w:b/>
        </w:rPr>
        <w:t>14]</w:t>
      </w:r>
      <w:r>
        <w:rPr>
          <w:rFonts w:ascii="Times New Roman" w:hAnsi="Times New Roman" w:cs="Times New Roman"/>
        </w:rPr>
        <w:t xml:space="preserve"> In the last photographs documenting </w:t>
      </w:r>
      <w:r>
        <w:rPr>
          <w:rFonts w:ascii="Times New Roman" w:hAnsi="Times New Roman" w:cs="Times New Roman"/>
          <w:i/>
        </w:rPr>
        <w:t>Tearing to Pieces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Chabet is shown wildly mixing the torn pages with his arms. He faceplants onto the pile of scraps, pretending to pass out from the physical exertion of the </w:t>
      </w:r>
      <w:r w:rsidRPr="00E871E7">
        <w:rPr>
          <w:rFonts w:ascii="Times New Roman" w:hAnsi="Times New Roman" w:cs="Times New Roman"/>
        </w:rPr>
        <w:t>performance</w:t>
      </w:r>
      <w:r>
        <w:rPr>
          <w:rFonts w:ascii="Times New Roman" w:hAnsi="Times New Roman" w:cs="Times New Roman"/>
        </w:rPr>
        <w:t xml:space="preserve">. One of the final black and white photographs shows Chabet as he poses himself casually atop of the torn pages, his previously deadpan expression replaced with a satisfied Cheshire grin.  </w:t>
      </w:r>
    </w:p>
    <w:p w14:paraId="742C4BFE" w14:textId="5BC6753F"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lastRenderedPageBreak/>
        <w:t>According to Duldulao’s account of Chabet’s performance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The Philippine Art Scene</w:t>
      </w:r>
      <w:r>
        <w:rPr>
          <w:rFonts w:ascii="Times New Roman" w:hAnsi="Times New Roman" w:cs="Times New Roman"/>
        </w:rPr>
        <w:t>, another book he published in 1977, the performance</w:t>
      </w:r>
      <w:r>
        <w:rPr>
          <w:rFonts w:ascii="Times New Roman" w:hAnsi="Times New Roman" w:cs="Times New Roman"/>
          <w:i/>
        </w:rPr>
        <w:t xml:space="preserve"> </w:t>
      </w:r>
      <w:r>
        <w:rPr>
          <w:rFonts w:ascii="Times New Roman" w:hAnsi="Times New Roman" w:cs="Times New Roman"/>
        </w:rPr>
        <w:t>ended with Chabet “pouring…the scraps from a paper bag into a wastebasket in view of the attendees.”</w:t>
      </w:r>
      <w:r>
        <w:rPr>
          <w:rStyle w:val="FootnoteReference"/>
          <w:rFonts w:ascii="Times New Roman" w:hAnsi="Times New Roman" w:cs="Times New Roman"/>
        </w:rPr>
        <w:footnoteReference w:id="46"/>
      </w:r>
      <w:r>
        <w:rPr>
          <w:rFonts w:ascii="Times New Roman" w:hAnsi="Times New Roman" w:cs="Times New Roman"/>
        </w:rPr>
        <w:t xml:space="preserve"> Photographic documentation of the performance in the Chabet Archive, however, concludes the performance in the </w:t>
      </w:r>
      <w:r w:rsidRPr="007D3723">
        <w:rPr>
          <w:rFonts w:ascii="Times New Roman" w:hAnsi="Times New Roman" w:cs="Times New Roman"/>
        </w:rPr>
        <w:t>atrium</w:t>
      </w:r>
      <w:r w:rsidR="007D3723" w:rsidRPr="007D3723">
        <w:rPr>
          <w:rFonts w:ascii="Times New Roman" w:hAnsi="Times New Roman" w:cs="Times New Roman"/>
        </w:rPr>
        <w:t>.</w:t>
      </w:r>
      <w:r w:rsidR="007D3723">
        <w:rPr>
          <w:rFonts w:ascii="Times New Roman" w:hAnsi="Times New Roman" w:cs="Times New Roman"/>
          <w:b/>
        </w:rPr>
        <w:t xml:space="preserve"> [</w:t>
      </w:r>
      <w:r w:rsidR="00A41A72">
        <w:rPr>
          <w:rFonts w:ascii="Times New Roman" w:hAnsi="Times New Roman" w:cs="Times New Roman"/>
          <w:b/>
        </w:rPr>
        <w:t>f</w:t>
      </w:r>
      <w:r w:rsidRPr="00DD7E50">
        <w:rPr>
          <w:rFonts w:ascii="Times New Roman" w:hAnsi="Times New Roman" w:cs="Times New Roman"/>
          <w:b/>
        </w:rPr>
        <w:t xml:space="preserve">ig. </w:t>
      </w:r>
      <w:r w:rsidR="001B4A08">
        <w:rPr>
          <w:rFonts w:ascii="Times New Roman" w:hAnsi="Times New Roman" w:cs="Times New Roman"/>
          <w:b/>
        </w:rPr>
        <w:t>2.</w:t>
      </w:r>
      <w:r w:rsidRPr="00DD7E50">
        <w:rPr>
          <w:rFonts w:ascii="Times New Roman" w:hAnsi="Times New Roman" w:cs="Times New Roman"/>
          <w:b/>
        </w:rPr>
        <w:t xml:space="preserve">15] </w:t>
      </w:r>
      <w:r>
        <w:rPr>
          <w:rFonts w:ascii="Times New Roman" w:hAnsi="Times New Roman" w:cs="Times New Roman"/>
        </w:rPr>
        <w:t xml:space="preserve">A list of artworks from </w:t>
      </w:r>
      <w:r>
        <w:rPr>
          <w:rFonts w:ascii="Times New Roman" w:hAnsi="Times New Roman" w:cs="Times New Roman"/>
          <w:i/>
        </w:rPr>
        <w:t>Objects</w:t>
      </w:r>
      <w:r>
        <w:rPr>
          <w:rFonts w:ascii="Times New Roman" w:hAnsi="Times New Roman" w:cs="Times New Roman"/>
        </w:rPr>
        <w:t xml:space="preserve"> exhibition files does identify an object exhibited as </w:t>
      </w:r>
      <w:r>
        <w:rPr>
          <w:rFonts w:ascii="Times New Roman" w:hAnsi="Times New Roman" w:cs="Times New Roman"/>
          <w:i/>
        </w:rPr>
        <w:t>Tearing to Pieces</w:t>
      </w:r>
      <w:r>
        <w:rPr>
          <w:rFonts w:ascii="Times New Roman" w:hAnsi="Times New Roman"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ascii="Times New Roman" w:hAnsi="Times New Roman" w:cs="Times New Roman"/>
        </w:rPr>
        <w:t xml:space="preserve"> the importance of textually </w:t>
      </w:r>
      <w:r>
        <w:rPr>
          <w:rFonts w:ascii="Times New Roman" w:hAnsi="Times New Roman" w:cs="Times New Roman"/>
        </w:rPr>
        <w:t>ascribing</w:t>
      </w:r>
      <w:r w:rsidRPr="00521496">
        <w:rPr>
          <w:rFonts w:ascii="Times New Roman" w:hAnsi="Times New Roman" w:cs="Times New Roman"/>
        </w:rPr>
        <w:t xml:space="preserve"> the “torn pieces of book”</w:t>
      </w:r>
      <w:r>
        <w:rPr>
          <w:rFonts w:ascii="Times New Roman" w:hAnsi="Times New Roman" w:cs="Times New Roman"/>
        </w:rPr>
        <w:t xml:space="preserve"> to</w:t>
      </w:r>
      <w:r w:rsidRPr="00521496">
        <w:rPr>
          <w:rFonts w:ascii="Times New Roman" w:hAnsi="Times New Roman" w:cs="Times New Roman"/>
        </w:rPr>
        <w:t xml:space="preserve"> Duldulao’s oeuvre</w:t>
      </w:r>
      <w:r>
        <w:rPr>
          <w:rFonts w:ascii="Times New Roman" w:hAnsi="Times New Roman" w:cs="Times New Roman"/>
        </w:rPr>
        <w:t>.</w:t>
      </w:r>
      <w:r>
        <w:rPr>
          <w:rStyle w:val="FootnoteReference"/>
          <w:rFonts w:ascii="Times New Roman" w:hAnsi="Times New Roman" w:cs="Times New Roman"/>
        </w:rPr>
        <w:footnoteReference w:id="47"/>
      </w:r>
      <w:r>
        <w:rPr>
          <w:rFonts w:ascii="Times New Roman" w:hAnsi="Times New Roman" w:cs="Times New Roman"/>
        </w:rPr>
        <w:t xml:space="preserve"> Since Chabet had rendered the displayed pieces relatively illegible, comprehending </w:t>
      </w:r>
      <w:r w:rsidRPr="00DE52B4">
        <w:rPr>
          <w:rFonts w:ascii="Times New Roman" w:hAnsi="Times New Roman" w:cs="Times New Roman"/>
          <w:i/>
        </w:rPr>
        <w:t>Tearing to Pieces</w:t>
      </w:r>
      <w:r>
        <w:rPr>
          <w:rFonts w:ascii="Times New Roman" w:hAnsi="Times New Roman" w:cs="Times New Roman"/>
        </w:rPr>
        <w:t xml:space="preserve"> hinged on the belief that the tattered bits of paper were indeed from Chabet’s earlier performance. </w:t>
      </w:r>
    </w:p>
    <w:p w14:paraId="626C50AC" w14:textId="77777777" w:rsidR="00D70C7D" w:rsidRPr="007E7173"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Though Reyes compared </w:t>
      </w:r>
      <w:r>
        <w:rPr>
          <w:rFonts w:ascii="Times New Roman" w:hAnsi="Times New Roman" w:cs="Times New Roman"/>
          <w:i/>
        </w:rPr>
        <w:t xml:space="preserve">Tearing to Pieces </w:t>
      </w:r>
      <w:r>
        <w:rPr>
          <w:rFonts w:ascii="Times New Roman" w:hAnsi="Times New Roman" w:cs="Times New Roman"/>
        </w:rPr>
        <w:t>to a “Savonarola-inspired book-burning gesture,” the act of tearing rather than burning meant that there were pieces of legible text left after the performance.</w:t>
      </w:r>
      <w:r>
        <w:rPr>
          <w:rStyle w:val="FootnoteReference"/>
          <w:rFonts w:ascii="Times New Roman" w:hAnsi="Times New Roman" w:cs="Times New Roman"/>
        </w:rPr>
        <w:footnoteReference w:id="48"/>
      </w:r>
      <w:r>
        <w:rPr>
          <w:rFonts w:ascii="Times New Roman" w:hAnsi="Times New Roman" w:cs="Times New Roman"/>
        </w:rPr>
        <w:t xml:space="preserve"> </w:t>
      </w:r>
      <w:r w:rsidRPr="00DA63DF">
        <w:rPr>
          <w:rFonts w:ascii="Times New Roman" w:hAnsi="Times New Roman" w:cs="Times New Roman"/>
        </w:rPr>
        <w:t xml:space="preserve">Photographs from </w:t>
      </w:r>
      <w:r w:rsidRPr="00DA63DF">
        <w:rPr>
          <w:rFonts w:ascii="Times New Roman" w:hAnsi="Times New Roman" w:cs="Times New Roman"/>
          <w:i/>
        </w:rPr>
        <w:t>Tearing to Pieces</w:t>
      </w:r>
      <w:r w:rsidRPr="00DA63DF">
        <w:rPr>
          <w:rFonts w:ascii="Times New Roman" w:hAnsi="Times New Roman" w:cs="Times New Roman"/>
        </w:rPr>
        <w:t>, many of them shot in close frame to Chabet’s body, clearly document Chabet’s deliberate and self-conscious method of destruction as one that purposely left pieces of the book behind.</w:t>
      </w:r>
      <w:r>
        <w:rPr>
          <w:rStyle w:val="FootnoteReference"/>
          <w:rFonts w:ascii="Times New Roman" w:hAnsi="Times New Roman" w:cs="Times New Roman"/>
        </w:rPr>
        <w:footnoteReference w:id="49"/>
      </w:r>
      <w:r>
        <w:rPr>
          <w:rFonts w:ascii="Times New Roman" w:hAnsi="Times New Roman" w:cs="Times New Roman"/>
          <w:color w:val="4F81BD" w:themeColor="accent1"/>
        </w:rPr>
        <w:t xml:space="preserve"> </w:t>
      </w:r>
      <w:r>
        <w:rPr>
          <w:rFonts w:ascii="Times New Roman" w:hAnsi="Times New Roman" w:cs="Times New Roman"/>
        </w:rPr>
        <w:t xml:space="preserve">In one photograph, for example, Chabet obscures his face as he presents a single page to the camera. His hands hold the top of the page as if he is about to rip it in half, which, following other photographs, he most likely did after this </w:t>
      </w:r>
      <w:r>
        <w:rPr>
          <w:rFonts w:ascii="Times New Roman" w:hAnsi="Times New Roman" w:cs="Times New Roman"/>
        </w:rPr>
        <w:lastRenderedPageBreak/>
        <w:t xml:space="preserve">picture was taken. Underneath him and at his knees are other pages that have been ripped apart or are waiting to be ripped apart. </w:t>
      </w:r>
    </w:p>
    <w:p w14:paraId="705FCAFF" w14:textId="5C6758CF" w:rsidR="00D70C7D" w:rsidRPr="00F30111"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Through this presentation, Chabet indicates the importance of his destru</w:t>
      </w:r>
      <w:r w:rsidR="005337F6">
        <w:rPr>
          <w:rFonts w:ascii="Times New Roman" w:hAnsi="Times New Roman" w:cs="Times New Roman"/>
        </w:rPr>
        <w:t>ctive methods. I</w:t>
      </w:r>
      <w:r>
        <w:rPr>
          <w:rFonts w:ascii="Times New Roman" w:hAnsi="Times New Roman" w:cs="Times New Roman"/>
        </w:rPr>
        <w:t xml:space="preserve">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ascii="Times New Roman" w:hAnsi="Times New Roman" w:cs="Times New Roman"/>
        </w:rPr>
        <w:t xml:space="preserve">an object—the overflowing trash bin—for </w:t>
      </w:r>
      <w:r w:rsidRPr="00503301">
        <w:rPr>
          <w:rFonts w:ascii="Times New Roman" w:hAnsi="Times New Roman" w:cs="Times New Roman"/>
          <w:i/>
        </w:rPr>
        <w:t>Exhibition of Objects</w:t>
      </w:r>
      <w:r w:rsidRPr="00503301">
        <w:rPr>
          <w:rFonts w:ascii="Times New Roman" w:hAnsi="Times New Roman" w:cs="Times New Roman"/>
        </w:rPr>
        <w:t>.</w:t>
      </w:r>
      <w:r>
        <w:rPr>
          <w:rFonts w:ascii="Times New Roman" w:hAnsi="Times New Roman" w:cs="Times New Roman"/>
        </w:rPr>
        <w:t xml:space="preserve"> While some of the words and images remain readable on the scraps of paper, Chabet ob</w:t>
      </w:r>
      <w:r w:rsidR="008031E2">
        <w:rPr>
          <w:rFonts w:ascii="Times New Roman" w:hAnsi="Times New Roman" w:cs="Times New Roman"/>
        </w:rPr>
        <w:t>scured the narrative expounded in</w:t>
      </w:r>
      <w:r>
        <w:rPr>
          <w:rFonts w:ascii="Times New Roman" w:hAnsi="Times New Roman" w:cs="Times New Roman"/>
        </w:rPr>
        <w:t xml:space="preserve"> the original by mixing the pieces in random configuration. </w:t>
      </w:r>
      <w:r w:rsidR="003831D1">
        <w:rPr>
          <w:rFonts w:ascii="Times New Roman" w:hAnsi="Times New Roman" w:cs="Times New Roman"/>
          <w:b/>
        </w:rPr>
        <w:t>[</w:t>
      </w:r>
      <w:r w:rsidR="00A41A72">
        <w:rPr>
          <w:rFonts w:ascii="Times New Roman" w:hAnsi="Times New Roman" w:cs="Times New Roman"/>
          <w:b/>
        </w:rPr>
        <w:t>f</w:t>
      </w:r>
      <w:r w:rsidRPr="00B837BC">
        <w:rPr>
          <w:rFonts w:ascii="Times New Roman" w:hAnsi="Times New Roman" w:cs="Times New Roman"/>
          <w:b/>
        </w:rPr>
        <w:t xml:space="preserve">ig. </w:t>
      </w:r>
      <w:r w:rsidR="001B4A08">
        <w:rPr>
          <w:rFonts w:ascii="Times New Roman" w:hAnsi="Times New Roman" w:cs="Times New Roman"/>
          <w:b/>
        </w:rPr>
        <w:t>2.</w:t>
      </w:r>
      <w:r w:rsidRPr="00B837BC">
        <w:rPr>
          <w:rFonts w:ascii="Times New Roman" w:hAnsi="Times New Roman" w:cs="Times New Roman"/>
          <w:b/>
        </w:rPr>
        <w:t>16]</w:t>
      </w:r>
      <w:r>
        <w:rPr>
          <w:rFonts w:ascii="Times New Roman" w:hAnsi="Times New Roman" w:cs="Times New Roman"/>
        </w:rPr>
        <w:t xml:space="preserve"> A black and white photograph documenting a pile of pages left on the grass during his performance—the only photograph to not include Chabet—includes the front cover of </w:t>
      </w:r>
      <w:r>
        <w:rPr>
          <w:rFonts w:ascii="Times New Roman" w:hAnsi="Times New Roman" w:cs="Times New Roman"/>
          <w:i/>
        </w:rPr>
        <w:t xml:space="preserve">Contemporary Philippine </w:t>
      </w:r>
      <w:r w:rsidRPr="00DD7E50">
        <w:rPr>
          <w:rFonts w:ascii="Times New Roman" w:hAnsi="Times New Roman" w:cs="Times New Roman"/>
          <w:i/>
        </w:rPr>
        <w:t>Art</w:t>
      </w:r>
      <w:r>
        <w:rPr>
          <w:rFonts w:ascii="Times New Roman" w:hAnsi="Times New Roman" w:cs="Times New Roman"/>
        </w:rPr>
        <w:t xml:space="preserve">, </w:t>
      </w:r>
      <w:r w:rsidRPr="00DD7E50">
        <w:rPr>
          <w:rFonts w:ascii="Times New Roman" w:hAnsi="Times New Roman" w:cs="Times New Roman"/>
        </w:rPr>
        <w:t>whole</w:t>
      </w:r>
      <w:r>
        <w:rPr>
          <w:rFonts w:ascii="Times New Roman" w:hAnsi="Times New Roman" w:cs="Times New Roman"/>
        </w:rPr>
        <w:t xml:space="preserve"> and un-torn, like a fallen general with his soldiers. </w:t>
      </w:r>
    </w:p>
    <w:p w14:paraId="25FB83C9" w14:textId="06086497" w:rsidR="00D70C7D" w:rsidRDefault="00D70C7D" w:rsidP="00D70C7D">
      <w:pPr>
        <w:spacing w:line="480" w:lineRule="auto"/>
        <w:ind w:firstLine="720"/>
        <w:contextualSpacing/>
        <w:rPr>
          <w:rFonts w:ascii="Times New Roman" w:hAnsi="Times New Roman" w:cs="Times New Roman"/>
        </w:rPr>
      </w:pPr>
      <w:r>
        <w:rPr>
          <w:rFonts w:ascii="Times New Roman" w:hAnsi="Times New Roman" w:cs="Times New Roman"/>
        </w:rPr>
        <w:t xml:space="preserve">By leaving remnants of Duldulao’s book displayed and identified in </w:t>
      </w:r>
      <w:r>
        <w:rPr>
          <w:rFonts w:ascii="Times New Roman" w:hAnsi="Times New Roman" w:cs="Times New Roman"/>
          <w:i/>
        </w:rPr>
        <w:t>Objects</w:t>
      </w:r>
      <w:r>
        <w:rPr>
          <w:rFonts w:ascii="Times New Roman" w:hAnsi="Times New Roman" w:cs="Times New Roman"/>
        </w:rPr>
        <w:t xml:space="preserve">, </w:t>
      </w:r>
      <w:r>
        <w:rPr>
          <w:rFonts w:ascii="Times New Roman" w:hAnsi="Times New Roman" w:cs="Times New Roman"/>
          <w:i/>
        </w:rPr>
        <w:t xml:space="preserve">Tearing to Pieces </w:t>
      </w:r>
      <w:r>
        <w:rPr>
          <w:rFonts w:ascii="Times New Roman" w:hAnsi="Times New Roman" w:cs="Times New Roman"/>
        </w:rPr>
        <w:t>was not about destruction or even criticism, but rather the generation of conversation around the text and the book’s modernist narrative</w:t>
      </w:r>
      <w:r w:rsidR="00B54DDF">
        <w:rPr>
          <w:rFonts w:ascii="Times New Roman" w:hAnsi="Times New Roman" w:cs="Times New Roman"/>
        </w:rPr>
        <w:t>—</w:t>
      </w:r>
      <w:r>
        <w:rPr>
          <w:rFonts w:ascii="Times New Roman" w:hAnsi="Times New Roman" w:cs="Times New Roman"/>
        </w:rPr>
        <w:t xml:space="preserve">one that also implicated Chabet, who Duldulao included in </w:t>
      </w:r>
      <w:r>
        <w:rPr>
          <w:rFonts w:ascii="Times New Roman" w:hAnsi="Times New Roman" w:cs="Times New Roman"/>
          <w:i/>
        </w:rPr>
        <w:t>Contemporary Philippine Art</w:t>
      </w:r>
      <w:r>
        <w:rPr>
          <w:rFonts w:ascii="Times New Roman" w:hAnsi="Times New Roman" w:cs="Times New Roman"/>
        </w:rPr>
        <w:t>.</w:t>
      </w:r>
      <w:r>
        <w:rPr>
          <w:rStyle w:val="FootnoteReference"/>
          <w:rFonts w:ascii="Times New Roman" w:hAnsi="Times New Roman" w:cs="Times New Roman"/>
        </w:rPr>
        <w:footnoteReference w:id="50"/>
      </w:r>
      <w:r>
        <w:rPr>
          <w:rFonts w:ascii="Times New Roman" w:hAnsi="Times New Roman" w:cs="Times New Roman"/>
        </w:rPr>
        <w:t xml:space="preserve"> Duldulao further embraced his first book’s prominent position in Philippine performance art in his following manuscript, </w:t>
      </w:r>
      <w:r>
        <w:rPr>
          <w:rFonts w:ascii="Times New Roman" w:hAnsi="Times New Roman" w:cs="Times New Roman"/>
          <w:i/>
        </w:rPr>
        <w:t>The Philippine Art Scene</w:t>
      </w:r>
      <w:r>
        <w:rPr>
          <w:rFonts w:ascii="Times New Roman" w:hAnsi="Times New Roman" w:cs="Times New Roman"/>
        </w:rPr>
        <w:t xml:space="preserve">. There, he smugly reported that “with the help of </w:t>
      </w:r>
      <w:r>
        <w:rPr>
          <w:rFonts w:ascii="Times New Roman" w:hAnsi="Times New Roman" w:cs="Times New Roman"/>
          <w:lang w:eastAsia="zh-TW"/>
        </w:rPr>
        <w:t xml:space="preserve">the mass media and in spite of Chabet’s opinion, or perhaps partly because of it…a thousand copies of </w:t>
      </w:r>
      <w:r w:rsidRPr="00027059">
        <w:rPr>
          <w:rFonts w:ascii="Times New Roman" w:hAnsi="Times New Roman" w:cs="Times New Roman"/>
          <w:i/>
          <w:lang w:eastAsia="zh-TW"/>
        </w:rPr>
        <w:t>Contemporary Philippine Art</w:t>
      </w:r>
      <w:r>
        <w:rPr>
          <w:rFonts w:ascii="Times New Roman" w:hAnsi="Times New Roman" w:cs="Times New Roman"/>
          <w:lang w:eastAsia="zh-TW"/>
        </w:rPr>
        <w:t xml:space="preserve"> </w:t>
      </w:r>
      <w:r>
        <w:rPr>
          <w:rFonts w:ascii="Times New Roman" w:hAnsi="Times New Roman" w:cs="Times New Roman"/>
          <w:lang w:eastAsia="zh-TW"/>
        </w:rPr>
        <w:lastRenderedPageBreak/>
        <w:t>were sold in exactly ten days.”</w:t>
      </w:r>
      <w:r>
        <w:rPr>
          <w:rStyle w:val="FootnoteReference"/>
          <w:rFonts w:ascii="Times New Roman" w:hAnsi="Times New Roman" w:cs="Times New Roman"/>
          <w:lang w:eastAsia="zh-TW"/>
        </w:rPr>
        <w:footnoteReference w:id="51"/>
      </w:r>
      <w:r>
        <w:rPr>
          <w:rFonts w:ascii="Times New Roman" w:hAnsi="Times New Roman" w:cs="Times New Roman"/>
          <w:lang w:eastAsia="zh-TW"/>
        </w:rPr>
        <w:t xml:space="preserve"> Chabet also acknowledged that </w:t>
      </w:r>
      <w:r>
        <w:rPr>
          <w:rFonts w:ascii="Times New Roman" w:hAnsi="Times New Roman" w:cs="Times New Roman"/>
          <w:i/>
          <w:lang w:eastAsia="zh-TW"/>
        </w:rPr>
        <w:t>Tearing to Pieces</w:t>
      </w:r>
      <w:r>
        <w:rPr>
          <w:rFonts w:ascii="Times New Roman" w:hAnsi="Times New Roman" w:cs="Times New Roman"/>
          <w:lang w:eastAsia="zh-TW"/>
        </w:rPr>
        <w:t xml:space="preserve"> brought attention to </w:t>
      </w:r>
      <w:r>
        <w:rPr>
          <w:rFonts w:ascii="Times New Roman" w:hAnsi="Times New Roman" w:cs="Times New Roman"/>
          <w:i/>
          <w:lang w:eastAsia="zh-TW"/>
        </w:rPr>
        <w:t xml:space="preserve">Contemporary Philippine Painting </w:t>
      </w:r>
      <w:r>
        <w:rPr>
          <w:rFonts w:ascii="Times New Roman" w:hAnsi="Times New Roman" w:cs="Times New Roman"/>
          <w:lang w:eastAsia="zh-TW"/>
        </w:rPr>
        <w:t>in a way that contributed to its sales.</w:t>
      </w:r>
      <w:r>
        <w:rPr>
          <w:rStyle w:val="FootnoteReference"/>
          <w:rFonts w:ascii="Times New Roman" w:hAnsi="Times New Roman" w:cs="Times New Roman"/>
          <w:lang w:eastAsia="zh-TW"/>
        </w:rPr>
        <w:footnoteReference w:id="52"/>
      </w:r>
      <w:r>
        <w:rPr>
          <w:rFonts w:ascii="Times New Roman" w:hAnsi="Times New Roman" w:cs="Times New Roman"/>
          <w:lang w:eastAsia="zh-TW"/>
        </w:rPr>
        <w:t xml:space="preserve"> </w:t>
      </w:r>
    </w:p>
    <w:p w14:paraId="3CFB8645" w14:textId="75EC4376" w:rsidR="00D70C7D" w:rsidRDefault="00D70C7D" w:rsidP="00D70C7D">
      <w:pPr>
        <w:spacing w:line="480" w:lineRule="auto"/>
        <w:contextualSpacing/>
        <w:rPr>
          <w:rFonts w:ascii="Times New Roman" w:hAnsi="Times New Roman" w:cs="Times New Roman"/>
        </w:rPr>
      </w:pPr>
      <w:r w:rsidRPr="00AD269D">
        <w:rPr>
          <w:rFonts w:ascii="Times New Roman" w:hAnsi="Times New Roman" w:cs="Times New Roman"/>
          <w:lang w:eastAsia="zh-TW"/>
        </w:rPr>
        <w:tab/>
      </w:r>
      <w:r w:rsidRPr="00AD269D">
        <w:rPr>
          <w:rFonts w:ascii="Times New Roman" w:hAnsi="Times New Roman" w:cs="Times New Roman"/>
        </w:rPr>
        <w:t xml:space="preserve">While </w:t>
      </w:r>
      <w:r w:rsidRPr="00AD269D">
        <w:rPr>
          <w:rFonts w:ascii="Times New Roman" w:hAnsi="Times New Roman" w:cs="Times New Roman"/>
          <w:i/>
        </w:rPr>
        <w:t xml:space="preserve">Tearing to Pieces </w:t>
      </w:r>
      <w:r>
        <w:rPr>
          <w:rFonts w:ascii="Times New Roman" w:hAnsi="Times New Roman" w:cs="Times New Roman"/>
        </w:rPr>
        <w:t>did not</w:t>
      </w:r>
      <w:r w:rsidRPr="00AD269D">
        <w:rPr>
          <w:rFonts w:ascii="Times New Roman" w:hAnsi="Times New Roman" w:cs="Times New Roman"/>
        </w:rPr>
        <w:t xml:space="preserve"> impede the success of </w:t>
      </w:r>
      <w:r w:rsidRPr="00AD269D">
        <w:rPr>
          <w:rFonts w:ascii="Times New Roman" w:hAnsi="Times New Roman" w:cs="Times New Roman"/>
          <w:i/>
        </w:rPr>
        <w:t>Contemporary Philippine Art</w:t>
      </w:r>
      <w:r>
        <w:rPr>
          <w:rFonts w:ascii="Times New Roman" w:hAnsi="Times New Roman" w:cs="Times New Roman"/>
        </w:rPr>
        <w:t xml:space="preserve"> through its criticism, </w:t>
      </w:r>
      <w:r w:rsidRPr="00AD269D">
        <w:rPr>
          <w:rFonts w:ascii="Times New Roman" w:hAnsi="Times New Roman" w:cs="Times New Roman"/>
        </w:rPr>
        <w:t xml:space="preserve">Chabet’s performance served a different purpose. </w:t>
      </w:r>
      <w:r w:rsidRPr="00B90F81">
        <w:rPr>
          <w:rFonts w:ascii="Times New Roman" w:hAnsi="Times New Roman" w:cs="Times New Roman"/>
          <w:i/>
        </w:rPr>
        <w:t>Tearing to Pieces</w:t>
      </w:r>
      <w:r w:rsidRPr="00B90F81">
        <w:rPr>
          <w:rFonts w:ascii="Times New Roman" w:hAnsi="Times New Roman" w:cs="Times New Roman"/>
        </w:rPr>
        <w:t xml:space="preserve"> picked at Duldulao’s desire—similar to Imelda’s—to create an easily consumable and digestible history of contemporary Philippine art catered toward an international audience.</w:t>
      </w:r>
      <w:r>
        <w:rPr>
          <w:rFonts w:ascii="Times New Roman" w:hAnsi="Times New Roman" w:cs="Times New Roman"/>
        </w:rPr>
        <w:t xml:space="preserve"> It</w:t>
      </w:r>
      <w:r w:rsidRPr="00AD269D">
        <w:rPr>
          <w:rFonts w:ascii="Times New Roman" w:hAnsi="Times New Roman" w:cs="Times New Roman"/>
          <w:i/>
        </w:rPr>
        <w:t xml:space="preserve"> </w:t>
      </w:r>
      <w:r>
        <w:rPr>
          <w:rFonts w:ascii="Times New Roman" w:hAnsi="Times New Roman" w:cs="Times New Roman"/>
        </w:rPr>
        <w:t>drew local attention to</w:t>
      </w:r>
      <w:r w:rsidRPr="00AD269D">
        <w:rPr>
          <w:rFonts w:ascii="Times New Roman" w:hAnsi="Times New Roman" w:cs="Times New Roman"/>
        </w:rPr>
        <w:t xml:space="preserve"> Philippine art through hearsay and conversation, attention that resonated through the years in later interviews with Chabet and Duldulao.</w:t>
      </w:r>
      <w:r w:rsidRPr="00AD269D">
        <w:rPr>
          <w:rStyle w:val="FootnoteReference"/>
          <w:rFonts w:ascii="Times New Roman" w:hAnsi="Times New Roman" w:cs="Times New Roman"/>
        </w:rPr>
        <w:footnoteReference w:id="53"/>
      </w:r>
      <w:r>
        <w:rPr>
          <w:rFonts w:ascii="Times New Roman" w:hAnsi="Times New Roman" w:cs="Times New Roman"/>
        </w:rPr>
        <w:t xml:space="preserve"> </w:t>
      </w:r>
      <w:r>
        <w:rPr>
          <w:rFonts w:ascii="Times New Roman" w:hAnsi="Times New Roman" w:cs="Times New Roman"/>
          <w:i/>
        </w:rPr>
        <w:t>Tearing to Pieces</w:t>
      </w:r>
      <w:r>
        <w:rPr>
          <w:rFonts w:ascii="Times New Roman" w:hAnsi="Times New Roman" w:cs="Times New Roman"/>
        </w:rPr>
        <w:t xml:space="preserve"> also</w:t>
      </w:r>
      <w:r w:rsidRPr="00AD269D">
        <w:rPr>
          <w:rFonts w:ascii="Times New Roman" w:hAnsi="Times New Roman" w:cs="Times New Roman"/>
        </w:rPr>
        <w:t xml:space="preserve"> revealed how Imelda Marcos’ support for avant-garde and experimental pract</w:t>
      </w:r>
      <w:r>
        <w:rPr>
          <w:rFonts w:ascii="Times New Roman" w:hAnsi="Times New Roman" w:cs="Times New Roman"/>
        </w:rPr>
        <w:t>ices allowed for legible and “shocking”</w:t>
      </w:r>
      <w:r w:rsidRPr="00AD269D">
        <w:rPr>
          <w:rFonts w:ascii="Times New Roman" w:hAnsi="Times New Roman" w:cs="Times New Roman"/>
        </w:rPr>
        <w:t xml:space="preserve"> acts that permitted circulation of thoughts, ideas</w:t>
      </w:r>
      <w:r w:rsidR="00B54DDF">
        <w:rPr>
          <w:rFonts w:ascii="Times New Roman" w:hAnsi="Times New Roman" w:cs="Times New Roman"/>
        </w:rPr>
        <w:t>,</w:t>
      </w:r>
      <w:r w:rsidRPr="00AD269D">
        <w:rPr>
          <w:rFonts w:ascii="Times New Roman" w:hAnsi="Times New Roman" w:cs="Times New Roman"/>
        </w:rPr>
        <w:t xml:space="preserve"> and criticism in a regime that otherwise kept tight control over the dissemination of information.</w:t>
      </w:r>
      <w:r w:rsidRPr="00AD269D">
        <w:rPr>
          <w:rStyle w:val="FootnoteReference"/>
          <w:rFonts w:ascii="Times New Roman" w:hAnsi="Times New Roman" w:cs="Times New Roman"/>
        </w:rPr>
        <w:footnoteReference w:id="54"/>
      </w:r>
      <w:r w:rsidRPr="00AD269D">
        <w:rPr>
          <w:rFonts w:ascii="Times New Roman" w:hAnsi="Times New Roman" w:cs="Times New Roman"/>
        </w:rPr>
        <w:t xml:space="preserve"> As experimental performances helped to prove the regime’s tolerance and desire for creative innovation, Chabet was able to use the CCP as a platform to express his discontent and create intrigue around art and its history as it emerged in the Philippines. </w:t>
      </w:r>
      <w:r w:rsidRPr="00AD269D">
        <w:rPr>
          <w:rFonts w:ascii="Times New Roman" w:hAnsi="Times New Roman" w:cs="Times New Roman"/>
          <w:i/>
        </w:rPr>
        <w:t>Tearing to Pieces</w:t>
      </w:r>
      <w:r w:rsidRPr="00AD269D">
        <w:rPr>
          <w:rFonts w:ascii="Times New Roman" w:hAnsi="Times New Roman" w:cs="Times New Roman"/>
        </w:rPr>
        <w:t xml:space="preserve"> seemed to have real life repercussions as it increased sales and general public interest in art. </w:t>
      </w:r>
      <w:r>
        <w:rPr>
          <w:rFonts w:ascii="Times New Roman" w:hAnsi="Times New Roman" w:cs="Times New Roman"/>
        </w:rPr>
        <w:t xml:space="preserve">In </w:t>
      </w:r>
      <w:r w:rsidRPr="00AD269D">
        <w:rPr>
          <w:rFonts w:ascii="Times New Roman" w:hAnsi="Times New Roman" w:cs="Times New Roman"/>
        </w:rPr>
        <w:t>placing the performance in the CCP’s</w:t>
      </w:r>
      <w:r>
        <w:rPr>
          <w:rFonts w:ascii="Times New Roman" w:hAnsi="Times New Roman" w:cs="Times New Roman"/>
        </w:rPr>
        <w:t xml:space="preserve"> atrium, Chabet also seemed to recognize</w:t>
      </w:r>
      <w:r w:rsidRPr="00AD269D">
        <w:rPr>
          <w:rFonts w:ascii="Times New Roman" w:hAnsi="Times New Roman" w:cs="Times New Roman"/>
        </w:rPr>
        <w:t xml:space="preserve"> his own implication within the CCP</w:t>
      </w:r>
      <w:r>
        <w:rPr>
          <w:rFonts w:ascii="Times New Roman" w:hAnsi="Times New Roman" w:cs="Times New Roman"/>
        </w:rPr>
        <w:t xml:space="preserve"> and its structures</w:t>
      </w:r>
      <w:r w:rsidRPr="00AD269D">
        <w:rPr>
          <w:rFonts w:ascii="Times New Roman" w:hAnsi="Times New Roman" w:cs="Times New Roman"/>
        </w:rPr>
        <w:t xml:space="preserve"> despite his attempt to operate outside of it—literally and figuratively.</w:t>
      </w:r>
      <w:r>
        <w:rPr>
          <w:rFonts w:ascii="Times New Roman" w:hAnsi="Times New Roman" w:cs="Times New Roman"/>
          <w:color w:val="4BACC6" w:themeColor="accent5"/>
        </w:rPr>
        <w:t xml:space="preserve"> </w:t>
      </w:r>
    </w:p>
    <w:p w14:paraId="185ACD26" w14:textId="77777777" w:rsidR="00D70C7D" w:rsidRDefault="00D70C7D" w:rsidP="00D70C7D">
      <w:pPr>
        <w:spacing w:line="480" w:lineRule="auto"/>
        <w:contextualSpacing/>
        <w:rPr>
          <w:rFonts w:ascii="Times New Roman" w:hAnsi="Times New Roman" w:cs="Times New Roman"/>
          <w:b/>
          <w:i/>
        </w:rPr>
      </w:pPr>
    </w:p>
    <w:p w14:paraId="138C9F0F" w14:textId="2B4BE594" w:rsidR="00FD1879" w:rsidRPr="00A97F8A" w:rsidRDefault="00FD1879" w:rsidP="00F45AB0">
      <w:pPr>
        <w:spacing w:line="480" w:lineRule="auto"/>
        <w:contextualSpacing/>
        <w:jc w:val="center"/>
        <w:rPr>
          <w:rFonts w:ascii="Times New Roman" w:hAnsi="Times New Roman" w:cs="Times New Roman"/>
        </w:rPr>
      </w:pPr>
      <w:r w:rsidRPr="0029108F">
        <w:rPr>
          <w:rFonts w:ascii="Times New Roman" w:hAnsi="Times New Roman" w:cs="Times New Roman"/>
          <w:b/>
          <w:i/>
        </w:rPr>
        <w:lastRenderedPageBreak/>
        <w:t>New Works</w:t>
      </w:r>
      <w:r w:rsidRPr="0029108F">
        <w:rPr>
          <w:rFonts w:ascii="Times New Roman" w:hAnsi="Times New Roman" w:cs="Times New Roman"/>
          <w:b/>
        </w:rPr>
        <w:t xml:space="preserve"> Exhibition (Tribute to Eva Hesse)</w:t>
      </w:r>
    </w:p>
    <w:p w14:paraId="14BED16D" w14:textId="6195BAB2"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Shortly after </w:t>
      </w:r>
      <w:r>
        <w:rPr>
          <w:rFonts w:ascii="Times New Roman" w:hAnsi="Times New Roman" w:cs="Times New Roman"/>
          <w:i/>
        </w:rPr>
        <w:t>Tearing to Pieces</w:t>
      </w:r>
      <w:r>
        <w:rPr>
          <w:rFonts w:ascii="Times New Roman" w:hAnsi="Times New Roman" w:cs="Times New Roman"/>
        </w:rPr>
        <w:t xml:space="preserve">, Chabet held a solo exhibition at Luz Gallery in February 1973 called </w:t>
      </w:r>
      <w:r>
        <w:rPr>
          <w:rFonts w:ascii="Times New Roman" w:hAnsi="Times New Roman" w:cs="Times New Roman"/>
          <w:i/>
        </w:rPr>
        <w:t>New Works</w:t>
      </w:r>
      <w:r>
        <w:rPr>
          <w:rFonts w:ascii="Times New Roman" w:hAnsi="Times New Roman" w:cs="Times New Roman"/>
        </w:rPr>
        <w:t xml:space="preserve"> or </w:t>
      </w:r>
      <w:r>
        <w:rPr>
          <w:rFonts w:ascii="Times New Roman" w:hAnsi="Times New Roman" w:cs="Times New Roman"/>
          <w:i/>
        </w:rPr>
        <w:t>For E.H.</w:t>
      </w:r>
      <w:r>
        <w:rPr>
          <w:rFonts w:ascii="Times New Roman" w:hAnsi="Times New Roman" w:cs="Times New Roman"/>
        </w:rPr>
        <w:t xml:space="preserve"> Chabet intended the exhibition to be a tribute to Eva Hesse, an artist Chabet held in high regard, after her passing in 1970. </w:t>
      </w:r>
      <w:r w:rsidR="0034303D">
        <w:rPr>
          <w:rFonts w:ascii="Times New Roman" w:hAnsi="Times New Roman" w:cs="Times New Roman"/>
        </w:rPr>
        <w:t xml:space="preserve">Nathaniel Gutierrez, the same photographer who documented </w:t>
      </w:r>
      <w:r w:rsidR="0034303D">
        <w:rPr>
          <w:rFonts w:ascii="Times New Roman" w:hAnsi="Times New Roman" w:cs="Times New Roman"/>
          <w:i/>
        </w:rPr>
        <w:t>Cassettes 100</w:t>
      </w:r>
      <w:r w:rsidR="0034303D">
        <w:rPr>
          <w:rFonts w:ascii="Times New Roman" w:hAnsi="Times New Roman" w:cs="Times New Roman"/>
        </w:rPr>
        <w:t xml:space="preserve">, captured the black and white photographs for this exhibition. </w:t>
      </w:r>
      <w:r>
        <w:rPr>
          <w:rFonts w:ascii="Times New Roman" w:hAnsi="Times New Roman" w:cs="Times New Roman"/>
        </w:rPr>
        <w:t xml:space="preserve">Most of Chabet’s work displayed in </w:t>
      </w:r>
      <w:r>
        <w:rPr>
          <w:rFonts w:ascii="Times New Roman" w:hAnsi="Times New Roman" w:cs="Times New Roman"/>
          <w:i/>
        </w:rPr>
        <w:t xml:space="preserve">New Works </w:t>
      </w:r>
      <w:r>
        <w:rPr>
          <w:rFonts w:ascii="Times New Roman" w:hAnsi="Times New Roman"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ascii="Times New Roman" w:hAnsi="Times New Roman" w:cs="Times New Roman"/>
          <w:i/>
        </w:rPr>
        <w:t>Kite Traps</w:t>
      </w:r>
      <w:r>
        <w:rPr>
          <w:rFonts w:ascii="Times New Roman" w:hAnsi="Times New Roman"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775074E" w14:textId="77777777" w:rsidR="00FD1879" w:rsidRPr="00BD3ACD" w:rsidRDefault="00FD1879" w:rsidP="00FD1879">
      <w:pPr>
        <w:spacing w:line="480" w:lineRule="auto"/>
        <w:ind w:firstLine="720"/>
        <w:contextualSpacing/>
        <w:rPr>
          <w:rFonts w:ascii="Times New Roman" w:hAnsi="Times New Roman" w:cs="Times New Roman"/>
        </w:rPr>
      </w:pPr>
      <w:r w:rsidRPr="001540BB">
        <w:rPr>
          <w:rFonts w:ascii="Times New Roman" w:hAnsi="Times New Roman" w:cs="Times New Roman"/>
        </w:rPr>
        <w:t>In a positive review of</w:t>
      </w:r>
      <w:r>
        <w:rPr>
          <w:rFonts w:ascii="Times New Roman" w:hAnsi="Times New Roman" w:cs="Times New Roman"/>
        </w:rPr>
        <w:t xml:space="preserve"> </w:t>
      </w:r>
      <w:r>
        <w:rPr>
          <w:rFonts w:ascii="Times New Roman" w:hAnsi="Times New Roman" w:cs="Times New Roman"/>
          <w:i/>
        </w:rPr>
        <w:t>New Works</w:t>
      </w:r>
      <w:r w:rsidRPr="001540BB">
        <w:rPr>
          <w:rFonts w:ascii="Times New Roman" w:hAnsi="Times New Roman" w:cs="Times New Roman"/>
        </w:rPr>
        <w:t>, Reyes identified Chabet’s simple plywood and rubber constructions as extending from “post-minimalism” from “the art-historical viewpoint” and “eccentric abstraction” according to Lucy Lippard.</w:t>
      </w:r>
      <w:r>
        <w:rPr>
          <w:rStyle w:val="FootnoteReference"/>
          <w:rFonts w:ascii="Times New Roman" w:hAnsi="Times New Roman" w:cs="Times New Roman"/>
        </w:rPr>
        <w:footnoteReference w:id="55"/>
      </w:r>
      <w:r w:rsidRPr="001540BB">
        <w:rPr>
          <w:rFonts w:ascii="Times New Roman" w:hAnsi="Times New Roman" w:cs="Times New Roman"/>
        </w:rPr>
        <w:t xml:space="preserve"> The works in </w:t>
      </w:r>
      <w:r>
        <w:rPr>
          <w:rFonts w:ascii="Times New Roman" w:hAnsi="Times New Roman" w:cs="Times New Roman"/>
          <w:i/>
        </w:rPr>
        <w:t>For E.H.</w:t>
      </w:r>
      <w:r w:rsidRPr="001540BB">
        <w:rPr>
          <w:rFonts w:ascii="Times New Roman" w:hAnsi="Times New Roman" w:cs="Times New Roman"/>
          <w:i/>
        </w:rPr>
        <w:t xml:space="preserve"> </w:t>
      </w:r>
      <w:r>
        <w:rPr>
          <w:rFonts w:ascii="Times New Roman" w:hAnsi="Times New Roman" w:cs="Times New Roman"/>
        </w:rPr>
        <w:t xml:space="preserve">engaged with </w:t>
      </w:r>
      <w:r w:rsidRPr="001540BB">
        <w:rPr>
          <w:rFonts w:ascii="Times New Roman" w:hAnsi="Times New Roman" w:cs="Times New Roman"/>
        </w:rPr>
        <w:t>po</w:t>
      </w:r>
      <w:r>
        <w:rPr>
          <w:rFonts w:ascii="Times New Roman" w:hAnsi="Times New Roman" w:cs="Times New Roman"/>
        </w:rPr>
        <w:t>st-minimalist strategies such as seriality (following their minimalist predecessors), the exploration of unprocessed materials, and a greater emphasis on sensuality and corporeality.</w:t>
      </w:r>
      <w:r>
        <w:rPr>
          <w:rStyle w:val="FootnoteReference"/>
          <w:rFonts w:ascii="Times New Roman" w:hAnsi="Times New Roman" w:cs="Times New Roman"/>
        </w:rPr>
        <w:footnoteReference w:id="56"/>
      </w:r>
      <w:r w:rsidRPr="001540BB">
        <w:rPr>
          <w:rFonts w:ascii="Times New Roman" w:hAnsi="Times New Roman" w:cs="Times New Roman"/>
        </w:rPr>
        <w:t xml:space="preserve"> Reyes described Chabet’s work as</w:t>
      </w:r>
      <w:r>
        <w:rPr>
          <w:rFonts w:ascii="Times New Roman" w:hAnsi="Times New Roman" w:cs="Times New Roman"/>
        </w:rPr>
        <w:t xml:space="preserve"> a</w:t>
      </w:r>
      <w:r w:rsidRPr="001540BB">
        <w:rPr>
          <w:rFonts w:ascii="Times New Roman" w:hAnsi="Times New Roman" w:cs="Times New Roman"/>
        </w:rPr>
        <w:t xml:space="preserve"> “lush </w:t>
      </w:r>
      <w:proofErr w:type="spellStart"/>
      <w:r w:rsidRPr="001540BB">
        <w:rPr>
          <w:rFonts w:ascii="Times New Roman" w:hAnsi="Times New Roman" w:cs="Times New Roman"/>
        </w:rPr>
        <w:t>metronomical</w:t>
      </w:r>
      <w:proofErr w:type="spellEnd"/>
      <w:r w:rsidRPr="001540BB">
        <w:rPr>
          <w:rFonts w:ascii="Times New Roman" w:hAnsi="Times New Roman" w:cs="Times New Roman"/>
        </w:rPr>
        <w:t xml:space="preserve"> arrangement of rubber strips” that had a “gawky, disconcerting elegance.”</w:t>
      </w:r>
      <w:r w:rsidRPr="001540BB">
        <w:rPr>
          <w:rStyle w:val="FootnoteReference"/>
          <w:rFonts w:ascii="Times New Roman" w:hAnsi="Times New Roman" w:cs="Times New Roman"/>
        </w:rPr>
        <w:t xml:space="preserve"> </w:t>
      </w:r>
      <w:r w:rsidRPr="001540BB">
        <w:rPr>
          <w:rStyle w:val="FootnoteReference"/>
          <w:rFonts w:ascii="Times New Roman" w:hAnsi="Times New Roman" w:cs="Times New Roman"/>
        </w:rPr>
        <w:footnoteReference w:id="57"/>
      </w:r>
      <w:r w:rsidRPr="001540BB">
        <w:rPr>
          <w:rFonts w:ascii="Times New Roman" w:hAnsi="Times New Roman" w:cs="Times New Roman"/>
        </w:rPr>
        <w:t xml:space="preserve"> However</w:t>
      </w:r>
      <w:r>
        <w:rPr>
          <w:rFonts w:ascii="Times New Roman" w:hAnsi="Times New Roman" w:cs="Times New Roman"/>
        </w:rPr>
        <w:t>,</w:t>
      </w:r>
      <w:r w:rsidRPr="001540BB">
        <w:rPr>
          <w:rFonts w:ascii="Times New Roman" w:hAnsi="Times New Roman" w:cs="Times New Roman"/>
        </w:rPr>
        <w:t xml:space="preserve"> Reyes further noted that Chabet’s work might also </w:t>
      </w:r>
      <w:r w:rsidRPr="001540BB">
        <w:rPr>
          <w:rFonts w:ascii="Times New Roman" w:hAnsi="Times New Roman" w:cs="Times New Roman"/>
        </w:rPr>
        <w:lastRenderedPageBreak/>
        <w:t>be considered “art of the ugly” to the “universal audience” as “there were repressed giggles” from local attendees who were “somewhat dumbfounded” and “saw something they were not used to seeing.”</w:t>
      </w:r>
      <w:r w:rsidRPr="001540BB">
        <w:rPr>
          <w:rStyle w:val="FootnoteReference"/>
          <w:rFonts w:ascii="Times New Roman" w:hAnsi="Times New Roman" w:cs="Times New Roman"/>
        </w:rPr>
        <w:footnoteReference w:id="58"/>
      </w:r>
      <w:r>
        <w:rPr>
          <w:rFonts w:ascii="Times New Roman" w:hAnsi="Times New Roman" w:cs="Times New Roman"/>
        </w:rPr>
        <w:t xml:space="preserve"> For a local Philippine audience, Reyes implied that </w:t>
      </w:r>
      <w:r w:rsidRPr="001540BB">
        <w:rPr>
          <w:rFonts w:ascii="Times New Roman" w:hAnsi="Times New Roman" w:cs="Times New Roman"/>
        </w:rPr>
        <w:t>these objects would be more familiar in a garage rather than a gallery</w:t>
      </w:r>
      <w:r>
        <w:rPr>
          <w:rFonts w:ascii="Times New Roman" w:hAnsi="Times New Roman" w:cs="Times New Roman"/>
        </w:rPr>
        <w:t>.</w:t>
      </w:r>
      <w:r>
        <w:rPr>
          <w:rStyle w:val="FootnoteReference"/>
          <w:rFonts w:ascii="Times New Roman" w:hAnsi="Times New Roman" w:cs="Times New Roman"/>
        </w:rPr>
        <w:footnoteReference w:id="59"/>
      </w:r>
    </w:p>
    <w:p w14:paraId="5FA62AD4" w14:textId="73667EC2" w:rsidR="00FD1879" w:rsidRDefault="00FD1879" w:rsidP="00FD1879">
      <w:pPr>
        <w:spacing w:line="480" w:lineRule="auto"/>
        <w:contextualSpacing/>
        <w:rPr>
          <w:rFonts w:ascii="Times New Roman" w:hAnsi="Times New Roman" w:cs="Times New Roman"/>
        </w:rPr>
      </w:pPr>
      <w:r>
        <w:rPr>
          <w:rFonts w:ascii="Times New Roman" w:hAnsi="Times New Roman" w:cs="Times New Roman"/>
          <w:i/>
        </w:rPr>
        <w:tab/>
      </w:r>
      <w:r>
        <w:rPr>
          <w:rFonts w:ascii="Times New Roman" w:hAnsi="Times New Roman" w:cs="Times New Roman"/>
        </w:rPr>
        <w:t>Chabet had previously used tires in a one-night installation at Dayrit’s Print Gallery in May 1970 with a group of artists called T</w:t>
      </w:r>
      <w:r w:rsidRPr="009C73D6">
        <w:rPr>
          <w:rFonts w:ascii="Times New Roman" w:hAnsi="Times New Roman" w:cs="Times New Roman"/>
        </w:rPr>
        <w:t xml:space="preserve">he </w:t>
      </w:r>
      <w:proofErr w:type="spellStart"/>
      <w:r w:rsidRPr="009C73D6">
        <w:rPr>
          <w:rFonts w:ascii="Times New Roman" w:hAnsi="Times New Roman" w:cs="Times New Roman"/>
        </w:rPr>
        <w:t>Liwayway</w:t>
      </w:r>
      <w:proofErr w:type="spellEnd"/>
      <w:r w:rsidRPr="009C73D6">
        <w:rPr>
          <w:rFonts w:ascii="Times New Roman" w:hAnsi="Times New Roman" w:cs="Times New Roman"/>
        </w:rPr>
        <w:t xml:space="preserve"> Recapping Co.</w:t>
      </w:r>
      <w:r>
        <w:rPr>
          <w:rFonts w:ascii="Times New Roman" w:hAnsi="Times New Roman" w:cs="Times New Roman"/>
        </w:rPr>
        <w:t xml:space="preserve"> The exhibition—Chabet’s brainchild according to Dayrit—consisted of “an exhibit of objects” that included “tires, black balloons, mirrors, strips of colored paper, a shadow” and so forth.</w:t>
      </w:r>
      <w:r>
        <w:rPr>
          <w:rStyle w:val="FootnoteReference"/>
          <w:rFonts w:ascii="Times New Roman" w:hAnsi="Times New Roman" w:cs="Times New Roman"/>
        </w:rPr>
        <w:footnoteReference w:id="60"/>
      </w:r>
      <w:r>
        <w:rPr>
          <w:rFonts w:ascii="Times New Roman" w:hAnsi="Times New Roman" w:cs="Times New Roman"/>
        </w:rPr>
        <w:t xml:space="preserve"> Chabet’s collaborators for </w:t>
      </w:r>
      <w:proofErr w:type="spellStart"/>
      <w:r>
        <w:rPr>
          <w:rFonts w:ascii="Times New Roman" w:hAnsi="Times New Roman" w:cs="Times New Roman"/>
        </w:rPr>
        <w:t>Liwayway</w:t>
      </w:r>
      <w:proofErr w:type="spellEnd"/>
      <w:r>
        <w:rPr>
          <w:rFonts w:ascii="Times New Roman" w:hAnsi="Times New Roman" w:cs="Times New Roman"/>
        </w:rPr>
        <w:t xml:space="preserve"> included Albano, Rodolfo Gan, and Boy Perez. The exhibition took place in the evening and lasted only four hours. </w:t>
      </w:r>
      <w:r w:rsidR="005F5530">
        <w:rPr>
          <w:rFonts w:ascii="Times New Roman" w:hAnsi="Times New Roman" w:cs="Times New Roman"/>
          <w:b/>
        </w:rPr>
        <w:t>[f</w:t>
      </w:r>
      <w:r w:rsidRPr="00675984">
        <w:rPr>
          <w:rFonts w:ascii="Times New Roman" w:hAnsi="Times New Roman" w:cs="Times New Roman"/>
          <w:b/>
        </w:rPr>
        <w:t xml:space="preserve">ig. </w:t>
      </w:r>
      <w:r w:rsidR="0052705C">
        <w:rPr>
          <w:rFonts w:ascii="Times New Roman" w:hAnsi="Times New Roman" w:cs="Times New Roman"/>
          <w:b/>
        </w:rPr>
        <w:t>2.</w:t>
      </w:r>
      <w:r w:rsidRPr="00675984">
        <w:rPr>
          <w:rFonts w:ascii="Times New Roman" w:hAnsi="Times New Roman" w:cs="Times New Roman"/>
          <w:b/>
        </w:rPr>
        <w:t>17]</w:t>
      </w:r>
      <w:r>
        <w:rPr>
          <w:rFonts w:ascii="Times New Roman" w:hAnsi="Times New Roman" w:cs="Times New Roman"/>
        </w:rPr>
        <w:t xml:space="preserve"> The photographs documenting the exhibition include a number of what appears to be painted white inner tubes dangling from the ceiling and accumulations of round black balloons floating low to the gro</w:t>
      </w:r>
      <w:r w:rsidR="0052705C">
        <w:rPr>
          <w:rFonts w:ascii="Times New Roman" w:hAnsi="Times New Roman" w:cs="Times New Roman"/>
        </w:rPr>
        <w:t>und. The balloons are strange given that</w:t>
      </w:r>
      <w:r>
        <w:rPr>
          <w:rFonts w:ascii="Times New Roman" w:hAnsi="Times New Roman" w:cs="Times New Roman"/>
        </w:rPr>
        <w:t xml:space="preserve"> their strings appear too short, causing them to just hover over the ground rather than fulfill their function as balloons. The white inner tubes hover in different angles throughout Print Gallery and resemble giant blood cells circulating through the gallery space. </w:t>
      </w:r>
    </w:p>
    <w:p w14:paraId="04C5EBA6" w14:textId="004FA053" w:rsidR="00FD1879" w:rsidRDefault="005F5530" w:rsidP="00FD1879">
      <w:pPr>
        <w:spacing w:line="480" w:lineRule="auto"/>
        <w:ind w:firstLine="720"/>
        <w:contextualSpacing/>
        <w:rPr>
          <w:rFonts w:ascii="Times New Roman" w:hAnsi="Times New Roman" w:cs="Times New Roman"/>
        </w:rPr>
      </w:pPr>
      <w:r>
        <w:rPr>
          <w:rFonts w:ascii="Times New Roman" w:hAnsi="Times New Roman" w:cs="Times New Roman"/>
          <w:b/>
        </w:rPr>
        <w:t>[f</w:t>
      </w:r>
      <w:r w:rsidR="00FD1879" w:rsidRPr="00393795">
        <w:rPr>
          <w:rFonts w:ascii="Times New Roman" w:hAnsi="Times New Roman" w:cs="Times New Roman"/>
          <w:b/>
        </w:rPr>
        <w:t xml:space="preserve">ig. </w:t>
      </w:r>
      <w:r w:rsidR="00441F3E">
        <w:rPr>
          <w:rFonts w:ascii="Times New Roman" w:hAnsi="Times New Roman" w:cs="Times New Roman"/>
          <w:b/>
        </w:rPr>
        <w:t>2.</w:t>
      </w:r>
      <w:r w:rsidR="00FD1879" w:rsidRPr="00393795">
        <w:rPr>
          <w:rFonts w:ascii="Times New Roman" w:hAnsi="Times New Roman" w:cs="Times New Roman"/>
          <w:b/>
        </w:rPr>
        <w:t xml:space="preserve">18] </w:t>
      </w:r>
      <w:r w:rsidR="00FD1879">
        <w:rPr>
          <w:rFonts w:ascii="Times New Roman" w:hAnsi="Times New Roman"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sidR="00FD1879">
        <w:rPr>
          <w:rFonts w:ascii="Times New Roman" w:hAnsi="Times New Roman" w:cs="Times New Roman"/>
          <w:i/>
        </w:rPr>
        <w:t>Vertiginous Detour</w:t>
      </w:r>
      <w:r w:rsidR="00FD1879">
        <w:rPr>
          <w:rFonts w:ascii="Times New Roman" w:hAnsi="Times New Roman" w:cs="Times New Roman"/>
        </w:rPr>
        <w:t xml:space="preserve">, which comprises an acrylic and polyurethane on papier-mâché ball encased in a net at the end of another rope. The perceived </w:t>
      </w:r>
      <w:r w:rsidR="00FD1879">
        <w:rPr>
          <w:rFonts w:ascii="Times New Roman" w:hAnsi="Times New Roman" w:cs="Times New Roman"/>
        </w:rPr>
        <w:lastRenderedPageBreak/>
        <w:t xml:space="preserve">weight of the ball pulls it downwards as many smaller pieces of rope attached to the net begin to tickle at the ground like octopus tentacles. The full roundness of the ball that pulls at the slack of the net also makes it </w:t>
      </w:r>
      <w:r w:rsidR="00FD1879">
        <w:rPr>
          <w:rFonts w:ascii="Times New Roman" w:hAnsi="Times New Roman" w:cs="Times New Roman"/>
          <w:i/>
        </w:rPr>
        <w:t xml:space="preserve">feel </w:t>
      </w:r>
      <w:r w:rsidR="00FD1879">
        <w:rPr>
          <w:rFonts w:ascii="Times New Roman" w:hAnsi="Times New Roman" w:cs="Times New Roman"/>
        </w:rPr>
        <w:t xml:space="preserve">like an organism rather than a thing. Like Hesse, Chabet </w:t>
      </w:r>
      <w:r w:rsidR="00FD1879" w:rsidRPr="00AE5929">
        <w:rPr>
          <w:rFonts w:ascii="Times New Roman" w:hAnsi="Times New Roman" w:cs="Times New Roman"/>
        </w:rPr>
        <w:t xml:space="preserve">experimented with the unexpected manipulation of materials to </w:t>
      </w:r>
      <w:r w:rsidR="00FD1879">
        <w:rPr>
          <w:rFonts w:ascii="Times New Roman" w:hAnsi="Times New Roman" w:cs="Times New Roman"/>
        </w:rPr>
        <w:t xml:space="preserve">draw attention to the corporeal. </w:t>
      </w:r>
    </w:p>
    <w:p w14:paraId="37EDF09C" w14:textId="719503AA"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A scrapbook of the exhibition in Dayrit’s archives specifies that The </w:t>
      </w:r>
      <w:proofErr w:type="spellStart"/>
      <w:r>
        <w:rPr>
          <w:rFonts w:ascii="Times New Roman" w:hAnsi="Times New Roman" w:cs="Times New Roman"/>
        </w:rPr>
        <w:t>Liwayway</w:t>
      </w:r>
      <w:proofErr w:type="spellEnd"/>
      <w:r>
        <w:rPr>
          <w:rFonts w:ascii="Times New Roman" w:hAnsi="Times New Roman" w:cs="Times New Roman"/>
        </w:rPr>
        <w:t xml:space="preserve"> Recapping Co. “has no assets, no ambitions, no funds, makes no profits, and therefore pays no taxes.”</w:t>
      </w:r>
      <w:r w:rsidRPr="00341CE3">
        <w:rPr>
          <w:rStyle w:val="FootnoteReference"/>
          <w:rFonts w:ascii="Times New Roman" w:hAnsi="Times New Roman" w:cs="Times New Roman"/>
        </w:rPr>
        <w:t xml:space="preserve"> </w:t>
      </w:r>
      <w:r>
        <w:rPr>
          <w:rStyle w:val="FootnoteReference"/>
          <w:rFonts w:ascii="Times New Roman" w:hAnsi="Times New Roman" w:cs="Times New Roman"/>
        </w:rPr>
        <w:footnoteReference w:id="61"/>
      </w:r>
      <w:r>
        <w:rPr>
          <w:rFonts w:ascii="Times New Roman" w:hAnsi="Times New Roman" w:cs="Times New Roman"/>
        </w:rPr>
        <w:t xml:space="preserve"> She implies that the artists chose to operate o</w:t>
      </w:r>
      <w:r w:rsidR="00527911">
        <w:rPr>
          <w:rFonts w:ascii="Times New Roman" w:hAnsi="Times New Roman" w:cs="Times New Roman"/>
        </w:rPr>
        <w:t>utside of the financial and thus political concerns—</w:t>
      </w:r>
      <w:r>
        <w:rPr>
          <w:rFonts w:ascii="Times New Roman" w:hAnsi="Times New Roman" w:cs="Times New Roman"/>
        </w:rPr>
        <w:t>such as paying taxes and</w:t>
      </w:r>
      <w:r w:rsidR="00527911">
        <w:rPr>
          <w:rFonts w:ascii="Times New Roman" w:hAnsi="Times New Roman" w:cs="Times New Roman"/>
        </w:rPr>
        <w:t xml:space="preserve"> supporting government ventures—</w:t>
      </w:r>
      <w:r>
        <w:rPr>
          <w:rFonts w:ascii="Times New Roman" w:hAnsi="Times New Roman" w:cs="Times New Roman"/>
        </w:rPr>
        <w:t>associated with art-making.</w:t>
      </w:r>
      <w:r>
        <w:rPr>
          <w:rStyle w:val="FootnoteReference"/>
          <w:rFonts w:ascii="Times New Roman" w:hAnsi="Times New Roman" w:cs="Times New Roman"/>
        </w:rPr>
        <w:footnoteReference w:id="62"/>
      </w:r>
      <w:r>
        <w:rPr>
          <w:rFonts w:ascii="Times New Roman" w:hAnsi="Times New Roman" w:cs="Times New Roman"/>
        </w:rPr>
        <w:t xml:space="preserve"> Using found or donated materials further allowed them to do so as they avoided paying a hefty price on paint.</w:t>
      </w:r>
      <w:r>
        <w:rPr>
          <w:rStyle w:val="FootnoteReference"/>
          <w:rFonts w:ascii="Times New Roman" w:hAnsi="Times New Roman" w:cs="Times New Roman"/>
        </w:rPr>
        <w:footnoteReference w:id="63"/>
      </w:r>
      <w:r>
        <w:rPr>
          <w:rFonts w:ascii="Times New Roman" w:hAnsi="Times New Roman" w:cs="Times New Roman"/>
        </w:rPr>
        <w:t xml:space="preserve"> The text in the scrapbook directly addresses the reader as it 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ascii="Times New Roman" w:hAnsi="Times New Roman" w:cs="Times New Roman"/>
        </w:rPr>
        <w:footnoteReference w:id="64"/>
      </w:r>
      <w:r>
        <w:rPr>
          <w:rFonts w:ascii="Times New Roman" w:hAnsi="Times New Roman" w:cs="Times New Roman"/>
        </w:rPr>
        <w:t xml:space="preserve"> The text implies that a significant part of the installation depended on the direct bodily engagement with the exhibition, which had only been up for four hours. </w:t>
      </w:r>
      <w:r w:rsidRPr="008A3818">
        <w:rPr>
          <w:rFonts w:ascii="Times New Roman" w:hAnsi="Times New Roman" w:cs="Times New Roman"/>
        </w:rPr>
        <w:t>Temporality, as we will see again with Shop 6, or the quick overturn of exhibitions permitted artists to elude top-down control of their practice</w:t>
      </w:r>
      <w:r>
        <w:rPr>
          <w:rFonts w:ascii="Times New Roman" w:hAnsi="Times New Roman" w:cs="Times New Roman"/>
        </w:rPr>
        <w:t xml:space="preserve"> as shows were quickly disbanded</w:t>
      </w:r>
      <w:r w:rsidRPr="008A3818">
        <w:rPr>
          <w:rFonts w:ascii="Times New Roman" w:hAnsi="Times New Roman" w:cs="Times New Roman"/>
        </w:rPr>
        <w:t xml:space="preserve">. </w:t>
      </w:r>
    </w:p>
    <w:p w14:paraId="3E345814" w14:textId="70767658" w:rsidR="00FD1879" w:rsidRDefault="00E66CC8" w:rsidP="00FD1879">
      <w:pPr>
        <w:spacing w:line="480" w:lineRule="auto"/>
        <w:ind w:firstLine="720"/>
        <w:contextualSpacing/>
        <w:rPr>
          <w:rFonts w:ascii="Times New Roman" w:hAnsi="Times New Roman" w:cs="Times New Roman"/>
        </w:rPr>
      </w:pPr>
      <w:r>
        <w:rPr>
          <w:rFonts w:ascii="Times New Roman" w:hAnsi="Times New Roman" w:cs="Times New Roman"/>
          <w:b/>
        </w:rPr>
        <w:lastRenderedPageBreak/>
        <w:t>[</w:t>
      </w:r>
      <w:r w:rsidR="00A41A72">
        <w:rPr>
          <w:rFonts w:ascii="Times New Roman" w:hAnsi="Times New Roman" w:cs="Times New Roman"/>
          <w:b/>
        </w:rPr>
        <w:t>f</w:t>
      </w:r>
      <w:r>
        <w:rPr>
          <w:rFonts w:ascii="Times New Roman" w:hAnsi="Times New Roman" w:cs="Times New Roman"/>
          <w:b/>
        </w:rPr>
        <w:t xml:space="preserve">ig. </w:t>
      </w:r>
      <w:r w:rsidR="00DD6427">
        <w:rPr>
          <w:rFonts w:ascii="Times New Roman" w:hAnsi="Times New Roman" w:cs="Times New Roman"/>
          <w:b/>
        </w:rPr>
        <w:t>2.</w:t>
      </w:r>
      <w:r>
        <w:rPr>
          <w:rFonts w:ascii="Times New Roman" w:hAnsi="Times New Roman" w:cs="Times New Roman"/>
          <w:b/>
        </w:rPr>
        <w:t>19</w:t>
      </w:r>
      <w:r w:rsidR="00FD1879" w:rsidRPr="009803BE">
        <w:rPr>
          <w:rFonts w:ascii="Times New Roman" w:hAnsi="Times New Roman" w:cs="Times New Roman"/>
          <w:b/>
        </w:rPr>
        <w:t>]</w:t>
      </w:r>
      <w:r w:rsidR="00FD1879">
        <w:rPr>
          <w:rFonts w:ascii="Times New Roman" w:hAnsi="Times New Roman" w:cs="Times New Roman"/>
        </w:rPr>
        <w:t xml:space="preserve"> </w:t>
      </w:r>
      <w:r w:rsidR="00FD1879" w:rsidRPr="00AE3E7B">
        <w:rPr>
          <w:rFonts w:ascii="Times New Roman" w:hAnsi="Times New Roman" w:cs="Times New Roman"/>
        </w:rPr>
        <w:t xml:space="preserve">Similar images could be seen for an exhibition curated by Chabet at the </w:t>
      </w:r>
      <w:r w:rsidR="00FD1879">
        <w:rPr>
          <w:rFonts w:ascii="Times New Roman" w:hAnsi="Times New Roman" w:cs="Times New Roman"/>
        </w:rPr>
        <w:t>CCP</w:t>
      </w:r>
      <w:r w:rsidR="00FD1879" w:rsidRPr="00AE3E7B">
        <w:rPr>
          <w:rFonts w:ascii="Times New Roman" w:hAnsi="Times New Roman" w:cs="Times New Roman"/>
        </w:rPr>
        <w:t xml:space="preserve"> in 1970 called </w:t>
      </w:r>
      <w:r w:rsidR="00FD1879" w:rsidRPr="00AE3E7B">
        <w:rPr>
          <w:rFonts w:ascii="Times New Roman" w:hAnsi="Times New Roman" w:cs="Times New Roman"/>
          <w:i/>
        </w:rPr>
        <w:t>Illuminations</w:t>
      </w:r>
      <w:r w:rsidR="00FD1879">
        <w:rPr>
          <w:rFonts w:ascii="Times New Roman" w:hAnsi="Times New Roman" w:cs="Times New Roman"/>
        </w:rPr>
        <w:t>, also</w:t>
      </w:r>
      <w:r w:rsidR="00FD1879" w:rsidRPr="00AE3E7B">
        <w:rPr>
          <w:rFonts w:ascii="Times New Roman" w:hAnsi="Times New Roman" w:cs="Times New Roman"/>
        </w:rPr>
        <w:t xml:space="preserve"> by the </w:t>
      </w:r>
      <w:proofErr w:type="spellStart"/>
      <w:r w:rsidR="00FD1879" w:rsidRPr="00AE3E7B">
        <w:rPr>
          <w:rFonts w:ascii="Times New Roman" w:hAnsi="Times New Roman" w:cs="Times New Roman"/>
        </w:rPr>
        <w:t>Liwayway</w:t>
      </w:r>
      <w:proofErr w:type="spellEnd"/>
      <w:r w:rsidR="00FD1879" w:rsidRPr="00AE3E7B">
        <w:rPr>
          <w:rFonts w:ascii="Times New Roman" w:hAnsi="Times New Roman" w:cs="Times New Roman"/>
        </w:rPr>
        <w:t xml:space="preserve"> Recapping Co. The exhibition was “an investigation on the effects of light, lighted materials, and light moving in time” that included equipment such as projectors, spotlights, black lights, suspended mirrors, suspended pieces of aluminum, foam rubber</w:t>
      </w:r>
      <w:r w:rsidR="00C25571">
        <w:rPr>
          <w:rFonts w:ascii="Times New Roman" w:hAnsi="Times New Roman" w:cs="Times New Roman"/>
        </w:rPr>
        <w:t>,</w:t>
      </w:r>
      <w:r w:rsidR="00FD1879" w:rsidRPr="00AE3E7B">
        <w:rPr>
          <w:rFonts w:ascii="Times New Roman" w:hAnsi="Times New Roman" w:cs="Times New Roman"/>
        </w:rPr>
        <w:t xml:space="preserve"> and interior tires</w:t>
      </w:r>
      <w:r w:rsidR="00FD1879">
        <w:rPr>
          <w:rFonts w:ascii="Times New Roman" w:hAnsi="Times New Roman" w:cs="Times New Roman"/>
        </w:rPr>
        <w:t>—</w:t>
      </w:r>
      <w:r w:rsidR="00FD1879" w:rsidRPr="00AE3E7B">
        <w:rPr>
          <w:rFonts w:ascii="Times New Roman" w:hAnsi="Times New Roman" w:cs="Times New Roman"/>
        </w:rPr>
        <w:t>a mixture of opaque and reflective materials that produce</w:t>
      </w:r>
      <w:r w:rsidR="00FD1879">
        <w:rPr>
          <w:rFonts w:ascii="Times New Roman" w:hAnsi="Times New Roman" w:cs="Times New Roman"/>
        </w:rPr>
        <w:t xml:space="preserve">d </w:t>
      </w:r>
      <w:r w:rsidR="00FD1879" w:rsidRPr="00AE3E7B">
        <w:rPr>
          <w:rFonts w:ascii="Times New Roman" w:hAnsi="Times New Roman" w:cs="Times New Roman"/>
        </w:rPr>
        <w:t>instability.</w:t>
      </w:r>
      <w:r w:rsidR="00FD1879" w:rsidRPr="00AE3E7B">
        <w:rPr>
          <w:rStyle w:val="FootnoteReference"/>
          <w:rFonts w:ascii="Times New Roman" w:hAnsi="Times New Roman" w:cs="Times New Roman"/>
        </w:rPr>
        <w:footnoteReference w:id="65"/>
      </w:r>
      <w:r w:rsidR="00FD1879" w:rsidRPr="00AE3E7B">
        <w:rPr>
          <w:rFonts w:ascii="Times New Roman" w:hAnsi="Times New Roman" w:cs="Times New Roman"/>
        </w:rPr>
        <w:t xml:space="preserve"> The bits of aluminum and the mirror reflect the viewer and his surroundings, incorporating the viewer’s own body into the installation. According to sketches of </w:t>
      </w:r>
      <w:r w:rsidR="00FD1879" w:rsidRPr="00AE3E7B">
        <w:rPr>
          <w:rFonts w:ascii="Times New Roman" w:hAnsi="Times New Roman" w:cs="Times New Roman"/>
          <w:i/>
        </w:rPr>
        <w:t>Illumination</w:t>
      </w:r>
      <w:r w:rsidR="00FD1879" w:rsidRPr="00AE3E7B">
        <w:rPr>
          <w:rFonts w:ascii="Times New Roman" w:hAnsi="Times New Roman" w:cs="Times New Roman"/>
        </w:rPr>
        <w:t>, we also find that the “interior tires,” which appear white in photographs,</w:t>
      </w:r>
      <w:r w:rsidR="00FD1879">
        <w:rPr>
          <w:rFonts w:ascii="Times New Roman" w:hAnsi="Times New Roman" w:cs="Times New Roman"/>
        </w:rPr>
        <w:t xml:space="preserve"> we</w:t>
      </w:r>
      <w:r w:rsidR="00FD1879" w:rsidRPr="00AE3E7B">
        <w:rPr>
          <w:rFonts w:ascii="Times New Roman" w:hAnsi="Times New Roman" w:cs="Times New Roman"/>
        </w:rPr>
        <w:t>re actually painted pink, or more precisely, “flesh with blush.”</w:t>
      </w:r>
      <w:r w:rsidR="00FD1879" w:rsidRPr="00AE3E7B">
        <w:rPr>
          <w:rStyle w:val="FootnoteReference"/>
          <w:rFonts w:ascii="Times New Roman" w:hAnsi="Times New Roman" w:cs="Times New Roman"/>
        </w:rPr>
        <w:footnoteReference w:id="66"/>
      </w:r>
      <w:r w:rsidR="00FD1879">
        <w:rPr>
          <w:rFonts w:ascii="Times New Roman" w:hAnsi="Times New Roman" w:cs="Times New Roman"/>
        </w:rPr>
        <w:t xml:space="preserve"> </w:t>
      </w:r>
    </w:p>
    <w:p w14:paraId="7923D513" w14:textId="4A45CE3C" w:rsidR="00FD1879" w:rsidRPr="00AE3E7B" w:rsidRDefault="00FD1879" w:rsidP="00FD1879">
      <w:pPr>
        <w:spacing w:line="480" w:lineRule="auto"/>
        <w:ind w:firstLine="720"/>
        <w:contextualSpacing/>
        <w:rPr>
          <w:rFonts w:ascii="Times New Roman" w:hAnsi="Times New Roman" w:cs="Times New Roman"/>
        </w:rPr>
      </w:pPr>
      <w:r w:rsidRPr="00AE3E7B">
        <w:rPr>
          <w:rFonts w:ascii="Times New Roman" w:hAnsi="Times New Roman" w:cs="Times New Roman"/>
        </w:rPr>
        <w:t>Recorded music played throughout the one</w:t>
      </w:r>
      <w:r>
        <w:rPr>
          <w:rFonts w:ascii="Times New Roman" w:hAnsi="Times New Roman" w:cs="Times New Roman"/>
        </w:rPr>
        <w:t>-</w:t>
      </w:r>
      <w:r w:rsidRPr="00AE3E7B">
        <w:rPr>
          <w:rFonts w:ascii="Times New Roman" w:hAnsi="Times New Roman" w:cs="Times New Roman"/>
        </w:rPr>
        <w:t>week installation included contemporary rock bands such as the Rolling Stones, Santana, and Yes</w:t>
      </w:r>
      <w:r w:rsidR="00257C0C">
        <w:rPr>
          <w:rFonts w:ascii="Times New Roman" w:hAnsi="Times New Roman" w:cs="Times New Roman"/>
        </w:rPr>
        <w:t>,</w:t>
      </w:r>
      <w:r w:rsidRPr="00AE3E7B">
        <w:rPr>
          <w:rFonts w:ascii="Times New Roman" w:hAnsi="Times New Roman" w:cs="Times New Roman"/>
        </w:rPr>
        <w:t xml:space="preserve"> as well as “av</w:t>
      </w:r>
      <w:r>
        <w:rPr>
          <w:rFonts w:ascii="Times New Roman" w:hAnsi="Times New Roman" w:cs="Times New Roman"/>
        </w:rPr>
        <w:t xml:space="preserve">ant-garde works” by Xenakis, </w:t>
      </w:r>
      <w:proofErr w:type="spellStart"/>
      <w:r>
        <w:rPr>
          <w:rFonts w:ascii="Times New Roman" w:hAnsi="Times New Roman" w:cs="Times New Roman"/>
        </w:rPr>
        <w:t>Mim</w:t>
      </w:r>
      <w:r w:rsidRPr="00AE3E7B">
        <w:rPr>
          <w:rFonts w:ascii="Times New Roman" w:hAnsi="Times New Roman" w:cs="Times New Roman"/>
        </w:rPr>
        <w:t>aroglu</w:t>
      </w:r>
      <w:proofErr w:type="spellEnd"/>
      <w:r w:rsidRPr="00AE3E7B">
        <w:rPr>
          <w:rFonts w:ascii="Times New Roman" w:hAnsi="Times New Roman" w:cs="Times New Roman"/>
        </w:rPr>
        <w:t xml:space="preserve">, John Cage, and Varese—composers from whom Maceda had also drawn inspiration. In addition to this mix of rock and avant-garde music, a “soundtrack of water leaks and </w:t>
      </w:r>
      <w:proofErr w:type="spellStart"/>
      <w:r w:rsidRPr="00AE3E7B">
        <w:rPr>
          <w:rFonts w:ascii="Times New Roman" w:hAnsi="Times New Roman" w:cs="Times New Roman"/>
        </w:rPr>
        <w:t>flashbowls</w:t>
      </w:r>
      <w:proofErr w:type="spellEnd"/>
      <w:r w:rsidRPr="00AE3E7B">
        <w:rPr>
          <w:rFonts w:ascii="Times New Roman" w:hAnsi="Times New Roman" w:cs="Times New Roman"/>
        </w:rPr>
        <w:t xml:space="preserve">” also played during </w:t>
      </w:r>
      <w:r w:rsidRPr="00AE3E7B">
        <w:rPr>
          <w:rFonts w:ascii="Times New Roman" w:hAnsi="Times New Roman" w:cs="Times New Roman"/>
          <w:i/>
        </w:rPr>
        <w:t>Illuminations</w:t>
      </w:r>
      <w:r w:rsidRPr="00AE3E7B">
        <w:rPr>
          <w:rFonts w:ascii="Times New Roman" w:hAnsi="Times New Roman" w:cs="Times New Roman"/>
        </w:rPr>
        <w:t>, which coincidentally occurred during a typhoon in Manila.</w:t>
      </w:r>
      <w:r>
        <w:rPr>
          <w:rStyle w:val="FootnoteReference"/>
          <w:rFonts w:ascii="Times New Roman" w:hAnsi="Times New Roman" w:cs="Times New Roman"/>
        </w:rPr>
        <w:footnoteReference w:id="67"/>
      </w:r>
      <w:r w:rsidRPr="00AE3E7B">
        <w:rPr>
          <w:rFonts w:ascii="Times New Roman" w:hAnsi="Times New Roman" w:cs="Times New Roman"/>
        </w:rPr>
        <w:t xml:space="preserve"> Not only did </w:t>
      </w:r>
      <w:r w:rsidRPr="00AE3E7B">
        <w:rPr>
          <w:rFonts w:ascii="Times New Roman" w:hAnsi="Times New Roman" w:cs="Times New Roman"/>
          <w:i/>
        </w:rPr>
        <w:t xml:space="preserve">Illuminations </w:t>
      </w:r>
      <w:r w:rsidRPr="00AE3E7B">
        <w:rPr>
          <w:rFonts w:ascii="Times New Roman" w:hAnsi="Times New Roman" w:cs="Times New Roman"/>
        </w:rPr>
        <w:t>include music by composers interested in using sounds from the everyday</w:t>
      </w:r>
      <w:r w:rsidR="00257C0C">
        <w:rPr>
          <w:rFonts w:ascii="Times New Roman" w:hAnsi="Times New Roman" w:cs="Times New Roman"/>
        </w:rPr>
        <w:t>;</w:t>
      </w:r>
      <w:r w:rsidRPr="00AE3E7B">
        <w:rPr>
          <w:rFonts w:ascii="Times New Roman" w:hAnsi="Times New Roman" w:cs="Times New Roman"/>
        </w:rPr>
        <w:t xml:space="preserve"> it</w:t>
      </w:r>
      <w:r>
        <w:rPr>
          <w:rFonts w:ascii="Times New Roman" w:hAnsi="Times New Roman" w:cs="Times New Roman"/>
        </w:rPr>
        <w:t xml:space="preserve"> also included noises</w:t>
      </w:r>
      <w:r w:rsidRPr="00AE3E7B">
        <w:rPr>
          <w:rFonts w:ascii="Times New Roman" w:hAnsi="Times New Roman" w:cs="Times New Roman"/>
        </w:rPr>
        <w:t xml:space="preserve"> that corresponded to the</w:t>
      </w:r>
      <w:r>
        <w:rPr>
          <w:rFonts w:ascii="Times New Roman" w:hAnsi="Times New Roman" w:cs="Times New Roman"/>
        </w:rPr>
        <w:t xml:space="preserve"> weather</w:t>
      </w:r>
      <w:r w:rsidRPr="00AE3E7B">
        <w:rPr>
          <w:rFonts w:ascii="Times New Roman" w:hAnsi="Times New Roman" w:cs="Times New Roman"/>
        </w:rPr>
        <w:t xml:space="preserve"> outside the CCP. </w:t>
      </w:r>
      <w:r w:rsidRPr="00AE3E7B">
        <w:rPr>
          <w:rFonts w:ascii="Times New Roman" w:hAnsi="Times New Roman" w:cs="Times New Roman"/>
          <w:i/>
        </w:rPr>
        <w:t>Illuminations</w:t>
      </w:r>
      <w:r w:rsidRPr="00AE3E7B">
        <w:rPr>
          <w:rFonts w:ascii="Times New Roman" w:hAnsi="Times New Roman" w:cs="Times New Roman"/>
        </w:rPr>
        <w:t xml:space="preserve"> seemed to be more than just an experimentation of light, but also a visual and sonic exploration of how art operated in and interacted with the world around it. </w:t>
      </w:r>
    </w:p>
    <w:p w14:paraId="6EB223A0" w14:textId="296A4F0B"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The 1970 exhibition at Print Gallery and </w:t>
      </w:r>
      <w:r>
        <w:rPr>
          <w:rFonts w:ascii="Times New Roman" w:hAnsi="Times New Roman" w:cs="Times New Roman"/>
          <w:i/>
        </w:rPr>
        <w:t>Illuminations</w:t>
      </w:r>
      <w:r>
        <w:rPr>
          <w:rFonts w:ascii="Times New Roman" w:hAnsi="Times New Roman" w:cs="Times New Roman"/>
        </w:rPr>
        <w:t xml:space="preserve"> were examples of Chabet’s early efforts to use found materials shortly after he returned from his travels in the United States and </w:t>
      </w:r>
      <w:r>
        <w:rPr>
          <w:rFonts w:ascii="Times New Roman" w:hAnsi="Times New Roman" w:cs="Times New Roman"/>
        </w:rPr>
        <w:lastRenderedPageBreak/>
        <w:t>Europe.</w:t>
      </w:r>
      <w:r>
        <w:rPr>
          <w:rStyle w:val="FootnoteReference"/>
          <w:rFonts w:ascii="Times New Roman" w:hAnsi="Times New Roman" w:cs="Times New Roman"/>
        </w:rPr>
        <w:footnoteReference w:id="68"/>
      </w:r>
      <w:r>
        <w:rPr>
          <w:rFonts w:ascii="Times New Roman" w:hAnsi="Times New Roman" w:cs="Times New Roman"/>
        </w:rPr>
        <w:t xml:space="preserve"> In </w:t>
      </w:r>
      <w:r>
        <w:rPr>
          <w:rFonts w:ascii="Times New Roman" w:hAnsi="Times New Roman" w:cs="Times New Roman"/>
          <w:i/>
        </w:rPr>
        <w:t>New Works,</w:t>
      </w:r>
      <w:r>
        <w:rPr>
          <w:rFonts w:ascii="Times New Roman" w:hAnsi="Times New Roman" w:cs="Times New Roman"/>
        </w:rPr>
        <w:t xml:space="preserve"> however,</w:t>
      </w:r>
      <w:r>
        <w:rPr>
          <w:rFonts w:ascii="Times New Roman" w:hAnsi="Times New Roman" w:cs="Times New Roman"/>
          <w:i/>
        </w:rPr>
        <w:t xml:space="preserve"> </w:t>
      </w:r>
      <w:r>
        <w:rPr>
          <w:rFonts w:ascii="Times New Roman" w:hAnsi="Times New Roman" w:cs="Times New Roman"/>
        </w:rPr>
        <w:t xml:space="preserve">the interior tire tube, which had once been left whole and merely painted, has been slashed and stretched by Chabet, who exploited and displayed its material properties. Similar to </w:t>
      </w:r>
      <w:r>
        <w:rPr>
          <w:rFonts w:ascii="Times New Roman" w:hAnsi="Times New Roman" w:cs="Times New Roman"/>
          <w:i/>
        </w:rPr>
        <w:t xml:space="preserve">Tearing </w:t>
      </w:r>
      <w:r w:rsidRPr="008B0A67">
        <w:rPr>
          <w:rFonts w:ascii="Times New Roman" w:hAnsi="Times New Roman" w:cs="Times New Roman"/>
          <w:i/>
        </w:rPr>
        <w:t>to Pieces</w:t>
      </w:r>
      <w:r>
        <w:rPr>
          <w:rFonts w:ascii="Times New Roman" w:hAnsi="Times New Roman" w:cs="Times New Roman"/>
        </w:rPr>
        <w:t xml:space="preserve">, many of Chabet’s works in </w:t>
      </w:r>
      <w:r>
        <w:rPr>
          <w:rFonts w:ascii="Times New Roman" w:hAnsi="Times New Roman" w:cs="Times New Roman"/>
          <w:i/>
        </w:rPr>
        <w:t xml:space="preserve">New Works </w:t>
      </w:r>
      <w:r>
        <w:rPr>
          <w:rFonts w:ascii="Times New Roman" w:hAnsi="Times New Roman" w:cs="Times New Roman"/>
        </w:rPr>
        <w:t xml:space="preserve">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w:t>
      </w:r>
      <w:r w:rsidR="0034303D">
        <w:rPr>
          <w:rFonts w:ascii="Times New Roman" w:hAnsi="Times New Roman" w:cs="Times New Roman"/>
        </w:rPr>
        <w:t>been recuperated into new form</w:t>
      </w:r>
    </w:p>
    <w:p w14:paraId="6CEE4092" w14:textId="6E671C21" w:rsidR="0034303D" w:rsidRDefault="0034303D" w:rsidP="0034303D">
      <w:pPr>
        <w:spacing w:line="480" w:lineRule="auto"/>
        <w:ind w:firstLine="720"/>
        <w:contextualSpacing/>
        <w:rPr>
          <w:rFonts w:ascii="Times New Roman" w:hAnsi="Times New Roman" w:cs="Times New Roman"/>
        </w:rPr>
      </w:pPr>
      <w:r>
        <w:rPr>
          <w:rFonts w:ascii="Times New Roman" w:hAnsi="Times New Roman"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ascii="Times New Roman" w:hAnsi="Times New Roman" w:cs="Times New Roman"/>
          <w:i/>
        </w:rPr>
        <w:t>New Works</w:t>
      </w:r>
      <w:r>
        <w:rPr>
          <w:rFonts w:ascii="Times New Roman" w:hAnsi="Times New Roman" w:cs="Times New Roman"/>
        </w:rPr>
        <w:t xml:space="preserve">, Chabet experimented with unconventional, repurposed materials </w:t>
      </w:r>
      <w:r w:rsidRPr="006C48DA">
        <w:rPr>
          <w:rFonts w:ascii="Times New Roman" w:hAnsi="Times New Roman" w:cs="Times New Roman"/>
        </w:rPr>
        <w:t xml:space="preserve">to </w:t>
      </w:r>
      <w:r>
        <w:rPr>
          <w:rFonts w:ascii="Times New Roman" w:hAnsi="Times New Roman" w:cs="Times New Roman"/>
        </w:rPr>
        <w:t>explore the instability</w:t>
      </w:r>
      <w:r w:rsidRPr="006C48DA">
        <w:rPr>
          <w:rFonts w:ascii="Times New Roman" w:hAnsi="Times New Roman" w:cs="Times New Roman"/>
        </w:rPr>
        <w:t xml:space="preserve"> o</w:t>
      </w:r>
      <w:r>
        <w:rPr>
          <w:rFonts w:ascii="Times New Roman" w:hAnsi="Times New Roman"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ascii="Times New Roman" w:hAnsi="Times New Roman" w:cs="Times New Roman"/>
        </w:rPr>
        <w:footnoteReference w:id="69"/>
      </w:r>
      <w:r>
        <w:rPr>
          <w:rFonts w:ascii="Times New Roman" w:hAnsi="Times New Roman" w:cs="Times New Roman"/>
        </w:rPr>
        <w:t xml:space="preserve"> </w:t>
      </w:r>
    </w:p>
    <w:p w14:paraId="7B4DE3D1" w14:textId="071509D9" w:rsidR="00FD1879" w:rsidRDefault="0034303D" w:rsidP="00FD1879">
      <w:pPr>
        <w:spacing w:line="480" w:lineRule="auto"/>
        <w:ind w:firstLine="720"/>
        <w:contextualSpacing/>
        <w:rPr>
          <w:rFonts w:ascii="Times New Roman" w:hAnsi="Times New Roman" w:cs="Times New Roman"/>
        </w:rPr>
      </w:pPr>
      <w:r w:rsidRPr="008B6CF9">
        <w:rPr>
          <w:rFonts w:ascii="Times New Roman" w:hAnsi="Times New Roman" w:cs="Times New Roman"/>
          <w:b/>
        </w:rPr>
        <w:t xml:space="preserve"> </w:t>
      </w:r>
      <w:r w:rsidR="00E66589">
        <w:rPr>
          <w:rFonts w:ascii="Times New Roman" w:hAnsi="Times New Roman" w:cs="Times New Roman"/>
          <w:b/>
        </w:rPr>
        <w:t>[f</w:t>
      </w:r>
      <w:r w:rsidR="008E79E7">
        <w:rPr>
          <w:rFonts w:ascii="Times New Roman" w:hAnsi="Times New Roman" w:cs="Times New Roman"/>
          <w:b/>
        </w:rPr>
        <w:t xml:space="preserve">ig. </w:t>
      </w:r>
      <w:r w:rsidR="00E66589">
        <w:rPr>
          <w:rFonts w:ascii="Times New Roman" w:hAnsi="Times New Roman" w:cs="Times New Roman"/>
          <w:b/>
        </w:rPr>
        <w:t>2.</w:t>
      </w:r>
      <w:r w:rsidR="008E79E7">
        <w:rPr>
          <w:rFonts w:ascii="Times New Roman" w:hAnsi="Times New Roman" w:cs="Times New Roman"/>
          <w:b/>
        </w:rPr>
        <w:t>20</w:t>
      </w:r>
      <w:r w:rsidR="003831D1">
        <w:rPr>
          <w:rFonts w:ascii="Times New Roman" w:hAnsi="Times New Roman" w:cs="Times New Roman"/>
          <w:b/>
        </w:rPr>
        <w:t xml:space="preserve"> –</w:t>
      </w:r>
      <w:r w:rsidR="008E79E7">
        <w:rPr>
          <w:rFonts w:ascii="Times New Roman" w:hAnsi="Times New Roman" w:cs="Times New Roman"/>
          <w:b/>
        </w:rPr>
        <w:t xml:space="preserve"> </w:t>
      </w:r>
      <w:r w:rsidR="00E66589">
        <w:rPr>
          <w:rFonts w:ascii="Times New Roman" w:hAnsi="Times New Roman" w:cs="Times New Roman"/>
          <w:b/>
        </w:rPr>
        <w:t>2.</w:t>
      </w:r>
      <w:r w:rsidR="008E79E7">
        <w:rPr>
          <w:rFonts w:ascii="Times New Roman" w:hAnsi="Times New Roman" w:cs="Times New Roman"/>
          <w:b/>
        </w:rPr>
        <w:t>21</w:t>
      </w:r>
      <w:r w:rsidR="00FD1879" w:rsidRPr="008B6CF9">
        <w:rPr>
          <w:rFonts w:ascii="Times New Roman" w:hAnsi="Times New Roman" w:cs="Times New Roman"/>
          <w:b/>
        </w:rPr>
        <w:t>]</w:t>
      </w:r>
      <w:r w:rsidR="00FD1879">
        <w:rPr>
          <w:rFonts w:ascii="Times New Roman" w:hAnsi="Times New Roman" w:cs="Times New Roman"/>
        </w:rPr>
        <w:t xml:space="preserve"> Black square and rectangular plywood frames filled with rows of black rubber strips comprise </w:t>
      </w:r>
      <w:r w:rsidR="00FD1879">
        <w:rPr>
          <w:rFonts w:ascii="Times New Roman" w:hAnsi="Times New Roman" w:cs="Times New Roman"/>
          <w:i/>
        </w:rPr>
        <w:t>Kite Traps</w:t>
      </w:r>
      <w:r w:rsidR="00FD1879">
        <w:rPr>
          <w:rFonts w:ascii="Times New Roman" w:hAnsi="Times New Roman" w:cs="Times New Roman"/>
        </w:rPr>
        <w:t xml:space="preserve">, one of the series in the exhibition. Like conventional </w:t>
      </w:r>
      <w:r w:rsidR="00FD1879">
        <w:rPr>
          <w:rFonts w:ascii="Times New Roman" w:hAnsi="Times New Roman" w:cs="Times New Roman"/>
        </w:rPr>
        <w:lastRenderedPageBreak/>
        <w:t xml:space="preserve">paintings, these works were also hung flush against the wall, rendering them incapable of actually trapping the kites purported by their title. They vary size and arrangement; while some of the larger </w:t>
      </w:r>
      <w:r w:rsidR="00FD1879">
        <w:rPr>
          <w:rFonts w:ascii="Times New Roman" w:hAnsi="Times New Roman" w:cs="Times New Roman"/>
          <w:i/>
        </w:rPr>
        <w:t>Kite Traps</w:t>
      </w:r>
      <w:r w:rsidR="00FD1879">
        <w:rPr>
          <w:rFonts w:ascii="Times New Roman" w:hAnsi="Times New Roman" w:cs="Times New Roman"/>
        </w:rPr>
        <w:t xml:space="preserve"> were exhibited as a single work on a wall, others were paired or arranged in grid-like formations. </w:t>
      </w:r>
      <w:r w:rsidR="00FD1879" w:rsidRPr="00E21441">
        <w:rPr>
          <w:rFonts w:ascii="Times New Roman" w:hAnsi="Times New Roman" w:cs="Times New Roman"/>
        </w:rPr>
        <w:t>According to Reyes, Chabet described this particular series as “drawings”—perhaps due to their preoccupation with the iteration of line.</w:t>
      </w:r>
      <w:r w:rsidR="00FD1879" w:rsidRPr="00E21441">
        <w:rPr>
          <w:rStyle w:val="FootnoteReference"/>
          <w:rFonts w:ascii="Times New Roman" w:hAnsi="Times New Roman" w:cs="Times New Roman"/>
        </w:rPr>
        <w:footnoteReference w:id="70"/>
      </w:r>
      <w:r w:rsidR="00FD1879">
        <w:rPr>
          <w:rFonts w:ascii="Times New Roman" w:hAnsi="Times New Roman" w:cs="Times New Roman"/>
        </w:rPr>
        <w:t xml:space="preserve"> All of the </w:t>
      </w:r>
      <w:r w:rsidR="00FD1879">
        <w:rPr>
          <w:rFonts w:ascii="Times New Roman" w:hAnsi="Times New Roman" w:cs="Times New Roman"/>
          <w:i/>
        </w:rPr>
        <w:t>Kite Traps</w:t>
      </w:r>
      <w:r w:rsidR="00FD1879">
        <w:rPr>
          <w:rFonts w:ascii="Times New Roman" w:hAnsi="Times New Roman" w:cs="Times New Roman"/>
        </w:rPr>
        <w:t xml:space="preserve"> incorporate strips of industrial rubber stretched across a plywood frame to make multiple horizontal black lines. Each end of the rubber strips w</w:t>
      </w:r>
      <w:r w:rsidR="00E76E6A">
        <w:rPr>
          <w:rFonts w:ascii="Times New Roman" w:hAnsi="Times New Roman" w:cs="Times New Roman"/>
        </w:rPr>
        <w:t>as</w:t>
      </w:r>
      <w:r w:rsidR="00FD1879">
        <w:rPr>
          <w:rFonts w:ascii="Times New Roman" w:hAnsi="Times New Roman" w:cs="Times New Roman"/>
        </w:rPr>
        <w:t xml:space="preserve"> pierced through small metal hooks attached to the inside of the plywood box. Their close proximity creates an illusion of a surface that has been carefully slashed multiple times. </w:t>
      </w:r>
    </w:p>
    <w:p w14:paraId="7629C30E" w14:textId="75CD84CB" w:rsidR="00FD1879" w:rsidRPr="00CE775B"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Chabet might have called this particular series</w:t>
      </w:r>
      <w:r>
        <w:rPr>
          <w:rFonts w:ascii="Times New Roman" w:hAnsi="Times New Roman" w:cs="Times New Roman"/>
          <w:i/>
        </w:rPr>
        <w:t xml:space="preserve"> </w:t>
      </w:r>
      <w:r>
        <w:rPr>
          <w:rFonts w:ascii="Times New Roman" w:hAnsi="Times New Roman" w:cs="Times New Roman"/>
        </w:rPr>
        <w:t>“drawings” not only due to their preoccupation with line, but because they, like drawings, rely on laborious and continuous acts to produce a work.</w:t>
      </w:r>
      <w:r w:rsidRPr="00CE775B">
        <w:rPr>
          <w:rFonts w:ascii="Times New Roman" w:hAnsi="Times New Roman" w:cs="Times New Roman"/>
          <w:color w:val="4BACC6" w:themeColor="accent5"/>
        </w:rPr>
        <w:t xml:space="preserve"> </w:t>
      </w:r>
      <w:r>
        <w:rPr>
          <w:rFonts w:ascii="Times New Roman" w:hAnsi="Times New Roman" w:cs="Times New Roman"/>
        </w:rPr>
        <w:t xml:space="preserve">Writing about </w:t>
      </w:r>
      <w:r w:rsidRPr="00AF3CDB">
        <w:rPr>
          <w:rFonts w:ascii="Times New Roman" w:hAnsi="Times New Roman" w:cs="Times New Roman"/>
        </w:rPr>
        <w:t>Chabet, Bunoan expresses, “He said at one point he would make as much as a hundred drawings each day</w:t>
      </w:r>
      <w:r w:rsidR="00C22D03">
        <w:rPr>
          <w:rFonts w:ascii="Times New Roman" w:hAnsi="Times New Roman" w:cs="Times New Roman"/>
        </w:rPr>
        <w:t>.…</w:t>
      </w:r>
      <w:r>
        <w:rPr>
          <w:rFonts w:ascii="Times New Roman" w:hAnsi="Times New Roman" w:cs="Times New Roman"/>
        </w:rPr>
        <w:t xml:space="preserve"> </w:t>
      </w:r>
      <w:r w:rsidRPr="00AF3CDB">
        <w:rPr>
          <w:rFonts w:ascii="Times New Roman" w:hAnsi="Times New Roman"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ascii="Times New Roman" w:hAnsi="Times New Roman" w:cs="Times New Roman"/>
        </w:rPr>
        <w:footnoteReference w:id="71"/>
      </w:r>
      <w:r w:rsidRPr="00AF3CDB">
        <w:rPr>
          <w:rFonts w:ascii="Times New Roman" w:hAnsi="Times New Roman" w:cs="Times New Roman"/>
        </w:rPr>
        <w:t xml:space="preserve"> Chabet later implied</w:t>
      </w:r>
      <w:r>
        <w:rPr>
          <w:rFonts w:ascii="Times New Roman" w:hAnsi="Times New Roman" w:cs="Times New Roman"/>
        </w:rPr>
        <w:t xml:space="preserve"> that he had obtained some of the materials for the exhibition from “a re-tiring company or something for tires” in return for a free tour of the CCP.</w:t>
      </w:r>
      <w:r>
        <w:rPr>
          <w:rStyle w:val="FootnoteReference"/>
          <w:rFonts w:ascii="Times New Roman" w:hAnsi="Times New Roman" w:cs="Times New Roman"/>
        </w:rPr>
        <w:footnoteReference w:id="72"/>
      </w:r>
      <w:r>
        <w:rPr>
          <w:rFonts w:ascii="Times New Roman" w:hAnsi="Times New Roman" w:cs="Times New Roman"/>
        </w:rPr>
        <w:t xml:space="preserve"> The black strips stretched through the frame in </w:t>
      </w:r>
      <w:r>
        <w:rPr>
          <w:rFonts w:ascii="Times New Roman" w:hAnsi="Times New Roman" w:cs="Times New Roman"/>
          <w:i/>
        </w:rPr>
        <w:t>Kite Traps</w:t>
      </w:r>
      <w:r>
        <w:rPr>
          <w:rFonts w:ascii="Times New Roman" w:hAnsi="Times New Roman" w:cs="Times New Roman"/>
        </w:rPr>
        <w:t xml:space="preserve"> correspond with Chabet’s claim that they had come from tire tubes as they bubble and pull in a manner consistent with the attempt to straighten rubber from the rounded inner tubing of tires. In repurposing rubber tires </w:t>
      </w:r>
      <w:r>
        <w:rPr>
          <w:rFonts w:ascii="Times New Roman" w:hAnsi="Times New Roman" w:cs="Times New Roman"/>
        </w:rPr>
        <w:lastRenderedPageBreak/>
        <w:t>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ascii="Times New Roman" w:hAnsi="Times New Roman" w:cs="Times New Roman"/>
        </w:rPr>
        <w:t xml:space="preserve"> </w:t>
      </w:r>
    </w:p>
    <w:p w14:paraId="3B2CF349" w14:textId="5C89033E"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The rubber strips in </w:t>
      </w:r>
      <w:r>
        <w:rPr>
          <w:rFonts w:ascii="Times New Roman" w:hAnsi="Times New Roman" w:cs="Times New Roman"/>
          <w:i/>
        </w:rPr>
        <w:t xml:space="preserve">Kite Traps </w:t>
      </w:r>
      <w:r>
        <w:rPr>
          <w:rFonts w:ascii="Times New Roman" w:hAnsi="Times New Roman" w:cs="Times New Roman"/>
        </w:rPr>
        <w:t>further ex</w:t>
      </w:r>
      <w:r w:rsidR="00E27156">
        <w:rPr>
          <w:rFonts w:ascii="Times New Roman" w:hAnsi="Times New Roman" w:cs="Times New Roman"/>
        </w:rPr>
        <w:t xml:space="preserve">hibited </w:t>
      </w:r>
      <w:r>
        <w:rPr>
          <w:rFonts w:ascii="Times New Roman" w:hAnsi="Times New Roman" w:cs="Times New Roman"/>
        </w:rPr>
        <w:t xml:space="preserve">their </w:t>
      </w:r>
      <w:r w:rsidRPr="00E21441">
        <w:rPr>
          <w:rFonts w:ascii="Times New Roman" w:hAnsi="Times New Roman" w:cs="Times New Roman"/>
        </w:rPr>
        <w:t>disobedience</w:t>
      </w:r>
      <w:r>
        <w:rPr>
          <w:rFonts w:ascii="Times New Roman" w:hAnsi="Times New Roman"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stretched from obstinate tubes. Another set of </w:t>
      </w:r>
      <w:r>
        <w:rPr>
          <w:rFonts w:ascii="Times New Roman" w:hAnsi="Times New Roman" w:cs="Times New Roman"/>
          <w:i/>
        </w:rPr>
        <w:t xml:space="preserve">Kite Traps </w:t>
      </w:r>
      <w:r>
        <w:rPr>
          <w:rFonts w:ascii="Times New Roman" w:hAnsi="Times New Roman" w:cs="Times New Roman"/>
        </w:rPr>
        <w:t>shows one that has rubber caught between the frame and the wall, a bit of it pe</w:t>
      </w:r>
      <w:r w:rsidR="00F45AB0">
        <w:rPr>
          <w:rFonts w:ascii="Times New Roman" w:hAnsi="Times New Roman" w:cs="Times New Roman"/>
        </w:rPr>
        <w:t>e</w:t>
      </w:r>
      <w:r>
        <w:rPr>
          <w:rFonts w:ascii="Times New Roman" w:hAnsi="Times New Roman" w:cs="Times New Roman"/>
        </w:rPr>
        <w:t xml:space="preserve">king out from under the painted plywood. The black rubber in </w:t>
      </w:r>
      <w:r>
        <w:rPr>
          <w:rFonts w:ascii="Times New Roman" w:hAnsi="Times New Roman" w:cs="Times New Roman"/>
          <w:i/>
        </w:rPr>
        <w:t xml:space="preserve">Kite </w:t>
      </w:r>
      <w:r w:rsidRPr="00CC682F">
        <w:rPr>
          <w:rFonts w:ascii="Times New Roman" w:hAnsi="Times New Roman" w:cs="Times New Roman"/>
          <w:i/>
        </w:rPr>
        <w:t>Traps</w:t>
      </w:r>
      <w:r>
        <w:rPr>
          <w:rFonts w:ascii="Times New Roman" w:hAnsi="Times New Roman" w:cs="Times New Roman"/>
          <w:i/>
        </w:rPr>
        <w:t xml:space="preserve"> </w:t>
      </w:r>
      <w:r>
        <w:rPr>
          <w:rFonts w:ascii="Times New Roman" w:hAnsi="Times New Roman" w:cs="Times New Roman"/>
        </w:rPr>
        <w:t xml:space="preserve">escapes the frame from all sides. </w:t>
      </w:r>
      <w:r w:rsidRPr="00CC682F">
        <w:rPr>
          <w:rFonts w:ascii="Times New Roman" w:hAnsi="Times New Roman" w:cs="Times New Roman"/>
        </w:rPr>
        <w:t>Though</w:t>
      </w:r>
      <w:r>
        <w:rPr>
          <w:rFonts w:ascii="Times New Roman" w:hAnsi="Times New Roman" w:cs="Times New Roman"/>
        </w:rPr>
        <w:t xml:space="preserve"> Chabet could have easily cut off the excess bits of rubber, he allowed them instead to push outside of their confined spaces. </w:t>
      </w:r>
    </w:p>
    <w:p w14:paraId="467E1375" w14:textId="2EB7607B" w:rsidR="00FD1879" w:rsidRPr="00671C6D"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While Chabet permitted his materials to physically expand into the space of the viewer, his employment of quotidian materials already implied contiguity with the world outside</w:t>
      </w:r>
      <w:r w:rsidR="009660A4">
        <w:rPr>
          <w:rFonts w:ascii="Times New Roman" w:hAnsi="Times New Roman" w:cs="Times New Roman"/>
        </w:rPr>
        <w:t xml:space="preserve">; </w:t>
      </w:r>
      <w:r>
        <w:rPr>
          <w:rFonts w:ascii="Times New Roman" w:hAnsi="Times New Roman" w:cs="Times New Roman"/>
        </w:rPr>
        <w:t xml:space="preserve">hence why local viewers might have found some of the works in the exhibition more appropriate for the garage rather than a gallery. The structure and size of the </w:t>
      </w:r>
      <w:r>
        <w:rPr>
          <w:rFonts w:ascii="Times New Roman" w:hAnsi="Times New Roman" w:cs="Times New Roman"/>
          <w:i/>
        </w:rPr>
        <w:t>Kite Traps</w:t>
      </w:r>
      <w:r>
        <w:rPr>
          <w:rFonts w:ascii="Times New Roman" w:hAnsi="Times New Roman" w:cs="Times New Roman"/>
        </w:rPr>
        <w:t xml:space="preserve"> also recalls windows</w:t>
      </w:r>
      <w:r w:rsidR="00F57946">
        <w:rPr>
          <w:rFonts w:ascii="Times New Roman" w:hAnsi="Times New Roman" w:cs="Times New Roman"/>
        </w:rPr>
        <w:t xml:space="preserve">: </w:t>
      </w:r>
      <w:r>
        <w:rPr>
          <w:rFonts w:ascii="Times New Roman" w:hAnsi="Times New Roman" w:cs="Times New Roman"/>
        </w:rPr>
        <w:t xml:space="preserve">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ascii="Times New Roman" w:hAnsi="Times New Roman" w:cs="Times New Roman"/>
          <w:i/>
        </w:rPr>
        <w:t xml:space="preserve">Kite Traps, </w:t>
      </w:r>
      <w:r>
        <w:rPr>
          <w:rFonts w:ascii="Times New Roman" w:hAnsi="Times New Roman" w:cs="Times New Roman"/>
        </w:rPr>
        <w:t xml:space="preserve">the viewer </w:t>
      </w:r>
      <w:r>
        <w:rPr>
          <w:rFonts w:ascii="Times New Roman" w:hAnsi="Times New Roman" w:cs="Times New Roman"/>
        </w:rPr>
        <w:lastRenderedPageBreak/>
        <w:t xml:space="preserve">must acknowledge the lack of distinction between figure and ground as white wall and black rubber oscillate between fulfilling both functions, generating the sense of uncertainty present in viewing abstract works. </w:t>
      </w:r>
    </w:p>
    <w:p w14:paraId="6DBD4478" w14:textId="20E3F99C"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Chabet filled all but one of the </w:t>
      </w:r>
      <w:r>
        <w:rPr>
          <w:rFonts w:ascii="Times New Roman" w:hAnsi="Times New Roman" w:cs="Times New Roman"/>
          <w:i/>
        </w:rPr>
        <w:t>Kite Traps</w:t>
      </w:r>
      <w:r>
        <w:rPr>
          <w:rFonts w:ascii="Times New Roman" w:hAnsi="Times New Roman" w:cs="Times New Roman"/>
        </w:rPr>
        <w:t xml:space="preserve"> with enough bands of black rubber that they resemble tattered black surfaces. </w:t>
      </w:r>
      <w:r w:rsidR="004D414F">
        <w:rPr>
          <w:rFonts w:ascii="Times New Roman" w:hAnsi="Times New Roman" w:cs="Times New Roman"/>
          <w:b/>
        </w:rPr>
        <w:t>[</w:t>
      </w:r>
      <w:r w:rsidR="00D14A12">
        <w:rPr>
          <w:rFonts w:ascii="Times New Roman" w:hAnsi="Times New Roman" w:cs="Times New Roman"/>
          <w:b/>
        </w:rPr>
        <w:t>f</w:t>
      </w:r>
      <w:r w:rsidR="004D414F">
        <w:rPr>
          <w:rFonts w:ascii="Times New Roman" w:hAnsi="Times New Roman" w:cs="Times New Roman"/>
          <w:b/>
        </w:rPr>
        <w:t xml:space="preserve">ig. </w:t>
      </w:r>
      <w:r w:rsidR="006971BC">
        <w:rPr>
          <w:rFonts w:ascii="Times New Roman" w:hAnsi="Times New Roman" w:cs="Times New Roman"/>
          <w:b/>
        </w:rPr>
        <w:t>2.</w:t>
      </w:r>
      <w:r w:rsidR="004D414F">
        <w:rPr>
          <w:rFonts w:ascii="Times New Roman" w:hAnsi="Times New Roman" w:cs="Times New Roman"/>
          <w:b/>
        </w:rPr>
        <w:t>22</w:t>
      </w:r>
      <w:r w:rsidRPr="005F1B3E">
        <w:rPr>
          <w:rFonts w:ascii="Times New Roman" w:hAnsi="Times New Roman" w:cs="Times New Roman"/>
          <w:b/>
        </w:rPr>
        <w:t>]</w:t>
      </w:r>
      <w:r>
        <w:rPr>
          <w:rFonts w:ascii="Times New Roman" w:hAnsi="Times New Roman" w:cs="Times New Roman"/>
        </w:rPr>
        <w:t xml:space="preserve"> An arrangement of s</w:t>
      </w:r>
      <w:r w:rsidRPr="00DC2FC0">
        <w:rPr>
          <w:rFonts w:ascii="Times New Roman" w:hAnsi="Times New Roman" w:cs="Times New Roman"/>
        </w:rPr>
        <w:t>ix</w:t>
      </w:r>
      <w:r>
        <w:rPr>
          <w:rFonts w:ascii="Times New Roman" w:hAnsi="Times New Roman" w:cs="Times New Roman"/>
        </w:rPr>
        <w:t xml:space="preserve"> square and identically sized </w:t>
      </w:r>
      <w:r>
        <w:rPr>
          <w:rFonts w:ascii="Times New Roman" w:hAnsi="Times New Roman" w:cs="Times New Roman"/>
          <w:i/>
        </w:rPr>
        <w:t xml:space="preserve">Kite Traps </w:t>
      </w:r>
      <w:r>
        <w:rPr>
          <w:rFonts w:ascii="Times New Roman" w:hAnsi="Times New Roman" w:cs="Times New Roman"/>
        </w:rPr>
        <w:t xml:space="preserve">placed in two rows of three included the only </w:t>
      </w:r>
      <w:r>
        <w:rPr>
          <w:rFonts w:ascii="Times New Roman" w:hAnsi="Times New Roman" w:cs="Times New Roman"/>
          <w:i/>
        </w:rPr>
        <w:t xml:space="preserve">Kite Trap </w:t>
      </w:r>
      <w:r>
        <w:rPr>
          <w:rFonts w:ascii="Times New Roman" w:hAnsi="Times New Roman" w:cs="Times New Roman"/>
        </w:rPr>
        <w:t xml:space="preserve">that differed in composition. Five of the works echo other </w:t>
      </w:r>
      <w:r>
        <w:rPr>
          <w:rFonts w:ascii="Times New Roman" w:hAnsi="Times New Roman" w:cs="Times New Roman"/>
          <w:i/>
        </w:rPr>
        <w:t xml:space="preserve">Kite Traps </w:t>
      </w:r>
      <w:r>
        <w:rPr>
          <w:rFonts w:ascii="Times New Roman" w:hAnsi="Times New Roman" w:cs="Times New Roman"/>
        </w:rPr>
        <w:t xml:space="preserve">as their thick rubber ribbons, despite varying in number and size, create </w:t>
      </w:r>
      <w:r w:rsidR="00B47548">
        <w:rPr>
          <w:rFonts w:ascii="Times New Roman" w:hAnsi="Times New Roman" w:cs="Times New Roman"/>
        </w:rPr>
        <w:t>an illusion of black</w:t>
      </w:r>
      <w:r w:rsidRPr="003E4DF8">
        <w:rPr>
          <w:rFonts w:ascii="Times New Roman" w:hAnsi="Times New Roman" w:cs="Times New Roman"/>
        </w:rPr>
        <w:t xml:space="preserve"> surface</w:t>
      </w:r>
      <w:r>
        <w:rPr>
          <w:rFonts w:ascii="Times New Roman" w:hAnsi="Times New Roman" w:cs="Times New Roman"/>
        </w:rPr>
        <w:t>. One frame</w:t>
      </w:r>
      <w:r w:rsidR="00EA655A">
        <w:rPr>
          <w:rFonts w:ascii="Times New Roman" w:hAnsi="Times New Roman" w:cs="Times New Roman"/>
        </w:rPr>
        <w:t xml:space="preserve"> </w:t>
      </w:r>
      <w:r>
        <w:rPr>
          <w:rFonts w:ascii="Times New Roman" w:hAnsi="Times New Roman" w:cs="Times New Roman"/>
        </w:rPr>
        <w:t>at the top right of the configuration</w:t>
      </w:r>
      <w:r w:rsidR="00EA655A">
        <w:rPr>
          <w:rFonts w:ascii="Times New Roman" w:hAnsi="Times New Roman" w:cs="Times New Roman"/>
        </w:rPr>
        <w:t>, however,</w:t>
      </w:r>
      <w:r>
        <w:rPr>
          <w:rFonts w:ascii="Times New Roman" w:hAnsi="Times New Roman" w:cs="Times New Roman"/>
        </w:rPr>
        <w:t xml:space="preserve"> has only one lone black band stretched across the expanse of white wall, dividing the composition at its center. While black seems to dominate the other works in </w:t>
      </w:r>
      <w:r>
        <w:rPr>
          <w:rFonts w:ascii="Times New Roman" w:hAnsi="Times New Roman" w:cs="Times New Roman"/>
          <w:i/>
        </w:rPr>
        <w:t>Kite Traps</w:t>
      </w:r>
      <w:r>
        <w:rPr>
          <w:rFonts w:ascii="Times New Roman" w:hAnsi="Times New Roman" w:cs="Times New Roman"/>
        </w:rPr>
        <w:t xml:space="preserve">, this work seems to emphasize the whiteness of the wall behind it, marking the wall as part of the work itself. The contrast of color between the wall and the single band permits the viewer to 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ascii="Times New Roman" w:hAnsi="Times New Roman" w:cs="Times New Roman"/>
          <w:i/>
        </w:rPr>
        <w:t>Kite Traps</w:t>
      </w:r>
      <w:r w:rsidR="004E7F09">
        <w:rPr>
          <w:rFonts w:ascii="Times New Roman" w:hAnsi="Times New Roman" w:cs="Times New Roman"/>
        </w:rPr>
        <w:t xml:space="preserve"> </w:t>
      </w:r>
      <w:r>
        <w:rPr>
          <w:rFonts w:ascii="Times New Roman" w:hAnsi="Times New Roman" w:cs="Times New Roman"/>
        </w:rPr>
        <w:t>and drawing</w:t>
      </w:r>
      <w:r>
        <w:rPr>
          <w:rFonts w:ascii="Times New Roman" w:hAnsi="Times New Roman" w:cs="Times New Roman"/>
          <w:i/>
        </w:rPr>
        <w:t xml:space="preserve"> </w:t>
      </w:r>
      <w:r>
        <w:rPr>
          <w:rFonts w:ascii="Times New Roman" w:hAnsi="Times New Roman" w:cs="Times New Roman"/>
        </w:rPr>
        <w:t>as the result of a repetitive</w:t>
      </w:r>
      <w:r w:rsidR="004E7F09">
        <w:rPr>
          <w:rFonts w:ascii="Times New Roman" w:hAnsi="Times New Roman" w:cs="Times New Roman"/>
        </w:rPr>
        <w:t xml:space="preserve">, </w:t>
      </w:r>
      <w:r>
        <w:rPr>
          <w:rFonts w:ascii="Times New Roman" w:hAnsi="Times New Roman" w:cs="Times New Roman"/>
        </w:rPr>
        <w:t xml:space="preserve">laborious process.  </w:t>
      </w:r>
    </w:p>
    <w:p w14:paraId="10F8AF0D" w14:textId="11C65A87" w:rsidR="00FD1879" w:rsidRDefault="00A61EF0" w:rsidP="00FD1879">
      <w:pPr>
        <w:spacing w:line="480" w:lineRule="auto"/>
        <w:ind w:firstLine="720"/>
        <w:contextualSpacing/>
        <w:rPr>
          <w:rFonts w:ascii="Times New Roman" w:hAnsi="Times New Roman" w:cs="Times New Roman"/>
        </w:rPr>
      </w:pPr>
      <w:r>
        <w:rPr>
          <w:rFonts w:ascii="Times New Roman" w:hAnsi="Times New Roman" w:cs="Times New Roman"/>
          <w:b/>
        </w:rPr>
        <w:t>[f</w:t>
      </w:r>
      <w:r w:rsidR="00092825">
        <w:rPr>
          <w:rFonts w:ascii="Times New Roman" w:hAnsi="Times New Roman" w:cs="Times New Roman"/>
          <w:b/>
        </w:rPr>
        <w:t xml:space="preserve">ig. </w:t>
      </w:r>
      <w:r>
        <w:rPr>
          <w:rFonts w:ascii="Times New Roman" w:hAnsi="Times New Roman" w:cs="Times New Roman"/>
          <w:b/>
        </w:rPr>
        <w:t>2.</w:t>
      </w:r>
      <w:r w:rsidR="00092825">
        <w:rPr>
          <w:rFonts w:ascii="Times New Roman" w:hAnsi="Times New Roman" w:cs="Times New Roman"/>
          <w:b/>
        </w:rPr>
        <w:t>23</w:t>
      </w:r>
      <w:r w:rsidR="00FD1879" w:rsidRPr="00EF121B">
        <w:rPr>
          <w:rFonts w:ascii="Times New Roman" w:hAnsi="Times New Roman" w:cs="Times New Roman"/>
          <w:b/>
        </w:rPr>
        <w:t>]</w:t>
      </w:r>
      <w:r w:rsidR="00FD1879">
        <w:rPr>
          <w:rFonts w:ascii="Times New Roman" w:hAnsi="Times New Roman" w:cs="Times New Roman"/>
        </w:rPr>
        <w:t xml:space="preserve"> </w:t>
      </w:r>
      <w:r w:rsidR="00FD1879">
        <w:rPr>
          <w:rFonts w:ascii="Times New Roman" w:hAnsi="Times New Roman" w:cs="Times New Roman"/>
          <w:i/>
        </w:rPr>
        <w:t>Sky Horizons</w:t>
      </w:r>
      <w:r w:rsidR="00B47548">
        <w:rPr>
          <w:rFonts w:ascii="Times New Roman" w:hAnsi="Times New Roman" w:cs="Times New Roman"/>
        </w:rPr>
        <w:t>, another work in the exhibition,</w:t>
      </w:r>
      <w:r w:rsidR="00FD1879">
        <w:rPr>
          <w:rFonts w:ascii="Times New Roman" w:hAnsi="Times New Roman" w:cs="Times New Roman"/>
        </w:rPr>
        <w:t xml:space="preserve">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sidR="00FD1879">
        <w:rPr>
          <w:rFonts w:ascii="Times New Roman" w:hAnsi="Times New Roman" w:cs="Times New Roman"/>
          <w:i/>
        </w:rPr>
        <w:t>Kite Traps</w:t>
      </w:r>
      <w:r w:rsidR="00FD1879">
        <w:rPr>
          <w:rFonts w:ascii="Times New Roman" w:hAnsi="Times New Roman" w:cs="Times New Roman"/>
        </w:rPr>
        <w:t xml:space="preserve">, all of the frames in </w:t>
      </w:r>
      <w:r w:rsidR="00FD1879">
        <w:rPr>
          <w:rFonts w:ascii="Times New Roman" w:hAnsi="Times New Roman" w:cs="Times New Roman"/>
          <w:i/>
        </w:rPr>
        <w:t xml:space="preserve">Sky Horizons </w:t>
      </w:r>
      <w:r w:rsidR="00FD1879">
        <w:rPr>
          <w:rFonts w:ascii="Times New Roman" w:hAnsi="Times New Roman" w:cs="Times New Roman"/>
        </w:rPr>
        <w:t xml:space="preserve">include only a single expanse of rubber horizontally stretched across two metal hooks, causing, as the title indicates, the impression of a horizon line. These pieces appear more irregular than those in </w:t>
      </w:r>
      <w:r w:rsidR="00FD1879">
        <w:rPr>
          <w:rFonts w:ascii="Times New Roman" w:hAnsi="Times New Roman" w:cs="Times New Roman"/>
          <w:i/>
        </w:rPr>
        <w:lastRenderedPageBreak/>
        <w:t>Kite Traps</w:t>
      </w:r>
      <w:r w:rsidR="00FD1879">
        <w:rPr>
          <w:rFonts w:ascii="Times New Roman" w:hAnsi="Times New Roman" w:cs="Times New Roman"/>
        </w:rPr>
        <w:t xml:space="preserve"> as the rubber segments are thicker and seem to become more jagged towards the center of the frame. While the rubber pieces in </w:t>
      </w:r>
      <w:r w:rsidR="00FD1879">
        <w:rPr>
          <w:rFonts w:ascii="Times New Roman" w:hAnsi="Times New Roman" w:cs="Times New Roman"/>
          <w:i/>
        </w:rPr>
        <w:t xml:space="preserve">Kite Traps </w:t>
      </w:r>
      <w:r w:rsidR="00FD1879">
        <w:rPr>
          <w:rFonts w:ascii="Times New Roman" w:hAnsi="Times New Roman" w:cs="Times New Roman"/>
        </w:rPr>
        <w:t xml:space="preserve">casually poke out of their frames into the real space of the viewer, </w:t>
      </w:r>
      <w:r w:rsidR="00FD1879">
        <w:rPr>
          <w:rFonts w:ascii="Times New Roman" w:hAnsi="Times New Roman" w:cs="Times New Roman"/>
          <w:i/>
        </w:rPr>
        <w:t>Sky Horizons</w:t>
      </w:r>
      <w:r w:rsidR="00FD1879">
        <w:rPr>
          <w:rFonts w:ascii="Times New Roman" w:hAnsi="Times New Roman" w:cs="Times New Roman"/>
        </w:rPr>
        <w:t xml:space="preserve"> seems to break free from the wall altogether as its frames determinedly occupy the space in the center of Luz Gallery.</w:t>
      </w:r>
    </w:p>
    <w:p w14:paraId="2F603827" w14:textId="68207761" w:rsidR="00FD1879" w:rsidRPr="003C3807"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Though Chabet used black for the other frames in the exhibition, he chose white for </w:t>
      </w:r>
      <w:r>
        <w:rPr>
          <w:rFonts w:ascii="Times New Roman" w:hAnsi="Times New Roman" w:cs="Times New Roman"/>
          <w:i/>
        </w:rPr>
        <w:t>Sky Horizons</w:t>
      </w:r>
      <w:r>
        <w:rPr>
          <w:rFonts w:ascii="Times New Roman" w:hAnsi="Times New Roman" w:cs="Times New Roman"/>
        </w:rPr>
        <w:t xml:space="preserve">, the only work that hung from the ceiling in </w:t>
      </w:r>
      <w:r>
        <w:rPr>
          <w:rFonts w:ascii="Times New Roman" w:hAnsi="Times New Roman" w:cs="Times New Roman"/>
          <w:i/>
        </w:rPr>
        <w:t>New Works</w:t>
      </w:r>
      <w:r>
        <w:rPr>
          <w:rFonts w:ascii="Times New Roman" w:hAnsi="Times New Roman" w:cs="Times New Roman"/>
        </w:rPr>
        <w:t xml:space="preserve">. While the black frames in </w:t>
      </w:r>
      <w:r>
        <w:rPr>
          <w:rFonts w:ascii="Times New Roman" w:hAnsi="Times New Roman" w:cs="Times New Roman"/>
          <w:i/>
        </w:rPr>
        <w:t xml:space="preserve">Kite Traps </w:t>
      </w:r>
      <w:r>
        <w:rPr>
          <w:rFonts w:ascii="Times New Roman" w:hAnsi="Times New Roman" w:cs="Times New Roman"/>
        </w:rPr>
        <w:t xml:space="preserve">demarcate difference between the wall and the work, the whiteness of these frames blurs the edges of </w:t>
      </w:r>
      <w:r>
        <w:rPr>
          <w:rFonts w:ascii="Times New Roman" w:hAnsi="Times New Roman" w:cs="Times New Roman"/>
          <w:i/>
        </w:rPr>
        <w:t>Sky Horizons</w:t>
      </w:r>
      <w:r>
        <w:rPr>
          <w:rFonts w:ascii="Times New Roman" w:hAnsi="Times New Roman" w:cs="Times New Roman"/>
        </w:rPr>
        <w:t xml:space="preserve"> into the whiteness of the wall, accentuating its expansion into real space. Like the single line of rubber in </w:t>
      </w:r>
      <w:r>
        <w:rPr>
          <w:rFonts w:ascii="Times New Roman" w:hAnsi="Times New Roman" w:cs="Times New Roman"/>
          <w:i/>
        </w:rPr>
        <w:t xml:space="preserve">Kite Traps </w:t>
      </w:r>
      <w:r>
        <w:rPr>
          <w:rFonts w:ascii="Times New Roman" w:hAnsi="Times New Roman"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ascii="Times New Roman" w:hAnsi="Times New Roman" w:cs="Times New Roman"/>
          <w:i/>
        </w:rPr>
        <w:t xml:space="preserve">New </w:t>
      </w:r>
      <w:r w:rsidRPr="00666CBC">
        <w:rPr>
          <w:rFonts w:ascii="Times New Roman" w:hAnsi="Times New Roman" w:cs="Times New Roman"/>
          <w:i/>
        </w:rPr>
        <w:t>Works</w:t>
      </w:r>
      <w:r>
        <w:rPr>
          <w:rFonts w:ascii="Times New Roman" w:hAnsi="Times New Roman" w:cs="Times New Roman"/>
        </w:rPr>
        <w:t>. The gallery and its white walls</w:t>
      </w:r>
      <w:r w:rsidR="00D44D29">
        <w:rPr>
          <w:rFonts w:ascii="Times New Roman" w:hAnsi="Times New Roman" w:cs="Times New Roman"/>
        </w:rPr>
        <w:t>—</w:t>
      </w:r>
      <w:r>
        <w:rPr>
          <w:rFonts w:ascii="Times New Roman" w:hAnsi="Times New Roman" w:cs="Times New Roman"/>
        </w:rPr>
        <w:t>adorned with Chabet’s other compositions</w:t>
      </w:r>
      <w:r w:rsidR="00D44D29">
        <w:rPr>
          <w:rFonts w:ascii="Times New Roman" w:hAnsi="Times New Roman" w:cs="Times New Roman"/>
        </w:rPr>
        <w:t>—</w:t>
      </w:r>
      <w:r>
        <w:rPr>
          <w:rFonts w:ascii="Times New Roman" w:hAnsi="Times New Roman" w:cs="Times New Roman"/>
        </w:rPr>
        <w:t xml:space="preserve">are absorbed into the multiple frames of </w:t>
      </w:r>
      <w:r>
        <w:rPr>
          <w:rFonts w:ascii="Times New Roman" w:hAnsi="Times New Roman" w:cs="Times New Roman"/>
          <w:i/>
        </w:rPr>
        <w:t>Sky Horizons</w:t>
      </w:r>
      <w:r>
        <w:rPr>
          <w:rFonts w:ascii="Times New Roman" w:hAnsi="Times New Roman" w:cs="Times New Roman"/>
        </w:rPr>
        <w:t xml:space="preserve"> as they extend further and further away from the wall.     </w:t>
      </w:r>
    </w:p>
    <w:p w14:paraId="1956ED03" w14:textId="60AF0C61"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One frame, however, remains affixed to the wall at the end of the gallery. It hangs comfortably at an eye level</w:t>
      </w:r>
      <w:r w:rsidR="00D44D29">
        <w:rPr>
          <w:rFonts w:ascii="Times New Roman" w:hAnsi="Times New Roman" w:cs="Times New Roman"/>
        </w:rPr>
        <w:t>,</w:t>
      </w:r>
      <w:r>
        <w:rPr>
          <w:rFonts w:ascii="Times New Roman" w:hAnsi="Times New Roman" w:cs="Times New Roman"/>
        </w:rPr>
        <w:t xml:space="preserve"> reminiscent of conventional painting. The remaining eleven frames hang parallel to the one on the wall, one after another in equal distances extending across the middle of the gallery. Despite the lack of footprint as it dangles in the air, </w:t>
      </w:r>
      <w:r>
        <w:rPr>
          <w:rFonts w:ascii="Times New Roman" w:hAnsi="Times New Roman" w:cs="Times New Roman"/>
          <w:i/>
        </w:rPr>
        <w:t xml:space="preserve">Sky Horizons </w:t>
      </w:r>
      <w:r>
        <w:rPr>
          <w:rFonts w:ascii="Times New Roman" w:hAnsi="Times New Roman"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ascii="Times New Roman" w:hAnsi="Times New Roman" w:cs="Times New Roman"/>
          <w:i/>
        </w:rPr>
        <w:t>Sky Horizons</w:t>
      </w:r>
      <w:r>
        <w:rPr>
          <w:rFonts w:ascii="Times New Roman" w:hAnsi="Times New Roman" w:cs="Times New Roman"/>
        </w:rPr>
        <w:t xml:space="preserve">. </w:t>
      </w:r>
    </w:p>
    <w:p w14:paraId="36CF5273" w14:textId="1DAEF87D" w:rsidR="00FD1879" w:rsidRPr="00450B46" w:rsidRDefault="00FD1879" w:rsidP="00FD1879">
      <w:pPr>
        <w:spacing w:line="480" w:lineRule="auto"/>
        <w:ind w:firstLine="720"/>
        <w:contextualSpacing/>
        <w:rPr>
          <w:rFonts w:ascii="Times New Roman" w:hAnsi="Times New Roman" w:cs="Times New Roman"/>
        </w:rPr>
      </w:pPr>
      <w:r w:rsidRPr="009A25A6">
        <w:rPr>
          <w:rFonts w:ascii="Times New Roman" w:hAnsi="Times New Roman" w:cs="Times New Roman"/>
        </w:rPr>
        <w:lastRenderedPageBreak/>
        <w:t>In an article for</w:t>
      </w:r>
      <w:r>
        <w:rPr>
          <w:rFonts w:ascii="Times New Roman" w:hAnsi="Times New Roman" w:cs="Times New Roman"/>
        </w:rPr>
        <w:t xml:space="preserve"> the</w:t>
      </w:r>
      <w:r w:rsidRPr="009A25A6">
        <w:rPr>
          <w:rFonts w:ascii="Times New Roman" w:hAnsi="Times New Roman" w:cs="Times New Roman"/>
        </w:rPr>
        <w:t xml:space="preserve"> </w:t>
      </w:r>
      <w:r w:rsidRPr="009A25A6">
        <w:rPr>
          <w:rFonts w:ascii="Times New Roman" w:hAnsi="Times New Roman" w:cs="Times New Roman"/>
          <w:i/>
        </w:rPr>
        <w:t xml:space="preserve">Philippine Supplement </w:t>
      </w:r>
      <w:r w:rsidRPr="009A25A6">
        <w:rPr>
          <w:rFonts w:ascii="Times New Roman" w:hAnsi="Times New Roman" w:cs="Times New Roman"/>
        </w:rPr>
        <w:t>titled “Installations: A Case For Hangings,” Albano</w:t>
      </w:r>
      <w:r>
        <w:rPr>
          <w:rFonts w:ascii="Times New Roman" w:hAnsi="Times New Roman" w:cs="Times New Roman"/>
        </w:rPr>
        <w:t xml:space="preserve"> discusses </w:t>
      </w:r>
      <w:r w:rsidRPr="009A25A6">
        <w:rPr>
          <w:rFonts w:ascii="Times New Roman" w:hAnsi="Times New Roman" w:cs="Times New Roman"/>
        </w:rPr>
        <w:t>installation as “a term to describe open sculpture or three-dimensional objects that depend on the physical situation of a given space.”</w:t>
      </w:r>
      <w:r>
        <w:rPr>
          <w:rStyle w:val="FootnoteReference"/>
          <w:rFonts w:ascii="Times New Roman" w:hAnsi="Times New Roman" w:cs="Times New Roman"/>
        </w:rPr>
        <w:footnoteReference w:id="73"/>
      </w:r>
      <w:r w:rsidRPr="009A25A6">
        <w:rPr>
          <w:rFonts w:ascii="Times New Roman" w:hAnsi="Times New Roman" w:cs="Times New Roman"/>
        </w:rPr>
        <w:t xml:space="preserve"> He refers to installation as “a technical description of a work that needs or needed to be attached to the ceiling, wall or floor not unlike that of an electrical installation.”</w:t>
      </w:r>
      <w:r>
        <w:rPr>
          <w:rStyle w:val="FootnoteReference"/>
          <w:rFonts w:ascii="Times New Roman" w:hAnsi="Times New Roman" w:cs="Times New Roman"/>
        </w:rPr>
        <w:footnoteReference w:id="74"/>
      </w:r>
      <w:r>
        <w:rPr>
          <w:rFonts w:ascii="Times New Roman" w:hAnsi="Times New Roman" w:cs="Times New Roman"/>
        </w:rPr>
        <w:t xml:space="preserve"> </w:t>
      </w:r>
      <w:r w:rsidRPr="009A25A6">
        <w:rPr>
          <w:rFonts w:ascii="Times New Roman" w:hAnsi="Times New Roman" w:cs="Times New Roman"/>
        </w:rPr>
        <w:t>According to Albano,</w:t>
      </w:r>
      <w:r>
        <w:rPr>
          <w:rFonts w:ascii="Times New Roman" w:hAnsi="Times New Roman" w:cs="Times New Roman"/>
        </w:rPr>
        <w:t xml:space="preserve"> since</w:t>
      </w:r>
      <w:r w:rsidRPr="009A25A6">
        <w:rPr>
          <w:rFonts w:ascii="Times New Roman" w:hAnsi="Times New Roman" w:cs="Times New Roman"/>
        </w:rPr>
        <w:t xml:space="preserve"> “installations enabled artists to broaden their list of materials for art: sad, stones, bags, r</w:t>
      </w:r>
      <w:r>
        <w:rPr>
          <w:rFonts w:ascii="Times New Roman" w:hAnsi="Times New Roman" w:cs="Times New Roman"/>
        </w:rPr>
        <w:t>ubber tires, painted bread,” this form of artwork was “</w:t>
      </w:r>
      <w:r w:rsidRPr="009A25A6">
        <w:rPr>
          <w:rFonts w:ascii="Times New Roman" w:hAnsi="Times New Roman" w:cs="Times New Roman"/>
        </w:rPr>
        <w:t>natural-born as against the alien intrusion of a two-dimensional western object like a painting.”</w:t>
      </w:r>
      <w:r>
        <w:rPr>
          <w:rStyle w:val="FootnoteReference"/>
          <w:rFonts w:ascii="Times New Roman" w:hAnsi="Times New Roman" w:cs="Times New Roman"/>
        </w:rPr>
        <w:footnoteReference w:id="75"/>
      </w:r>
      <w:r w:rsidRPr="009A25A6">
        <w:rPr>
          <w:rFonts w:ascii="Times New Roman" w:hAnsi="Times New Roman" w:cs="Times New Roman"/>
        </w:rPr>
        <w:t xml:space="preserve"> </w:t>
      </w:r>
      <w:r>
        <w:rPr>
          <w:rFonts w:ascii="Times New Roman" w:hAnsi="Times New Roman" w:cs="Times New Roman"/>
        </w:rPr>
        <w:t xml:space="preserve">By attaching one part of </w:t>
      </w:r>
      <w:r>
        <w:rPr>
          <w:rFonts w:ascii="Times New Roman" w:hAnsi="Times New Roman" w:cs="Times New Roman"/>
          <w:i/>
        </w:rPr>
        <w:t xml:space="preserve">Sky Horizons </w:t>
      </w:r>
      <w:r>
        <w:rPr>
          <w:rFonts w:ascii="Times New Roman" w:hAnsi="Times New Roman" w:cs="Times New Roman"/>
        </w:rPr>
        <w:t>to the wall, Chabet emphasizes its relationship to painting</w:t>
      </w:r>
      <w:r w:rsidR="00AD3ACD">
        <w:rPr>
          <w:rFonts w:ascii="Times New Roman" w:hAnsi="Times New Roman" w:cs="Times New Roman"/>
        </w:rPr>
        <w:t xml:space="preserve">; </w:t>
      </w:r>
      <w:r>
        <w:rPr>
          <w:rFonts w:ascii="Times New Roman" w:hAnsi="Times New Roman" w:cs="Times New Roman"/>
        </w:rPr>
        <w:t xml:space="preserve">the affixed frame simultaneously anchors </w:t>
      </w:r>
      <w:r>
        <w:rPr>
          <w:rFonts w:ascii="Times New Roman" w:hAnsi="Times New Roman" w:cs="Times New Roman"/>
          <w:i/>
        </w:rPr>
        <w:t>Sky Horizons</w:t>
      </w:r>
      <w:r>
        <w:rPr>
          <w:rFonts w:ascii="Times New Roman" w:hAnsi="Times New Roman" w:cs="Times New Roman"/>
        </w:rPr>
        <w:t xml:space="preserve"> to that wall but also articulates its emancipation from it.</w:t>
      </w:r>
    </w:p>
    <w:p w14:paraId="4A9ACEC2" w14:textId="1CD31EC6"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While the gallery space and its contents complete the experience of work, </w:t>
      </w:r>
      <w:r>
        <w:rPr>
          <w:rFonts w:ascii="Times New Roman" w:hAnsi="Times New Roman" w:cs="Times New Roman"/>
          <w:i/>
        </w:rPr>
        <w:t xml:space="preserve">Sky Horizons </w:t>
      </w:r>
      <w:r>
        <w:rPr>
          <w:rFonts w:ascii="Times New Roman" w:hAnsi="Times New Roman" w:cs="Times New Roman"/>
        </w:rPr>
        <w:t xml:space="preserve">also hinges on its relationship with the viewer and the viewer’s bodily position, which Gutierrez attempted to capture by photographing the installation from various vantage points. </w:t>
      </w:r>
      <w:r w:rsidRPr="00EC09BA">
        <w:rPr>
          <w:rFonts w:ascii="Times New Roman" w:hAnsi="Times New Roman" w:cs="Times New Roman"/>
          <w:b/>
        </w:rPr>
        <w:t>[</w:t>
      </w:r>
      <w:r w:rsidR="00A61EF0">
        <w:rPr>
          <w:rFonts w:ascii="Times New Roman" w:hAnsi="Times New Roman" w:cs="Times New Roman"/>
          <w:b/>
        </w:rPr>
        <w:t>f</w:t>
      </w:r>
      <w:r w:rsidR="00092825">
        <w:rPr>
          <w:rFonts w:ascii="Times New Roman" w:hAnsi="Times New Roman" w:cs="Times New Roman"/>
          <w:b/>
        </w:rPr>
        <w:t xml:space="preserve">ig. </w:t>
      </w:r>
      <w:r w:rsidR="00A61EF0">
        <w:rPr>
          <w:rFonts w:ascii="Times New Roman" w:hAnsi="Times New Roman" w:cs="Times New Roman"/>
          <w:b/>
        </w:rPr>
        <w:t>2.</w:t>
      </w:r>
      <w:r w:rsidR="00092825">
        <w:rPr>
          <w:rFonts w:ascii="Times New Roman" w:hAnsi="Times New Roman" w:cs="Times New Roman"/>
          <w:b/>
        </w:rPr>
        <w:t>24</w:t>
      </w:r>
      <w:r w:rsidRPr="00EC09BA">
        <w:rPr>
          <w:rFonts w:ascii="Times New Roman" w:hAnsi="Times New Roman" w:cs="Times New Roman"/>
          <w:b/>
        </w:rPr>
        <w:t xml:space="preserve">] </w:t>
      </w:r>
      <w:r>
        <w:rPr>
          <w:rFonts w:ascii="Times New Roman" w:hAnsi="Times New Roman" w:cs="Times New Roman"/>
        </w:rPr>
        <w:t xml:space="preserve">One photograph directly faces into the hollow center of the collective frames, flattening the experience of </w:t>
      </w:r>
      <w:r>
        <w:rPr>
          <w:rFonts w:ascii="Times New Roman" w:hAnsi="Times New Roman" w:cs="Times New Roman"/>
          <w:i/>
        </w:rPr>
        <w:t xml:space="preserve">Sky Horizons </w:t>
      </w:r>
      <w:r>
        <w:rPr>
          <w:rFonts w:ascii="Times New Roman" w:hAnsi="Times New Roman" w:cs="Times New Roman"/>
        </w:rPr>
        <w:t xml:space="preserve">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w:t>
      </w:r>
      <w:r>
        <w:rPr>
          <w:rFonts w:ascii="Times New Roman" w:hAnsi="Times New Roman" w:cs="Times New Roman"/>
        </w:rPr>
        <w:lastRenderedPageBreak/>
        <w:t xml:space="preserve">movement of the viewer. Painting is not a surface onto which a reality has been projected, but rather on which surface is continually made and </w:t>
      </w:r>
      <w:r w:rsidR="00987EE4">
        <w:rPr>
          <w:rFonts w:ascii="Times New Roman" w:hAnsi="Times New Roman" w:cs="Times New Roman"/>
        </w:rPr>
        <w:t>remade</w:t>
      </w:r>
      <w:r>
        <w:rPr>
          <w:rFonts w:ascii="Times New Roman" w:hAnsi="Times New Roman" w:cs="Times New Roman"/>
        </w:rPr>
        <w:t>.</w:t>
      </w:r>
    </w:p>
    <w:p w14:paraId="2FFABF2B" w14:textId="69079E66"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Gutierrez also photographed</w:t>
      </w:r>
      <w:r w:rsidRPr="003511CE">
        <w:rPr>
          <w:rFonts w:ascii="Times New Roman" w:hAnsi="Times New Roman" w:cs="Times New Roman"/>
        </w:rPr>
        <w:t xml:space="preserve"> </w:t>
      </w:r>
      <w:r w:rsidRPr="003511CE">
        <w:rPr>
          <w:rFonts w:ascii="Times New Roman" w:hAnsi="Times New Roman" w:cs="Times New Roman"/>
          <w:i/>
        </w:rPr>
        <w:t xml:space="preserve">Sky Horizons </w:t>
      </w:r>
      <w:r w:rsidRPr="003511CE">
        <w:rPr>
          <w:rFonts w:ascii="Times New Roman" w:hAnsi="Times New Roman" w:cs="Times New Roman"/>
        </w:rPr>
        <w:t>from two other distinct perspectives—one</w:t>
      </w:r>
      <w:r w:rsidR="00762AA9">
        <w:rPr>
          <w:rFonts w:ascii="Times New Roman" w:hAnsi="Times New Roman" w:cs="Times New Roman"/>
        </w:rPr>
        <w:t xml:space="preserve"> of which</w:t>
      </w:r>
      <w:r w:rsidRPr="003511CE">
        <w:rPr>
          <w:rFonts w:ascii="Times New Roman" w:hAnsi="Times New Roman" w:cs="Times New Roman"/>
        </w:rPr>
        <w:t xml:space="preserve"> encompasses all of the frames of the work receding to the last frame flushed on the wall. </w:t>
      </w:r>
      <w:r w:rsidR="00006FE1">
        <w:rPr>
          <w:rFonts w:ascii="Times New Roman" w:hAnsi="Times New Roman" w:cs="Times New Roman"/>
          <w:b/>
        </w:rPr>
        <w:t>[f</w:t>
      </w:r>
      <w:r w:rsidR="00A01D29">
        <w:rPr>
          <w:rFonts w:ascii="Times New Roman" w:hAnsi="Times New Roman" w:cs="Times New Roman"/>
          <w:b/>
        </w:rPr>
        <w:t xml:space="preserve">ig. </w:t>
      </w:r>
      <w:r w:rsidR="00006FE1">
        <w:rPr>
          <w:rFonts w:ascii="Times New Roman" w:hAnsi="Times New Roman" w:cs="Times New Roman"/>
          <w:b/>
        </w:rPr>
        <w:t>2.</w:t>
      </w:r>
      <w:r w:rsidR="00A01D29">
        <w:rPr>
          <w:rFonts w:ascii="Times New Roman" w:hAnsi="Times New Roman" w:cs="Times New Roman"/>
          <w:b/>
        </w:rPr>
        <w:t>25</w:t>
      </w:r>
      <w:r w:rsidRPr="00C555E2">
        <w:rPr>
          <w:rFonts w:ascii="Times New Roman" w:hAnsi="Times New Roman" w:cs="Times New Roman"/>
          <w:b/>
        </w:rPr>
        <w:t>]</w:t>
      </w:r>
      <w:r>
        <w:rPr>
          <w:rFonts w:ascii="Times New Roman" w:hAnsi="Times New Roman" w:cs="Times New Roman"/>
        </w:rPr>
        <w:t xml:space="preserve"> </w:t>
      </w:r>
      <w:r w:rsidRPr="003511CE">
        <w:rPr>
          <w:rFonts w:ascii="Times New Roman" w:hAnsi="Times New Roman" w:cs="Times New Roman"/>
        </w:rPr>
        <w:t xml:space="preserve">This vantage point offers us the most comprehensive view of the various components of </w:t>
      </w:r>
      <w:r w:rsidRPr="003511CE">
        <w:rPr>
          <w:rFonts w:ascii="Times New Roman" w:hAnsi="Times New Roman" w:cs="Times New Roman"/>
          <w:i/>
        </w:rPr>
        <w:t>Sky Horizons</w:t>
      </w:r>
      <w:r w:rsidRPr="003511CE">
        <w:rPr>
          <w:rFonts w:ascii="Times New Roman" w:hAnsi="Times New Roman" w:cs="Times New Roman"/>
        </w:rPr>
        <w:t>; it permits us to see that the frames are the same size and evenly distributed.</w:t>
      </w:r>
      <w:r>
        <w:rPr>
          <w:rFonts w:ascii="Times New Roman" w:hAnsi="Times New Roman" w:cs="Times New Roman"/>
          <w:color w:val="4F81BD" w:themeColor="accent1"/>
        </w:rPr>
        <w:t xml:space="preserve"> </w:t>
      </w:r>
      <w:r w:rsidRPr="000F7D28">
        <w:rPr>
          <w:rFonts w:ascii="Times New Roman" w:hAnsi="Times New Roman" w:cs="Times New Roman"/>
        </w:rPr>
        <w:t xml:space="preserve">Unlike the flattened composition of the first photograph, this angle also emphasizes how much space </w:t>
      </w:r>
      <w:r w:rsidRPr="000F7D28">
        <w:rPr>
          <w:rFonts w:ascii="Times New Roman" w:hAnsi="Times New Roman" w:cs="Times New Roman"/>
          <w:i/>
        </w:rPr>
        <w:t>Sky Horizons</w:t>
      </w:r>
      <w:r w:rsidRPr="000F7D28">
        <w:rPr>
          <w:rFonts w:ascii="Times New Roman" w:hAnsi="Times New Roman" w:cs="Times New Roman"/>
        </w:rPr>
        <w:t xml:space="preserve"> occupies in the gallery.</w:t>
      </w:r>
      <w:r>
        <w:rPr>
          <w:rFonts w:ascii="Times New Roman" w:hAnsi="Times New Roman" w:cs="Times New Roman"/>
          <w:color w:val="4F81BD" w:themeColor="accent1"/>
        </w:rPr>
        <w:t xml:space="preserve"> </w:t>
      </w:r>
      <w:r w:rsidRPr="00BD4282">
        <w:rPr>
          <w:rFonts w:ascii="Times New Roman" w:hAnsi="Times New Roman" w:cs="Times New Roman"/>
        </w:rPr>
        <w:t xml:space="preserve">While this perspective provides an absent viewer with the knowledge of how different parts of </w:t>
      </w:r>
      <w:r w:rsidRPr="00BD4282">
        <w:rPr>
          <w:rFonts w:ascii="Times New Roman" w:hAnsi="Times New Roman" w:cs="Times New Roman"/>
          <w:i/>
        </w:rPr>
        <w:t xml:space="preserve">Sky Horizons </w:t>
      </w:r>
      <w:r>
        <w:rPr>
          <w:rFonts w:ascii="Times New Roman" w:hAnsi="Times New Roman" w:cs="Times New Roman"/>
        </w:rPr>
        <w:t>operate</w:t>
      </w:r>
      <w:r w:rsidRPr="00BD4282">
        <w:rPr>
          <w:rFonts w:ascii="Times New Roman" w:hAnsi="Times New Roman" w:cs="Times New Roman"/>
        </w:rPr>
        <w:t xml:space="preserve"> together, </w:t>
      </w:r>
      <w:r>
        <w:rPr>
          <w:rFonts w:ascii="Times New Roman" w:hAnsi="Times New Roman" w:cs="Times New Roman"/>
        </w:rPr>
        <w:t>another</w:t>
      </w:r>
      <w:r w:rsidRPr="00BD4282">
        <w:rPr>
          <w:rFonts w:ascii="Times New Roman" w:hAnsi="Times New Roman" w:cs="Times New Roman"/>
        </w:rPr>
        <w:t xml:space="preserve"> of Gutierrez’s photographs</w:t>
      </w:r>
      <w:r>
        <w:rPr>
          <w:rFonts w:ascii="Times New Roman" w:hAnsi="Times New Roman" w:cs="Times New Roman"/>
        </w:rPr>
        <w:t xml:space="preserve"> only includes </w:t>
      </w:r>
      <w:r w:rsidRPr="00BD4282">
        <w:rPr>
          <w:rFonts w:ascii="Times New Roman" w:hAnsi="Times New Roman" w:cs="Times New Roman"/>
        </w:rPr>
        <w:t>three of the farthest frames from the wall.</w:t>
      </w:r>
      <w:r>
        <w:rPr>
          <w:rFonts w:ascii="Times New Roman" w:hAnsi="Times New Roman" w:cs="Times New Roman"/>
        </w:rPr>
        <w:t xml:space="preserve"> </w:t>
      </w:r>
    </w:p>
    <w:p w14:paraId="4184B488" w14:textId="0831A88C" w:rsidR="00FD1879" w:rsidRDefault="00006FE1" w:rsidP="00FD1879">
      <w:pPr>
        <w:spacing w:line="480" w:lineRule="auto"/>
        <w:ind w:firstLine="720"/>
        <w:contextualSpacing/>
        <w:rPr>
          <w:rFonts w:ascii="Times New Roman" w:hAnsi="Times New Roman" w:cs="Times New Roman"/>
        </w:rPr>
      </w:pPr>
      <w:r>
        <w:rPr>
          <w:rFonts w:ascii="Times New Roman" w:hAnsi="Times New Roman" w:cs="Times New Roman"/>
          <w:b/>
        </w:rPr>
        <w:t>[f</w:t>
      </w:r>
      <w:r w:rsidR="00A01D29">
        <w:rPr>
          <w:rFonts w:ascii="Times New Roman" w:hAnsi="Times New Roman" w:cs="Times New Roman"/>
          <w:b/>
        </w:rPr>
        <w:t xml:space="preserve">ig. </w:t>
      </w:r>
      <w:r>
        <w:rPr>
          <w:rFonts w:ascii="Times New Roman" w:hAnsi="Times New Roman" w:cs="Times New Roman"/>
          <w:b/>
        </w:rPr>
        <w:t>2.26</w:t>
      </w:r>
      <w:r w:rsidR="00FD1879" w:rsidRPr="00C555E2">
        <w:rPr>
          <w:rFonts w:ascii="Times New Roman" w:hAnsi="Times New Roman" w:cs="Times New Roman"/>
          <w:b/>
        </w:rPr>
        <w:t>]</w:t>
      </w:r>
      <w:r w:rsidR="00FD1879">
        <w:rPr>
          <w:rFonts w:ascii="Times New Roman" w:hAnsi="Times New Roman" w:cs="Times New Roman"/>
        </w:rPr>
        <w:t xml:space="preserve"> In this photograph,</w:t>
      </w:r>
      <w:r w:rsidR="00FD1879">
        <w:rPr>
          <w:rFonts w:ascii="Times New Roman" w:hAnsi="Times New Roman" w:cs="Times New Roman"/>
          <w:color w:val="4F81BD" w:themeColor="accent1"/>
        </w:rPr>
        <w:t xml:space="preserve"> </w:t>
      </w:r>
      <w:r w:rsidR="00FD1879" w:rsidRPr="004E35C9">
        <w:rPr>
          <w:rFonts w:ascii="Times New Roman" w:hAnsi="Times New Roman" w:cs="Times New Roman"/>
          <w:i/>
        </w:rPr>
        <w:t>Sky Horizons</w:t>
      </w:r>
      <w:r w:rsidR="00FD1879" w:rsidRPr="004E35C9">
        <w:rPr>
          <w:rFonts w:ascii="Times New Roman" w:hAnsi="Times New Roman" w:cs="Times New Roman"/>
        </w:rPr>
        <w:t xml:space="preserve"> is not represented in its entirety, and it no longer appears as the central work</w:t>
      </w:r>
      <w:r w:rsidR="00FD1879">
        <w:rPr>
          <w:rFonts w:ascii="Times New Roman" w:hAnsi="Times New Roman" w:cs="Times New Roman"/>
        </w:rPr>
        <w:t>. From this vantage point,</w:t>
      </w:r>
      <w:r w:rsidR="00FD1879" w:rsidRPr="004E35C9">
        <w:rPr>
          <w:rFonts w:ascii="Times New Roman" w:hAnsi="Times New Roman" w:cs="Times New Roman"/>
        </w:rPr>
        <w:t xml:space="preserve"> the last white frame of </w:t>
      </w:r>
      <w:r w:rsidR="00FD1879" w:rsidRPr="004E35C9">
        <w:rPr>
          <w:rFonts w:ascii="Times New Roman" w:hAnsi="Times New Roman" w:cs="Times New Roman"/>
          <w:i/>
        </w:rPr>
        <w:t>Sky Horizons</w:t>
      </w:r>
      <w:r w:rsidR="00FD1879" w:rsidRPr="004E35C9">
        <w:rPr>
          <w:rFonts w:ascii="Times New Roman" w:hAnsi="Times New Roman" w:cs="Times New Roman"/>
        </w:rPr>
        <w:t xml:space="preserve"> appears to border a large square of</w:t>
      </w:r>
      <w:r w:rsidR="00FD1879">
        <w:rPr>
          <w:rFonts w:ascii="Times New Roman" w:hAnsi="Times New Roman" w:cs="Times New Roman"/>
        </w:rPr>
        <w:t xml:space="preserve"> plain</w:t>
      </w:r>
      <w:r w:rsidR="00FD1879" w:rsidRPr="004E35C9">
        <w:rPr>
          <w:rFonts w:ascii="Times New Roman" w:hAnsi="Times New Roman" w:cs="Times New Roman"/>
        </w:rPr>
        <w:t xml:space="preserve"> white </w:t>
      </w:r>
      <w:r w:rsidR="00FD1879">
        <w:rPr>
          <w:rFonts w:ascii="Times New Roman" w:hAnsi="Times New Roman" w:cs="Times New Roman"/>
        </w:rPr>
        <w:t xml:space="preserve">plywood </w:t>
      </w:r>
      <w:r w:rsidR="00FD1879" w:rsidRPr="004E35C9">
        <w:rPr>
          <w:rFonts w:ascii="Times New Roman" w:hAnsi="Times New Roman" w:cs="Times New Roman"/>
        </w:rPr>
        <w:t>on the wall</w:t>
      </w:r>
      <w:r w:rsidR="00FD1879">
        <w:rPr>
          <w:rFonts w:ascii="Times New Roman" w:hAnsi="Times New Roman" w:cs="Times New Roman"/>
        </w:rPr>
        <w:t xml:space="preserve">, </w:t>
      </w:r>
      <w:r w:rsidR="00FD1879" w:rsidRPr="009A746C">
        <w:rPr>
          <w:rFonts w:ascii="Times New Roman" w:hAnsi="Times New Roman" w:cs="Times New Roman"/>
        </w:rPr>
        <w:t>its farthest right corner</w:t>
      </w:r>
      <w:r w:rsidR="00FD1879">
        <w:rPr>
          <w:rFonts w:ascii="Times New Roman" w:hAnsi="Times New Roman" w:cs="Times New Roman"/>
        </w:rPr>
        <w:t xml:space="preserve"> aligning perfectly with the square of plywood, projecting a strip of black rubber across its empty surface. The frame as a frame is demonstrated to be</w:t>
      </w:r>
      <w:r w:rsidR="00FD1879" w:rsidRPr="009A746C">
        <w:rPr>
          <w:rFonts w:ascii="Times New Roman" w:hAnsi="Times New Roman" w:cs="Times New Roman"/>
        </w:rPr>
        <w:t xml:space="preserve"> an always contingent thing</w:t>
      </w:r>
      <w:r w:rsidR="00FD1879">
        <w:rPr>
          <w:rFonts w:ascii="Times New Roman" w:hAnsi="Times New Roman" w:cs="Times New Roman"/>
        </w:rPr>
        <w:t xml:space="preserve"> that depends on the position of viewer and its relationship with the surrounding objects; the viewer’s movement allows for alternate framings, including the importation of a spare landscape onto a blank board.</w:t>
      </w:r>
      <w:r w:rsidR="00FD1879" w:rsidRPr="009A746C">
        <w:rPr>
          <w:rFonts w:ascii="Times New Roman" w:hAnsi="Times New Roman" w:cs="Times New Roman"/>
        </w:rPr>
        <w:t xml:space="preserve"> </w:t>
      </w:r>
    </w:p>
    <w:p w14:paraId="1B0E8C11" w14:textId="73AC6B1E" w:rsidR="00FD1879" w:rsidRDefault="00FD1879" w:rsidP="00FD1879">
      <w:pPr>
        <w:spacing w:line="480" w:lineRule="auto"/>
        <w:ind w:firstLine="720"/>
        <w:contextualSpacing/>
        <w:rPr>
          <w:rFonts w:ascii="Times New Roman" w:hAnsi="Times New Roman" w:cs="Times New Roman"/>
        </w:rPr>
      </w:pPr>
      <w:r w:rsidRPr="009A746C">
        <w:rPr>
          <w:rFonts w:ascii="Times New Roman" w:hAnsi="Times New Roman" w:cs="Times New Roman"/>
        </w:rPr>
        <w:t xml:space="preserve">Affixed on and around the </w:t>
      </w:r>
      <w:r>
        <w:rPr>
          <w:rFonts w:ascii="Times New Roman" w:hAnsi="Times New Roman" w:cs="Times New Roman"/>
        </w:rPr>
        <w:t xml:space="preserve">broad </w:t>
      </w:r>
      <w:r w:rsidRPr="009A746C">
        <w:rPr>
          <w:rFonts w:ascii="Times New Roman" w:hAnsi="Times New Roman" w:cs="Times New Roman"/>
        </w:rPr>
        <w:t>squares of plywood on the wall are small rectangular boxes with pieces of rubber tire stretched across them</w:t>
      </w:r>
      <w:r>
        <w:rPr>
          <w:rFonts w:ascii="Times New Roman" w:hAnsi="Times New Roman" w:cs="Times New Roman"/>
        </w:rPr>
        <w:t xml:space="preserve"> that resemble </w:t>
      </w:r>
      <w:r w:rsidRPr="009A746C">
        <w:rPr>
          <w:rFonts w:ascii="Times New Roman" w:hAnsi="Times New Roman" w:cs="Times New Roman"/>
        </w:rPr>
        <w:t>miniature, black</w:t>
      </w:r>
      <w:r>
        <w:rPr>
          <w:rFonts w:ascii="Times New Roman" w:hAnsi="Times New Roman" w:cs="Times New Roman"/>
        </w:rPr>
        <w:t>-framed</w:t>
      </w:r>
      <w:r w:rsidRPr="009A746C">
        <w:rPr>
          <w:rFonts w:ascii="Times New Roman" w:hAnsi="Times New Roman" w:cs="Times New Roman"/>
        </w:rPr>
        <w:t xml:space="preserve"> versions of </w:t>
      </w:r>
      <w:r w:rsidRPr="009A746C">
        <w:rPr>
          <w:rFonts w:ascii="Times New Roman" w:hAnsi="Times New Roman" w:cs="Times New Roman"/>
          <w:i/>
        </w:rPr>
        <w:t>Sky Horizons</w:t>
      </w:r>
      <w:r w:rsidRPr="009A746C">
        <w:rPr>
          <w:rFonts w:ascii="Times New Roman" w:hAnsi="Times New Roman" w:cs="Times New Roman"/>
        </w:rPr>
        <w:t>. The placement of these boxes in relation to</w:t>
      </w:r>
      <w:r>
        <w:rPr>
          <w:rFonts w:ascii="Times New Roman" w:hAnsi="Times New Roman" w:cs="Times New Roman"/>
        </w:rPr>
        <w:t xml:space="preserve"> the plywood feel</w:t>
      </w:r>
      <w:r w:rsidRPr="009A746C">
        <w:rPr>
          <w:rFonts w:ascii="Times New Roman" w:hAnsi="Times New Roman" w:cs="Times New Roman"/>
        </w:rPr>
        <w:t xml:space="preserve"> strange</w:t>
      </w:r>
      <w:r>
        <w:rPr>
          <w:rFonts w:ascii="Times New Roman" w:hAnsi="Times New Roman" w:cs="Times New Roman"/>
        </w:rPr>
        <w:t xml:space="preserve"> and out of sync</w:t>
      </w:r>
      <w:r w:rsidRPr="009A746C">
        <w:rPr>
          <w:rFonts w:ascii="Times New Roman" w:hAnsi="Times New Roman" w:cs="Times New Roman"/>
        </w:rPr>
        <w:t>; they protrude beyond the edges of the whit</w:t>
      </w:r>
      <w:r>
        <w:rPr>
          <w:rFonts w:ascii="Times New Roman" w:hAnsi="Times New Roman" w:cs="Times New Roman"/>
        </w:rPr>
        <w:t>e plywood onto the surface of the white wall, suggesting the two to be interchangeable parts of the installation</w:t>
      </w:r>
      <w:r w:rsidRPr="00D6480A">
        <w:rPr>
          <w:rFonts w:ascii="Times New Roman" w:hAnsi="Times New Roman" w:cs="Times New Roman"/>
        </w:rPr>
        <w:t xml:space="preserve">. </w:t>
      </w:r>
      <w:r w:rsidR="009E78E9" w:rsidRPr="00D6480A">
        <w:rPr>
          <w:rFonts w:ascii="Times New Roman" w:hAnsi="Times New Roman" w:cs="Times New Roman"/>
          <w:b/>
        </w:rPr>
        <w:t>[f</w:t>
      </w:r>
      <w:r w:rsidR="00D1772D" w:rsidRPr="00D6480A">
        <w:rPr>
          <w:rFonts w:ascii="Times New Roman" w:hAnsi="Times New Roman" w:cs="Times New Roman"/>
          <w:b/>
        </w:rPr>
        <w:t xml:space="preserve">ig. </w:t>
      </w:r>
      <w:r w:rsidR="009E78E9" w:rsidRPr="00D6480A">
        <w:rPr>
          <w:rFonts w:ascii="Times New Roman" w:hAnsi="Times New Roman" w:cs="Times New Roman"/>
          <w:b/>
        </w:rPr>
        <w:t>2.2</w:t>
      </w:r>
      <w:r w:rsidR="00B7657E" w:rsidRPr="00D6480A">
        <w:rPr>
          <w:rFonts w:ascii="Times New Roman" w:hAnsi="Times New Roman" w:cs="Times New Roman"/>
          <w:b/>
        </w:rPr>
        <w:t>7</w:t>
      </w:r>
      <w:r w:rsidRPr="00D6480A">
        <w:rPr>
          <w:rFonts w:ascii="Times New Roman" w:hAnsi="Times New Roman" w:cs="Times New Roman"/>
          <w:b/>
        </w:rPr>
        <w:t>]</w:t>
      </w:r>
      <w:r w:rsidRPr="00D6480A">
        <w:rPr>
          <w:rFonts w:ascii="Times New Roman" w:hAnsi="Times New Roman" w:cs="Times New Roman"/>
        </w:rPr>
        <w:t xml:space="preserve"> The</w:t>
      </w:r>
      <w:r>
        <w:rPr>
          <w:rFonts w:ascii="Times New Roman" w:hAnsi="Times New Roman" w:cs="Times New Roman"/>
        </w:rPr>
        <w:t xml:space="preserve"> shifting relationship of the small black boxes between the wall and the plywood suggests the </w:t>
      </w:r>
      <w:r>
        <w:rPr>
          <w:rFonts w:ascii="Times New Roman" w:hAnsi="Times New Roman" w:cs="Times New Roman"/>
        </w:rPr>
        <w:lastRenderedPageBreak/>
        <w:t>nature of painting as one contingent</w:t>
      </w:r>
      <w:r w:rsidR="00A206E7">
        <w:rPr>
          <w:rFonts w:ascii="Times New Roman" w:hAnsi="Times New Roman" w:cs="Times New Roman"/>
        </w:rPr>
        <w:t>,</w:t>
      </w:r>
      <w:r>
        <w:rPr>
          <w:rFonts w:ascii="Times New Roman" w:hAnsi="Times New Roman" w:cs="Times New Roman"/>
        </w:rPr>
        <w:t xml:space="preserve"> to some extent</w:t>
      </w:r>
      <w:r w:rsidR="00A206E7">
        <w:rPr>
          <w:rFonts w:ascii="Times New Roman" w:hAnsi="Times New Roman" w:cs="Times New Roman"/>
        </w:rPr>
        <w:t>,</w:t>
      </w:r>
      <w:r>
        <w:rPr>
          <w:rFonts w:ascii="Times New Roman" w:hAnsi="Times New Roman" w:cs="Times New Roman"/>
        </w:rPr>
        <w:t xml:space="preserve"> on the size of the work in relation to its protrusion from the wall. </w:t>
      </w:r>
    </w:p>
    <w:p w14:paraId="182026AB" w14:textId="1CE58A56"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Following Hesse</w:t>
      </w:r>
      <w:r w:rsidR="00A206E7">
        <w:rPr>
          <w:rFonts w:ascii="Times New Roman" w:hAnsi="Times New Roman" w:cs="Times New Roman"/>
        </w:rPr>
        <w:t xml:space="preserve">, </w:t>
      </w:r>
      <w:r>
        <w:rPr>
          <w:rFonts w:ascii="Times New Roman" w:hAnsi="Times New Roman" w:cs="Times New Roman"/>
        </w:rPr>
        <w:t>who tended towards muted monochromes of beige, black, white, and gray</w:t>
      </w:r>
      <w:r w:rsidR="00A206E7">
        <w:rPr>
          <w:rFonts w:ascii="Times New Roman" w:hAnsi="Times New Roman" w:cs="Times New Roman"/>
        </w:rPr>
        <w:t xml:space="preserve">, </w:t>
      </w:r>
      <w:r>
        <w:rPr>
          <w:rFonts w:ascii="Times New Roman" w:hAnsi="Times New Roman" w:cs="Times New Roman"/>
        </w:rPr>
        <w:t xml:space="preserve">Chabet made all of the exhibited work black and white. </w:t>
      </w:r>
      <w:r w:rsidR="00D1772D">
        <w:rPr>
          <w:rFonts w:ascii="Times New Roman" w:hAnsi="Times New Roman" w:cs="Times New Roman"/>
          <w:b/>
        </w:rPr>
        <w:t>[</w:t>
      </w:r>
      <w:r w:rsidR="00D14A12">
        <w:rPr>
          <w:rFonts w:ascii="Times New Roman" w:hAnsi="Times New Roman" w:cs="Times New Roman"/>
          <w:b/>
        </w:rPr>
        <w:t>f</w:t>
      </w:r>
      <w:r w:rsidR="00D1772D">
        <w:rPr>
          <w:rFonts w:ascii="Times New Roman" w:hAnsi="Times New Roman" w:cs="Times New Roman"/>
          <w:b/>
        </w:rPr>
        <w:t xml:space="preserve">ig. </w:t>
      </w:r>
      <w:r w:rsidR="00D00A18">
        <w:rPr>
          <w:rFonts w:ascii="Times New Roman" w:hAnsi="Times New Roman" w:cs="Times New Roman"/>
          <w:b/>
        </w:rPr>
        <w:t>2.</w:t>
      </w:r>
      <w:r w:rsidR="00D1772D">
        <w:rPr>
          <w:rFonts w:ascii="Times New Roman" w:hAnsi="Times New Roman" w:cs="Times New Roman"/>
          <w:b/>
        </w:rPr>
        <w:t>2</w:t>
      </w:r>
      <w:r w:rsidR="00D6480A">
        <w:rPr>
          <w:rFonts w:ascii="Times New Roman" w:hAnsi="Times New Roman" w:cs="Times New Roman"/>
          <w:b/>
        </w:rPr>
        <w:t>8</w:t>
      </w:r>
      <w:r w:rsidRPr="00704B37">
        <w:rPr>
          <w:rFonts w:ascii="Times New Roman" w:hAnsi="Times New Roman" w:cs="Times New Roman"/>
          <w:b/>
        </w:rPr>
        <w:t>]</w:t>
      </w:r>
      <w:r>
        <w:rPr>
          <w:rFonts w:ascii="Times New Roman" w:hAnsi="Times New Roman" w:cs="Times New Roman"/>
        </w:rPr>
        <w:t xml:space="preserve"> His one</w:t>
      </w:r>
      <w:r>
        <w:rPr>
          <w:rFonts w:ascii="Times New Roman" w:hAnsi="Times New Roman" w:cs="Times New Roman"/>
          <w:i/>
        </w:rPr>
        <w:t xml:space="preserve"> </w:t>
      </w:r>
      <w:r>
        <w:rPr>
          <w:rFonts w:ascii="Times New Roman" w:hAnsi="Times New Roman" w:cs="Times New Roman"/>
        </w:rPr>
        <w:t xml:space="preserve">exception was </w:t>
      </w:r>
      <w:r>
        <w:rPr>
          <w:rFonts w:ascii="Times New Roman" w:hAnsi="Times New Roman" w:cs="Times New Roman"/>
          <w:i/>
        </w:rPr>
        <w:t>Pink Painting</w:t>
      </w:r>
      <w:r>
        <w:rPr>
          <w:rFonts w:ascii="Times New Roman" w:hAnsi="Times New Roman" w:cs="Times New Roman"/>
        </w:rPr>
        <w:t xml:space="preserve">, a lone painting constructed out of a large square of plywood and various colors of cut-up nylon stockings. </w:t>
      </w:r>
      <w:r w:rsidRPr="0026736D">
        <w:rPr>
          <w:rFonts w:ascii="Times New Roman" w:hAnsi="Times New Roman" w:cs="Times New Roman"/>
        </w:rPr>
        <w:t>Chabet</w:t>
      </w:r>
      <w:r>
        <w:rPr>
          <w:rFonts w:ascii="Times New Roman" w:hAnsi="Times New Roman" w:cs="Times New Roman"/>
        </w:rPr>
        <w:t xml:space="preserve"> departed from black and white with a color Briony Fer describes as the “meeting of flesh and commodities” for Hesse during the 1960s, a color that had deep significance to the artist before she “abandon[</w:t>
      </w:r>
      <w:proofErr w:type="spellStart"/>
      <w:r>
        <w:rPr>
          <w:rFonts w:ascii="Times New Roman" w:hAnsi="Times New Roman" w:cs="Times New Roman"/>
        </w:rPr>
        <w:t>ed</w:t>
      </w:r>
      <w:proofErr w:type="spellEnd"/>
      <w:r>
        <w:rPr>
          <w:rFonts w:ascii="Times New Roman" w:hAnsi="Times New Roman" w:cs="Times New Roman"/>
        </w:rPr>
        <w:t>]” her use of color in 1965.</w:t>
      </w:r>
      <w:r>
        <w:rPr>
          <w:rStyle w:val="FootnoteReference"/>
          <w:rFonts w:ascii="Times New Roman" w:hAnsi="Times New Roman" w:cs="Times New Roman"/>
        </w:rPr>
        <w:footnoteReference w:id="76"/>
      </w:r>
      <w:r>
        <w:rPr>
          <w:rFonts w:ascii="Times New Roman" w:hAnsi="Times New Roman" w:cs="Times New Roman"/>
        </w:rPr>
        <w:t xml:space="preserve"> </w:t>
      </w:r>
      <w:r>
        <w:rPr>
          <w:rFonts w:ascii="Times New Roman" w:hAnsi="Times New Roman" w:cs="Times New Roman"/>
          <w:i/>
        </w:rPr>
        <w:t xml:space="preserve">Pink Painting </w:t>
      </w:r>
      <w:r>
        <w:rPr>
          <w:rFonts w:ascii="Times New Roman" w:hAnsi="Times New Roman" w:cs="Times New Roman"/>
        </w:rPr>
        <w:t xml:space="preserve">seems to be an homage to Hesse’s earlier experimentations with the color. The painting includes eight columns of nylon stockings cut into smaller tubes and stretched across rows of metal hooks. The even spacing of the metal hooks and the nylons pierced onto them result in a grid of varying gradations. </w:t>
      </w:r>
      <w:r w:rsidRPr="002828C2">
        <w:rPr>
          <w:rFonts w:ascii="Times New Roman" w:hAnsi="Times New Roman" w:cs="Times New Roman"/>
        </w:rPr>
        <w:t>Instead of the sharp lines that characterize the modernist grid, however, Chabet’s nylons droop over each other like lazy tongues</w:t>
      </w:r>
      <w:r>
        <w:rPr>
          <w:rFonts w:ascii="Times New Roman" w:hAnsi="Times New Roman" w:cs="Times New Roman"/>
        </w:rPr>
        <w:t>,</w:t>
      </w:r>
      <w:r w:rsidRPr="009A4D8B">
        <w:rPr>
          <w:rFonts w:ascii="Times New Roman" w:hAnsi="Times New Roman" w:cs="Times New Roman"/>
        </w:rPr>
        <w:t xml:space="preserve"> </w:t>
      </w:r>
      <w:r>
        <w:rPr>
          <w:rFonts w:ascii="Times New Roman" w:hAnsi="Times New Roman"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ascii="Times New Roman" w:hAnsi="Times New Roman" w:cs="Times New Roman"/>
        </w:rPr>
        <w:footnoteReference w:id="77"/>
      </w:r>
      <w:r>
        <w:rPr>
          <w:rFonts w:ascii="Times New Roman" w:hAnsi="Times New Roman" w:cs="Times New Roman"/>
        </w:rPr>
        <w:t xml:space="preserve"> </w:t>
      </w:r>
    </w:p>
    <w:p w14:paraId="24783455" w14:textId="77777777"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Krauss argues in “Grids,” a seminal article published in </w:t>
      </w:r>
      <w:r>
        <w:rPr>
          <w:rFonts w:ascii="Times New Roman" w:hAnsi="Times New Roman" w:cs="Times New Roman"/>
          <w:i/>
        </w:rPr>
        <w:t>October</w:t>
      </w:r>
      <w:r>
        <w:rPr>
          <w:rFonts w:ascii="Times New Roman" w:hAnsi="Times New Roman" w:cs="Times New Roman"/>
        </w:rPr>
        <w:t xml:space="preserve"> a few years after Chabet’s </w:t>
      </w:r>
      <w:r>
        <w:rPr>
          <w:rFonts w:ascii="Times New Roman" w:hAnsi="Times New Roman" w:cs="Times New Roman"/>
          <w:i/>
        </w:rPr>
        <w:t>New Works</w:t>
      </w:r>
      <w:r>
        <w:rPr>
          <w:rFonts w:ascii="Times New Roman" w:hAnsi="Times New Roman" w:cs="Times New Roman"/>
        </w:rPr>
        <w:t xml:space="preserve">, that the grid “functions to declare the modernity of modern art” in part </w:t>
      </w:r>
      <w:r>
        <w:rPr>
          <w:rFonts w:ascii="Times New Roman" w:hAnsi="Times New Roman" w:cs="Times New Roman"/>
        </w:rPr>
        <w:lastRenderedPageBreak/>
        <w:t xml:space="preserve">because it “states the autonomy of the realm of art. Flattened, geometricized, ordered, it is antinatural, </w:t>
      </w:r>
      <w:proofErr w:type="spellStart"/>
      <w:r>
        <w:rPr>
          <w:rFonts w:ascii="Times New Roman" w:hAnsi="Times New Roman" w:cs="Times New Roman"/>
        </w:rPr>
        <w:t>antimimetic</w:t>
      </w:r>
      <w:proofErr w:type="spellEnd"/>
      <w:r>
        <w:rPr>
          <w:rFonts w:ascii="Times New Roman" w:hAnsi="Times New Roman" w:cs="Times New Roman"/>
        </w:rPr>
        <w:t>, antireal.”</w:t>
      </w:r>
      <w:r>
        <w:rPr>
          <w:rStyle w:val="FootnoteReference"/>
          <w:rFonts w:ascii="Times New Roman" w:hAnsi="Times New Roman" w:cs="Times New Roman"/>
        </w:rPr>
        <w:footnoteReference w:id="78"/>
      </w:r>
      <w:r>
        <w:rPr>
          <w:rFonts w:ascii="Times New Roman" w:hAnsi="Times New Roman" w:cs="Times New Roman"/>
        </w:rPr>
        <w:t xml:space="preserve"> </w:t>
      </w:r>
      <w:r w:rsidRPr="002828C2">
        <w:rPr>
          <w:rFonts w:ascii="Times New Roman" w:hAnsi="Times New Roman" w:cs="Times New Roman"/>
        </w:rPr>
        <w:t>On</w:t>
      </w:r>
      <w:r w:rsidRPr="002828C2">
        <w:rPr>
          <w:rFonts w:ascii="Times New Roman" w:hAnsi="Times New Roman" w:cs="Times New Roman"/>
          <w:i/>
        </w:rPr>
        <w:t xml:space="preserve"> Pink Painting</w:t>
      </w:r>
      <w:r w:rsidRPr="002828C2">
        <w:rPr>
          <w:rFonts w:ascii="Times New Roman" w:hAnsi="Times New Roman" w:cs="Times New Roman"/>
        </w:rPr>
        <w:t xml:space="preserve">’s hook-laden surface, floppy bits of stubborn nylon index Chabet’s struggle with </w:t>
      </w:r>
      <w:r>
        <w:rPr>
          <w:rFonts w:ascii="Times New Roman" w:hAnsi="Times New Roman" w:cs="Times New Roman"/>
        </w:rPr>
        <w:t xml:space="preserve">the grid’s ubiquity as a </w:t>
      </w:r>
      <w:r w:rsidRPr="002828C2">
        <w:rPr>
          <w:rFonts w:ascii="Times New Roman" w:hAnsi="Times New Roman" w:cs="Times New Roman"/>
        </w:rPr>
        <w:t>as an artist from the Philippines.</w:t>
      </w:r>
      <w:r>
        <w:rPr>
          <w:rFonts w:ascii="Times New Roman" w:hAnsi="Times New Roman" w:cs="Times New Roman"/>
        </w:rPr>
        <w:t xml:space="preserve"> </w:t>
      </w:r>
      <w:r w:rsidRPr="002828C2">
        <w:rPr>
          <w:rFonts w:ascii="Times New Roman" w:hAnsi="Times New Roman" w:cs="Times New Roman"/>
          <w:i/>
        </w:rPr>
        <w:t xml:space="preserve">Pink Painting </w:t>
      </w:r>
      <w:r w:rsidRPr="002828C2">
        <w:rPr>
          <w:rFonts w:ascii="Times New Roman" w:hAnsi="Times New Roman" w:cs="Times New Roman"/>
        </w:rPr>
        <w:t>acts as a failed grid—one that r</w:t>
      </w:r>
      <w:r>
        <w:rPr>
          <w:rFonts w:ascii="Times New Roman" w:hAnsi="Times New Roman" w:cs="Times New Roman"/>
        </w:rPr>
        <w:t>eveals the effort necessary to retain its integrity</w:t>
      </w:r>
      <w:r w:rsidRPr="002828C2">
        <w:rPr>
          <w:rFonts w:ascii="Times New Roman" w:hAnsi="Times New Roman" w:cs="Times New Roman"/>
        </w:rPr>
        <w:t>.</w:t>
      </w:r>
      <w:r>
        <w:rPr>
          <w:rFonts w:ascii="Times New Roman" w:hAnsi="Times New Roman"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ascii="Times New Roman" w:hAnsi="Times New Roman" w:cs="Times New Roman"/>
        </w:rPr>
        <w:footnoteReference w:id="79"/>
      </w:r>
      <w:r>
        <w:rPr>
          <w:rFonts w:ascii="Times New Roman" w:hAnsi="Times New Roman" w:cs="Times New Roman"/>
        </w:rPr>
        <w:t xml:space="preserve"> </w:t>
      </w:r>
      <w:r w:rsidRPr="002828C2">
        <w:rPr>
          <w:rFonts w:ascii="Times New Roman" w:hAnsi="Times New Roman" w:cs="Times New Roman"/>
        </w:rPr>
        <w:t>Yet, Chabet’s extraneous pieces of nylon—despite the attempt to aggressively affix them onto the plywood with pointed hooks—</w:t>
      </w:r>
      <w:r w:rsidRPr="00070F2C">
        <w:rPr>
          <w:rFonts w:ascii="Times New Roman" w:hAnsi="Times New Roman" w:cs="Times New Roman"/>
        </w:rPr>
        <w:t xml:space="preserve"> </w:t>
      </w:r>
      <w:r>
        <w:rPr>
          <w:rFonts w:ascii="Times New Roman" w:hAnsi="Times New Roman" w:cs="Times New Roman"/>
        </w:rPr>
        <w:t>refuse flatness and the ease of the grid</w:t>
      </w:r>
      <w:r w:rsidRPr="002828C2">
        <w:rPr>
          <w:rFonts w:ascii="Times New Roman" w:hAnsi="Times New Roman" w:cs="Times New Roman"/>
        </w:rPr>
        <w:t xml:space="preserve"> as they droop uncomfortably, some resembling gaping mouths or hanging tongues. Rather than engendering speech or narrative from others,</w:t>
      </w:r>
      <w:r w:rsidRPr="002828C2">
        <w:rPr>
          <w:rFonts w:ascii="Times New Roman" w:hAnsi="Times New Roman" w:cs="Times New Roman"/>
          <w:i/>
        </w:rPr>
        <w:t xml:space="preserve"> Pink Painting</w:t>
      </w:r>
      <w:r w:rsidRPr="002828C2">
        <w:rPr>
          <w:rFonts w:ascii="Times New Roman" w:hAnsi="Times New Roman" w:cs="Times New Roman"/>
        </w:rPr>
        <w:t xml:space="preserve"> looks a</w:t>
      </w:r>
      <w:r>
        <w:rPr>
          <w:rFonts w:ascii="Times New Roman" w:hAnsi="Times New Roman" w:cs="Times New Roman"/>
        </w:rPr>
        <w:t xml:space="preserve">s if it might speak for itself. </w:t>
      </w:r>
    </w:p>
    <w:p w14:paraId="327C5BEC" w14:textId="5D133469" w:rsidR="00FD1879" w:rsidRPr="00432F4D"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T</w:t>
      </w:r>
      <w:r w:rsidRPr="002828C2">
        <w:rPr>
          <w:rFonts w:ascii="Times New Roman" w:hAnsi="Times New Roman" w:cs="Times New Roman"/>
        </w:rPr>
        <w:t xml:space="preserve">he pink in </w:t>
      </w:r>
      <w:r w:rsidRPr="002828C2">
        <w:rPr>
          <w:rFonts w:ascii="Times New Roman" w:hAnsi="Times New Roman" w:cs="Times New Roman"/>
          <w:i/>
        </w:rPr>
        <w:t>Pink Painting</w:t>
      </w:r>
      <w:r>
        <w:rPr>
          <w:rFonts w:ascii="Times New Roman" w:hAnsi="Times New Roman" w:cs="Times New Roman"/>
        </w:rPr>
        <w:t xml:space="preserve"> </w:t>
      </w:r>
      <w:r w:rsidRPr="002828C2">
        <w:rPr>
          <w:rFonts w:ascii="Times New Roman" w:hAnsi="Times New Roman"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ascii="Times New Roman" w:hAnsi="Times New Roman" w:cs="Times New Roman"/>
        </w:rPr>
        <w:t>ed</w:t>
      </w:r>
      <w:r w:rsidRPr="002828C2">
        <w:rPr>
          <w:rFonts w:ascii="Times New Roman" w:hAnsi="Times New Roman" w:cs="Times New Roman"/>
        </w:rPr>
        <w:t xml:space="preserve"> off</w:t>
      </w:r>
      <w:r>
        <w:rPr>
          <w:rFonts w:ascii="Times New Roman" w:hAnsi="Times New Roman" w:cs="Times New Roman"/>
        </w:rPr>
        <w:t xml:space="preserve"> a</w:t>
      </w:r>
      <w:r w:rsidRPr="002828C2">
        <w:rPr>
          <w:rFonts w:ascii="Times New Roman" w:hAnsi="Times New Roman" w:cs="Times New Roman"/>
        </w:rPr>
        <w:t xml:space="preserve"> shelf at a store. </w:t>
      </w:r>
      <w:r w:rsidRPr="004D5D00">
        <w:rPr>
          <w:rFonts w:ascii="Times New Roman" w:hAnsi="Times New Roman" w:cs="Times New Roman"/>
        </w:rPr>
        <w:t xml:space="preserve">As a work of abstraction, </w:t>
      </w:r>
      <w:r w:rsidRPr="004D5D00">
        <w:rPr>
          <w:rFonts w:ascii="Times New Roman" w:hAnsi="Times New Roman" w:cs="Times New Roman"/>
          <w:i/>
        </w:rPr>
        <w:t>Pink Painting</w:t>
      </w:r>
      <w:r>
        <w:rPr>
          <w:rFonts w:ascii="Times New Roman" w:hAnsi="Times New Roman" w:cs="Times New Roman"/>
        </w:rPr>
        <w:t xml:space="preserve"> exemplified how found materials</w:t>
      </w:r>
      <w:r w:rsidRPr="004D5D00">
        <w:rPr>
          <w:rFonts w:ascii="Times New Roman" w:hAnsi="Times New Roman" w:cs="Times New Roman"/>
        </w:rPr>
        <w:t>, like stockings,</w:t>
      </w:r>
      <w:r>
        <w:rPr>
          <w:rFonts w:ascii="Times New Roman" w:hAnsi="Times New Roman" w:cs="Times New Roman"/>
        </w:rPr>
        <w:t xml:space="preserve"> and their real-world associations</w:t>
      </w:r>
      <w:r w:rsidRPr="004D5D00">
        <w:rPr>
          <w:rFonts w:ascii="Times New Roman" w:hAnsi="Times New Roman" w:cs="Times New Roman"/>
        </w:rPr>
        <w:t xml:space="preserve"> coul</w:t>
      </w:r>
      <w:r>
        <w:rPr>
          <w:rFonts w:ascii="Times New Roman" w:hAnsi="Times New Roman" w:cs="Times New Roman"/>
        </w:rPr>
        <w:t xml:space="preserve">d evoke sexuality </w:t>
      </w:r>
      <w:r w:rsidRPr="004D5D00">
        <w:rPr>
          <w:rFonts w:ascii="Times New Roman" w:hAnsi="Times New Roman" w:cs="Times New Roman"/>
        </w:rPr>
        <w:t>otherwise be forbidden by the legibility of figuration</w:t>
      </w:r>
      <w:r>
        <w:rPr>
          <w:rFonts w:ascii="Times New Roman" w:hAnsi="Times New Roman" w:cs="Times New Roman"/>
        </w:rPr>
        <w:t xml:space="preserve">—particularly in a very </w:t>
      </w:r>
      <w:r w:rsidR="00981731">
        <w:rPr>
          <w:rFonts w:ascii="Times New Roman" w:hAnsi="Times New Roman" w:cs="Times New Roman"/>
        </w:rPr>
        <w:t>C</w:t>
      </w:r>
      <w:r>
        <w:rPr>
          <w:rFonts w:ascii="Times New Roman" w:hAnsi="Times New Roman" w:cs="Times New Roman"/>
        </w:rPr>
        <w:t xml:space="preserve">atholic country. </w:t>
      </w:r>
      <w:r w:rsidRPr="002828C2">
        <w:rPr>
          <w:rFonts w:ascii="Times New Roman" w:hAnsi="Times New Roman" w:cs="Times New Roman"/>
        </w:rPr>
        <w:t>The grid cannot control the plenitude of the body.</w:t>
      </w:r>
    </w:p>
    <w:p w14:paraId="67DF4BAB" w14:textId="4CA23055" w:rsidR="00FD1879" w:rsidRDefault="00D00A18" w:rsidP="00FD1879">
      <w:pPr>
        <w:spacing w:line="480" w:lineRule="auto"/>
        <w:ind w:firstLine="720"/>
        <w:contextualSpacing/>
        <w:rPr>
          <w:rFonts w:ascii="Times New Roman" w:hAnsi="Times New Roman" w:cs="Times New Roman"/>
        </w:rPr>
      </w:pPr>
      <w:r>
        <w:rPr>
          <w:rFonts w:ascii="Times New Roman" w:hAnsi="Times New Roman" w:cs="Times New Roman"/>
          <w:b/>
        </w:rPr>
        <w:lastRenderedPageBreak/>
        <w:t>[f</w:t>
      </w:r>
      <w:r w:rsidR="00EE7419">
        <w:rPr>
          <w:rFonts w:ascii="Times New Roman" w:hAnsi="Times New Roman" w:cs="Times New Roman"/>
          <w:b/>
        </w:rPr>
        <w:t xml:space="preserve">ig. </w:t>
      </w:r>
      <w:r>
        <w:rPr>
          <w:rFonts w:ascii="Times New Roman" w:hAnsi="Times New Roman" w:cs="Times New Roman"/>
          <w:b/>
        </w:rPr>
        <w:t>2.</w:t>
      </w:r>
      <w:r w:rsidR="00EE7419">
        <w:rPr>
          <w:rFonts w:ascii="Times New Roman" w:hAnsi="Times New Roman" w:cs="Times New Roman"/>
          <w:b/>
        </w:rPr>
        <w:t>2</w:t>
      </w:r>
      <w:r w:rsidR="00D6480A">
        <w:rPr>
          <w:rFonts w:ascii="Times New Roman" w:hAnsi="Times New Roman" w:cs="Times New Roman"/>
          <w:b/>
        </w:rPr>
        <w:t>9</w:t>
      </w:r>
      <w:r w:rsidR="00FD1879" w:rsidRPr="00B35F94">
        <w:rPr>
          <w:rFonts w:ascii="Times New Roman" w:hAnsi="Times New Roman" w:cs="Times New Roman"/>
          <w:b/>
        </w:rPr>
        <w:t>]</w:t>
      </w:r>
      <w:r w:rsidR="00FD1879">
        <w:rPr>
          <w:rFonts w:ascii="Times New Roman" w:hAnsi="Times New Roman" w:cs="Times New Roman"/>
        </w:rPr>
        <w:t xml:space="preserve"> </w:t>
      </w:r>
      <w:r w:rsidR="00FD1879" w:rsidRPr="002828C2">
        <w:rPr>
          <w:rFonts w:ascii="Times New Roman" w:hAnsi="Times New Roman" w:cs="Times New Roman"/>
        </w:rPr>
        <w:t xml:space="preserve">For another work in </w:t>
      </w:r>
      <w:r w:rsidR="00FD1879" w:rsidRPr="002828C2">
        <w:rPr>
          <w:rFonts w:ascii="Times New Roman" w:hAnsi="Times New Roman" w:cs="Times New Roman"/>
          <w:i/>
        </w:rPr>
        <w:t>For E.H.</w:t>
      </w:r>
      <w:r w:rsidR="00FD1879" w:rsidRPr="002828C2">
        <w:rPr>
          <w:rFonts w:ascii="Times New Roman" w:hAnsi="Times New Roman" w:cs="Times New Roman"/>
        </w:rPr>
        <w:t>,</w:t>
      </w:r>
      <w:r w:rsidR="00850ED3">
        <w:rPr>
          <w:rFonts w:ascii="Times New Roman" w:hAnsi="Times New Roman" w:cs="Times New Roman"/>
        </w:rPr>
        <w:t xml:space="preserve"> untitled in the Chabet Archive,</w:t>
      </w:r>
      <w:r w:rsidR="00FD1879" w:rsidRPr="002828C2">
        <w:rPr>
          <w:rFonts w:ascii="Times New Roman" w:hAnsi="Times New Roman" w:cs="Times New Roman"/>
        </w:rPr>
        <w:t xml:space="preserve"> Chabet </w:t>
      </w:r>
      <w:r w:rsidR="00FD1879">
        <w:rPr>
          <w:rFonts w:ascii="Times New Roman" w:hAnsi="Times New Roman" w:cs="Times New Roman"/>
        </w:rPr>
        <w:t>adapted</w:t>
      </w:r>
      <w:r w:rsidR="00FD1879" w:rsidRPr="002828C2">
        <w:rPr>
          <w:rFonts w:ascii="Times New Roman" w:hAnsi="Times New Roman" w:cs="Times New Roman"/>
        </w:rPr>
        <w:t xml:space="preserve"> the method used in </w:t>
      </w:r>
      <w:r w:rsidR="00FD1879" w:rsidRPr="002828C2">
        <w:rPr>
          <w:rFonts w:ascii="Times New Roman" w:hAnsi="Times New Roman" w:cs="Times New Roman"/>
          <w:i/>
        </w:rPr>
        <w:t>Pink Painting</w:t>
      </w:r>
      <w:r w:rsidR="00FD1879" w:rsidRPr="002828C2">
        <w:rPr>
          <w:rFonts w:ascii="Times New Roman" w:hAnsi="Times New Roman" w:cs="Times New Roman"/>
        </w:rPr>
        <w:t>—the methodical and incremental piercing of everyday fragments into a grid configuration—to pieces of slashed rubber inner tube.</w:t>
      </w:r>
      <w:r w:rsidR="00FD1879">
        <w:rPr>
          <w:rFonts w:ascii="Times New Roman" w:hAnsi="Times New Roman" w:cs="Times New Roman"/>
        </w:rPr>
        <w:t xml:space="preserve"> </w:t>
      </w:r>
      <w:r w:rsidR="00FD1879" w:rsidRPr="002828C2">
        <w:rPr>
          <w:rFonts w:ascii="Times New Roman" w:hAnsi="Times New Roman"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sidR="00F3018F">
        <w:rPr>
          <w:rFonts w:ascii="Times New Roman" w:hAnsi="Times New Roman" w:cs="Times New Roman"/>
        </w:rPr>
        <w:t>Yet, t</w:t>
      </w:r>
      <w:r w:rsidR="00FD1879" w:rsidRPr="002828C2">
        <w:rPr>
          <w:rFonts w:ascii="Times New Roman" w:hAnsi="Times New Roman" w:cs="Times New Roman"/>
        </w:rPr>
        <w:t>he grid and its dist</w:t>
      </w:r>
      <w:r w:rsidR="00F3018F">
        <w:rPr>
          <w:rFonts w:ascii="Times New Roman" w:hAnsi="Times New Roman" w:cs="Times New Roman"/>
        </w:rPr>
        <w:t>inct units remain discernable,</w:t>
      </w:r>
      <w:r w:rsidR="00FD1879" w:rsidRPr="002828C2">
        <w:rPr>
          <w:rFonts w:ascii="Times New Roman" w:hAnsi="Times New Roman" w:cs="Times New Roman"/>
        </w:rPr>
        <w:t xml:space="preserve"> particularly towards the bottom of the composition where the rubber pie</w:t>
      </w:r>
      <w:r w:rsidR="00FD1879">
        <w:rPr>
          <w:rFonts w:ascii="Times New Roman" w:hAnsi="Times New Roman" w:cs="Times New Roman"/>
        </w:rPr>
        <w:t>ces seem to flare</w:t>
      </w:r>
      <w:r w:rsidR="00FD1879" w:rsidRPr="002828C2">
        <w:rPr>
          <w:rFonts w:ascii="Times New Roman" w:hAnsi="Times New Roman" w:cs="Times New Roman"/>
        </w:rPr>
        <w:t xml:space="preserve"> out less than the ones at the top. Since</w:t>
      </w:r>
      <w:r w:rsidR="00FD1879">
        <w:rPr>
          <w:rFonts w:ascii="Times New Roman" w:hAnsi="Times New Roman" w:cs="Times New Roman"/>
        </w:rPr>
        <w:t xml:space="preserve"> the</w:t>
      </w:r>
      <w:r w:rsidR="00FD1879" w:rsidRPr="002828C2">
        <w:rPr>
          <w:rFonts w:ascii="Times New Roman" w:hAnsi="Times New Roman" w:cs="Times New Roman"/>
        </w:rPr>
        <w:t xml:space="preserve"> </w:t>
      </w:r>
      <w:r w:rsidR="00FD1879">
        <w:rPr>
          <w:rFonts w:ascii="Times New Roman" w:hAnsi="Times New Roman" w:cs="Times New Roman"/>
        </w:rPr>
        <w:t>opacity of the black rubber obstructs the view of the</w:t>
      </w:r>
      <w:r w:rsidR="00FD1879" w:rsidRPr="002828C2">
        <w:rPr>
          <w:rFonts w:ascii="Times New Roman" w:hAnsi="Times New Roman" w:cs="Times New Roman"/>
        </w:rPr>
        <w:t xml:space="preserve"> hooks</w:t>
      </w:r>
      <w:r w:rsidR="00FD1879">
        <w:rPr>
          <w:rFonts w:ascii="Times New Roman" w:hAnsi="Times New Roman" w:cs="Times New Roman"/>
        </w:rPr>
        <w:t xml:space="preserve"> to which they are attached</w:t>
      </w:r>
      <w:r w:rsidR="00FD1879" w:rsidRPr="002828C2">
        <w:rPr>
          <w:rFonts w:ascii="Times New Roman" w:hAnsi="Times New Roman" w:cs="Times New Roman"/>
        </w:rPr>
        <w:t xml:space="preserve">, its resemblance to </w:t>
      </w:r>
      <w:r w:rsidR="00FD1879" w:rsidRPr="002828C2">
        <w:rPr>
          <w:rFonts w:ascii="Times New Roman" w:hAnsi="Times New Roman" w:cs="Times New Roman"/>
          <w:i/>
        </w:rPr>
        <w:t>Pink Painting</w:t>
      </w:r>
      <w:r w:rsidR="00FD1879" w:rsidRPr="002828C2">
        <w:rPr>
          <w:rFonts w:ascii="Times New Roman" w:hAnsi="Times New Roman" w:cs="Times New Roman"/>
        </w:rPr>
        <w:t>, made from transparent materials, permits the viewer to extrapolate this work’s construction.</w:t>
      </w:r>
      <w:r w:rsidR="00FD1879">
        <w:rPr>
          <w:rFonts w:ascii="Times New Roman" w:hAnsi="Times New Roman" w:cs="Times New Roman"/>
        </w:rPr>
        <w:t xml:space="preserve"> </w:t>
      </w:r>
      <w:r w:rsidR="00FD1879" w:rsidRPr="002828C2">
        <w:rPr>
          <w:rFonts w:ascii="Times New Roman" w:hAnsi="Times New Roman" w:cs="Times New Roman"/>
        </w:rPr>
        <w:t xml:space="preserve">The bouncy rubber lends the composition an all-over tactile texture that feels almost plush, like a thick rug or a bathmat mistakenly mounted on a wall. </w:t>
      </w:r>
      <w:r w:rsidR="00FD1879">
        <w:rPr>
          <w:rFonts w:ascii="Times New Roman" w:hAnsi="Times New Roman" w:cs="Times New Roman"/>
        </w:rPr>
        <w:t>Hung upright, the work</w:t>
      </w:r>
      <w:r w:rsidR="00FD1879" w:rsidRPr="002828C2">
        <w:rPr>
          <w:rFonts w:ascii="Times New Roman" w:hAnsi="Times New Roman" w:cs="Times New Roman"/>
        </w:rPr>
        <w:t xml:space="preserve"> juts out towards the viewer, enticing her to pet or pull at the protruding rubber </w:t>
      </w:r>
      <w:r w:rsidR="00FD1879">
        <w:rPr>
          <w:rFonts w:ascii="Times New Roman" w:hAnsi="Times New Roman" w:cs="Times New Roman"/>
        </w:rPr>
        <w:t>par</w:t>
      </w:r>
      <w:r w:rsidR="00FD1879" w:rsidRPr="002828C2">
        <w:rPr>
          <w:rFonts w:ascii="Times New Roman" w:hAnsi="Times New Roman" w:cs="Times New Roman"/>
        </w:rPr>
        <w:t>ts</w:t>
      </w:r>
      <w:r w:rsidR="00FD1879">
        <w:rPr>
          <w:rFonts w:ascii="Times New Roman" w:hAnsi="Times New Roman" w:cs="Times New Roman"/>
        </w:rPr>
        <w:t>—a gesture reminiscent of the artist’s initial</w:t>
      </w:r>
      <w:r w:rsidR="00FD1879" w:rsidRPr="002828C2">
        <w:rPr>
          <w:rFonts w:ascii="Times New Roman" w:hAnsi="Times New Roman" w:cs="Times New Roman"/>
        </w:rPr>
        <w:t xml:space="preserve"> tactile experience of pulling the pieces taut across</w:t>
      </w:r>
      <w:r w:rsidR="00FD1879">
        <w:rPr>
          <w:rFonts w:ascii="Times New Roman" w:hAnsi="Times New Roman" w:cs="Times New Roman"/>
        </w:rPr>
        <w:t xml:space="preserve"> the row</w:t>
      </w:r>
      <w:r w:rsidR="00FD1879" w:rsidRPr="002828C2">
        <w:rPr>
          <w:rFonts w:ascii="Times New Roman" w:hAnsi="Times New Roman" w:cs="Times New Roman"/>
        </w:rPr>
        <w:t xml:space="preserve"> of hooks</w:t>
      </w:r>
      <w:r w:rsidR="00FD1879">
        <w:rPr>
          <w:rFonts w:ascii="Times New Roman" w:hAnsi="Times New Roman" w:cs="Times New Roman"/>
        </w:rPr>
        <w:t xml:space="preserve"> to make the composition.  </w:t>
      </w:r>
    </w:p>
    <w:p w14:paraId="7C66BE47" w14:textId="59C56F59"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Lippard adapts the “psychological term ‘body ego’</w:t>
      </w:r>
      <w:r w:rsidRPr="002828C2">
        <w:rPr>
          <w:rFonts w:ascii="Times New Roman" w:hAnsi="Times New Roman" w:cs="Times New Roman"/>
        </w:rPr>
        <w:t xml:space="preserve"> or Bach</w:t>
      </w:r>
      <w:r>
        <w:rPr>
          <w:rFonts w:ascii="Times New Roman" w:hAnsi="Times New Roman" w:cs="Times New Roman"/>
        </w:rPr>
        <w:t>elard’s ‘muscular consciousness’” to refer to “such mindless, near-visceral identification with form” that she identifies in works she describes as “eccentric abstraction.”</w:t>
      </w:r>
      <w:r w:rsidRPr="002828C2">
        <w:rPr>
          <w:rStyle w:val="FootnoteReference"/>
          <w:rFonts w:ascii="Times New Roman" w:hAnsi="Times New Roman" w:cs="Times New Roman"/>
        </w:rPr>
        <w:footnoteReference w:id="80"/>
      </w:r>
      <w:r>
        <w:rPr>
          <w:rFonts w:ascii="Times New Roman" w:hAnsi="Times New Roman"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ascii="Times New Roman" w:hAnsi="Times New Roman" w:cs="Times New Roman"/>
        </w:rPr>
        <w:footnoteReference w:id="81"/>
      </w:r>
      <w:r>
        <w:rPr>
          <w:rFonts w:ascii="Times New Roman" w:hAnsi="Times New Roman" w:cs="Times New Roman"/>
        </w:rPr>
        <w:t xml:space="preserve"> Chabet’s rubber grid might arouse the “desire to caress” the sumptuous </w:t>
      </w:r>
      <w:r>
        <w:rPr>
          <w:rFonts w:ascii="Times New Roman" w:hAnsi="Times New Roman" w:cs="Times New Roman"/>
        </w:rPr>
        <w:lastRenderedPageBreak/>
        <w:t xml:space="preserve">accumulation of springy black rubber, just as his nylon one, with its semblance to stretched skin—skin flayed from the fleshy body—might cause repulsion. </w:t>
      </w:r>
    </w:p>
    <w:p w14:paraId="0C9E9DDC" w14:textId="6592C5D9"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While the somatic appears within the rubber grid through its sensuous appearance and the invocation to be caressed—</w:t>
      </w:r>
      <w:r w:rsidR="001A555F">
        <w:rPr>
          <w:rFonts w:ascii="Times New Roman" w:hAnsi="Times New Roman" w:cs="Times New Roman"/>
        </w:rPr>
        <w:t xml:space="preserve">that is </w:t>
      </w:r>
      <w:r>
        <w:rPr>
          <w:rFonts w:ascii="Times New Roman" w:hAnsi="Times New Roman" w:cs="Times New Roman"/>
        </w:rPr>
        <w:t>to conjoin its body with viewer—</w:t>
      </w:r>
      <w:r>
        <w:rPr>
          <w:rFonts w:ascii="Times New Roman" w:hAnsi="Times New Roman" w:cs="Times New Roman"/>
          <w:i/>
        </w:rPr>
        <w:t>Pink Painting</w:t>
      </w:r>
      <w:r>
        <w:rPr>
          <w:rFonts w:ascii="Times New Roman" w:hAnsi="Times New Roman" w:cs="Times New Roman"/>
        </w:rPr>
        <w:t xml:space="preserve"> impresses the physical fragility of the spectator’s own flesh. Touch </w:t>
      </w:r>
      <w:r w:rsidRPr="00EE0DA7">
        <w:rPr>
          <w:rFonts w:ascii="Times New Roman" w:hAnsi="Times New Roman" w:cs="Times New Roman"/>
          <w:i/>
        </w:rPr>
        <w:t>Pink Painting</w:t>
      </w:r>
      <w:r>
        <w:rPr>
          <w:rFonts w:ascii="Times New Roman" w:hAnsi="Times New Roman"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ascii="Times New Roman" w:hAnsi="Times New Roman" w:cs="Times New Roman"/>
        </w:rPr>
        <w:t xml:space="preserve">antinatural, </w:t>
      </w:r>
      <w:proofErr w:type="spellStart"/>
      <w:r w:rsidRPr="002828C2">
        <w:rPr>
          <w:rFonts w:ascii="Times New Roman" w:hAnsi="Times New Roman" w:cs="Times New Roman"/>
        </w:rPr>
        <w:t>antimimetic</w:t>
      </w:r>
      <w:proofErr w:type="spellEnd"/>
      <w:r w:rsidRPr="002828C2">
        <w:rPr>
          <w:rFonts w:ascii="Times New Roman" w:hAnsi="Times New Roman" w:cs="Times New Roman"/>
        </w:rPr>
        <w:t>, antireal</w:t>
      </w:r>
      <w:r>
        <w:rPr>
          <w:rFonts w:ascii="Times New Roman" w:hAnsi="Times New Roman" w:cs="Times New Roman"/>
        </w:rPr>
        <w:t>” grid.</w:t>
      </w:r>
      <w:r>
        <w:rPr>
          <w:rStyle w:val="FootnoteReference"/>
          <w:rFonts w:ascii="Times New Roman" w:hAnsi="Times New Roman" w:cs="Times New Roman"/>
        </w:rPr>
        <w:footnoteReference w:id="82"/>
      </w:r>
      <w:r>
        <w:rPr>
          <w:rFonts w:ascii="Times New Roman" w:hAnsi="Times New Roman" w:cs="Times New Roman"/>
        </w:rPr>
        <w:t xml:space="preserve"> </w:t>
      </w:r>
    </w:p>
    <w:p w14:paraId="3C1AC256" w14:textId="224F2E3E" w:rsidR="00FD1879" w:rsidRDefault="0034328D" w:rsidP="00FD1879">
      <w:pPr>
        <w:spacing w:line="480" w:lineRule="auto"/>
        <w:ind w:firstLine="720"/>
        <w:contextualSpacing/>
        <w:rPr>
          <w:rFonts w:ascii="Times New Roman" w:hAnsi="Times New Roman" w:cs="Times New Roman"/>
        </w:rPr>
      </w:pPr>
      <w:r>
        <w:rPr>
          <w:rFonts w:ascii="Times New Roman" w:hAnsi="Times New Roman" w:cs="Times New Roman"/>
          <w:b/>
        </w:rPr>
        <w:t>[f</w:t>
      </w:r>
      <w:r w:rsidR="00B36DA6">
        <w:rPr>
          <w:rFonts w:ascii="Times New Roman" w:hAnsi="Times New Roman" w:cs="Times New Roman"/>
          <w:b/>
        </w:rPr>
        <w:t xml:space="preserve">ig. </w:t>
      </w:r>
      <w:r>
        <w:rPr>
          <w:rFonts w:ascii="Times New Roman" w:hAnsi="Times New Roman" w:cs="Times New Roman"/>
          <w:b/>
        </w:rPr>
        <w:t>2.</w:t>
      </w:r>
      <w:r w:rsidR="00D6480A">
        <w:rPr>
          <w:rFonts w:ascii="Times New Roman" w:hAnsi="Times New Roman" w:cs="Times New Roman"/>
          <w:b/>
        </w:rPr>
        <w:t>30</w:t>
      </w:r>
      <w:r w:rsidR="00B36DA6">
        <w:rPr>
          <w:rFonts w:ascii="Times New Roman" w:hAnsi="Times New Roman" w:cs="Times New Roman"/>
          <w:b/>
        </w:rPr>
        <w:t xml:space="preserve">] </w:t>
      </w:r>
      <w:r w:rsidR="00FD1879">
        <w:rPr>
          <w:rFonts w:ascii="Times New Roman" w:hAnsi="Times New Roman" w:cs="Times New Roman"/>
        </w:rPr>
        <w:t xml:space="preserve">In brief discussion of Hesse’s </w:t>
      </w:r>
      <w:r w:rsidR="00FD1879">
        <w:rPr>
          <w:rFonts w:ascii="Times New Roman" w:hAnsi="Times New Roman" w:cs="Times New Roman"/>
          <w:i/>
        </w:rPr>
        <w:t xml:space="preserve">No Title </w:t>
      </w:r>
      <w:r w:rsidR="00FD1879">
        <w:rPr>
          <w:rFonts w:ascii="Times New Roman" w:hAnsi="Times New Roman" w:cs="Times New Roman"/>
        </w:rPr>
        <w:t xml:space="preserve">(1967), a sheet of gridded paper in which Hesse has inscribed small circles, Margaret Iversen, referencing Benjamin Buchloh, notes, </w:t>
      </w:r>
      <w:r w:rsidR="00FD1879" w:rsidRPr="002828C2">
        <w:rPr>
          <w:rFonts w:ascii="Times New Roman" w:hAnsi="Times New Roman" w:cs="Times New Roman"/>
        </w:rPr>
        <w:t xml:space="preserve">“For Buchloh, Hesse adopted the diagrammatic mode in order to register her sense of impossibility of any spontaneous, unmediated gesture under the coercive and </w:t>
      </w:r>
      <w:proofErr w:type="spellStart"/>
      <w:r w:rsidR="00FD1879" w:rsidRPr="002828C2">
        <w:rPr>
          <w:rFonts w:ascii="Times New Roman" w:hAnsi="Times New Roman" w:cs="Times New Roman"/>
        </w:rPr>
        <w:t>instrumentalizing</w:t>
      </w:r>
      <w:proofErr w:type="spellEnd"/>
      <w:r w:rsidR="00FD1879" w:rsidRPr="002828C2">
        <w:rPr>
          <w:rFonts w:ascii="Times New Roman" w:hAnsi="Times New Roman" w:cs="Times New Roman"/>
        </w:rPr>
        <w:t xml:space="preserve"> regime of capitalism, while at the same time subtly subverting that regime.</w:t>
      </w:r>
      <w:r w:rsidR="00FD1879">
        <w:rPr>
          <w:rFonts w:ascii="Times New Roman" w:hAnsi="Times New Roman" w:cs="Times New Roman"/>
        </w:rPr>
        <w:t>”</w:t>
      </w:r>
      <w:r w:rsidR="00FD1879">
        <w:rPr>
          <w:rStyle w:val="FootnoteReference"/>
          <w:rFonts w:ascii="Times New Roman" w:hAnsi="Times New Roman" w:cs="Times New Roman"/>
        </w:rPr>
        <w:footnoteReference w:id="83"/>
      </w:r>
      <w:r w:rsidR="00FD1879">
        <w:rPr>
          <w:rFonts w:ascii="Times New Roman" w:hAnsi="Times New Roman" w:cs="Times New Roman"/>
        </w:rPr>
        <w:t xml:space="preserve"> Iversen suggests that  “Buchloh’s critical model…sets in opposition a coercive and alienating schema and a residual somatic mark</w:t>
      </w:r>
      <w:r w:rsidR="007C1F36">
        <w:rPr>
          <w:rFonts w:ascii="Times New Roman" w:hAnsi="Times New Roman" w:cs="Times New Roman"/>
        </w:rPr>
        <w:t>,</w:t>
      </w:r>
      <w:r w:rsidR="00FD1879">
        <w:rPr>
          <w:rFonts w:ascii="Times New Roman" w:hAnsi="Times New Roman" w:cs="Times New Roman"/>
        </w:rPr>
        <w:t>” which establishes “</w:t>
      </w:r>
      <w:r w:rsidR="00FD1879" w:rsidRPr="002828C2">
        <w:rPr>
          <w:rFonts w:ascii="Times New Roman" w:hAnsi="Times New Roman" w:cs="Times New Roman"/>
        </w:rPr>
        <w:t xml:space="preserve">Hesse’s drawings on graph paper figure both an </w:t>
      </w:r>
      <w:r w:rsidR="00FD1879" w:rsidRPr="002828C2">
        <w:rPr>
          <w:rFonts w:ascii="Times New Roman" w:hAnsi="Times New Roman" w:cs="Times New Roman"/>
        </w:rPr>
        <w:lastRenderedPageBreak/>
        <w:t>acknowledgment of the alienating structures of capitalism and her struggle to oppose them.</w:t>
      </w:r>
      <w:r w:rsidR="00FD1879">
        <w:rPr>
          <w:rFonts w:ascii="Times New Roman" w:hAnsi="Times New Roman" w:cs="Times New Roman"/>
        </w:rPr>
        <w:t>”</w:t>
      </w:r>
      <w:r w:rsidR="00FD1879">
        <w:rPr>
          <w:rStyle w:val="FootnoteReference"/>
          <w:rFonts w:ascii="Times New Roman" w:hAnsi="Times New Roman" w:cs="Times New Roman"/>
        </w:rPr>
        <w:footnoteReference w:id="84"/>
      </w:r>
      <w:r w:rsidR="00FD1879">
        <w:rPr>
          <w:rFonts w:ascii="Times New Roman" w:hAnsi="Times New Roman" w:cs="Times New Roman"/>
        </w:rPr>
        <w:t xml:space="preserve"> In its place, Iversen proposes, “Yet,</w:t>
      </w:r>
      <w:r w:rsidR="00FD1879" w:rsidRPr="002828C2">
        <w:rPr>
          <w:rFonts w:ascii="Times New Roman" w:hAnsi="Times New Roman"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sidR="00FD1879">
        <w:rPr>
          <w:rFonts w:ascii="Times New Roman" w:hAnsi="Times New Roman" w:cs="Times New Roman"/>
        </w:rPr>
        <w:t>sistent bodily perturbation.</w:t>
      </w:r>
      <w:r w:rsidR="00FD1879" w:rsidRPr="002828C2">
        <w:rPr>
          <w:rFonts w:ascii="Times New Roman" w:hAnsi="Times New Roman" w:cs="Times New Roman"/>
        </w:rPr>
        <w:t>”</w:t>
      </w:r>
      <w:r w:rsidR="00FD1879">
        <w:rPr>
          <w:rStyle w:val="FootnoteReference"/>
          <w:rFonts w:ascii="Times New Roman" w:hAnsi="Times New Roman" w:cs="Times New Roman"/>
        </w:rPr>
        <w:footnoteReference w:id="85"/>
      </w:r>
      <w:r w:rsidR="00FD1879" w:rsidRPr="002828C2">
        <w:rPr>
          <w:rFonts w:ascii="Times New Roman" w:hAnsi="Times New Roman" w:cs="Times New Roman"/>
        </w:rPr>
        <w:t xml:space="preserve"> </w:t>
      </w:r>
    </w:p>
    <w:p w14:paraId="699E26AB" w14:textId="77777777"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Like the artist he was paying homage to, Chabet also put “pressure on…fixity.”</w:t>
      </w:r>
      <w:r>
        <w:rPr>
          <w:rStyle w:val="FootnoteReference"/>
          <w:rFonts w:ascii="Times New Roman" w:hAnsi="Times New Roman" w:cs="Times New Roman"/>
        </w:rPr>
        <w:footnoteReference w:id="86"/>
      </w:r>
      <w:r>
        <w:rPr>
          <w:rFonts w:ascii="Times New Roman" w:hAnsi="Times New Roman" w:cs="Times New Roman"/>
        </w:rPr>
        <w:t xml:space="preserve"> While the Marcoses attempted to wield artistic production, particularly abstraction, for nation-building and diplomacy, Chabet’s works in </w:t>
      </w:r>
      <w:r>
        <w:rPr>
          <w:rFonts w:ascii="Times New Roman" w:hAnsi="Times New Roman" w:cs="Times New Roman"/>
          <w:i/>
        </w:rPr>
        <w:t>For E.H.</w:t>
      </w:r>
      <w:r>
        <w:rPr>
          <w:rFonts w:ascii="Times New Roman" w:hAnsi="Times New Roman" w:cs="Times New Roman"/>
        </w:rPr>
        <w:t xml:space="preserve"> exposed the fragility of this control. </w:t>
      </w:r>
      <w:r>
        <w:rPr>
          <w:rFonts w:ascii="Times New Roman" w:hAnsi="Times New Roman" w:cs="Times New Roman"/>
          <w:i/>
        </w:rPr>
        <w:t xml:space="preserve">New Works </w:t>
      </w:r>
      <w:r>
        <w:rPr>
          <w:rFonts w:ascii="Times New Roman" w:hAnsi="Times New Roman" w:cs="Times New Roman"/>
        </w:rPr>
        <w:t xml:space="preserve">or </w:t>
      </w:r>
      <w:r>
        <w:rPr>
          <w:rFonts w:ascii="Times New Roman" w:hAnsi="Times New Roman" w:cs="Times New Roman"/>
          <w:i/>
        </w:rPr>
        <w:t xml:space="preserve">For E.H. </w:t>
      </w:r>
      <w:r>
        <w:rPr>
          <w:rFonts w:ascii="Times New Roman" w:hAnsi="Times New Roman" w:cs="Times New Roman"/>
        </w:rPr>
        <w:t xml:space="preserve">presented a series of works that employed similar strategies of stretching and piercing 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ascii="Times New Roman" w:hAnsi="Times New Roman" w:cs="Times New Roman"/>
          <w:i/>
        </w:rPr>
        <w:t xml:space="preserve">Pink Painting </w:t>
      </w:r>
      <w:r>
        <w:rPr>
          <w:rFonts w:ascii="Times New Roman" w:hAnsi="Times New Roman" w:cs="Times New Roman"/>
        </w:rPr>
        <w:t xml:space="preserve">betrays how Chabet has constructed similar works opaque rubber. The one frame with a single piece of rubber in </w:t>
      </w:r>
      <w:r>
        <w:rPr>
          <w:rFonts w:ascii="Times New Roman" w:hAnsi="Times New Roman" w:cs="Times New Roman"/>
          <w:i/>
        </w:rPr>
        <w:t>Kite Traps</w:t>
      </w:r>
      <w:r>
        <w:rPr>
          <w:rFonts w:ascii="Times New Roman" w:hAnsi="Times New Roman" w:cs="Times New Roman"/>
        </w:rPr>
        <w:t xml:space="preserve"> helps emphasize the other </w:t>
      </w:r>
      <w:r>
        <w:rPr>
          <w:rFonts w:ascii="Times New Roman" w:hAnsi="Times New Roman" w:cs="Times New Roman"/>
          <w:i/>
        </w:rPr>
        <w:t xml:space="preserve">Kite Traps </w:t>
      </w:r>
      <w:r>
        <w:rPr>
          <w:rFonts w:ascii="Times New Roman" w:hAnsi="Times New Roman" w:cs="Times New Roman"/>
        </w:rPr>
        <w:t xml:space="preserve">as a series of iterative lines. It also highlights the wall as a significant surface, which is further affirmed by the white frames of </w:t>
      </w:r>
      <w:r>
        <w:rPr>
          <w:rFonts w:ascii="Times New Roman" w:hAnsi="Times New Roman" w:cs="Times New Roman"/>
          <w:i/>
        </w:rPr>
        <w:t>Sky Horizons</w:t>
      </w:r>
      <w:r>
        <w:rPr>
          <w:rFonts w:ascii="Times New Roman" w:hAnsi="Times New Roman" w:cs="Times New Roman"/>
        </w:rPr>
        <w:t xml:space="preserve"> that seem to fade into the whiteness of the gallery walls. </w:t>
      </w:r>
    </w:p>
    <w:p w14:paraId="733E6E9F" w14:textId="446C82DB" w:rsidR="00FD1879" w:rsidRDefault="00FD1879" w:rsidP="00FD1879">
      <w:pPr>
        <w:spacing w:line="480" w:lineRule="auto"/>
        <w:ind w:firstLine="720"/>
        <w:contextualSpacing/>
        <w:rPr>
          <w:rFonts w:ascii="Times New Roman" w:hAnsi="Times New Roman" w:cs="Times New Roman"/>
        </w:rPr>
      </w:pPr>
      <w:r>
        <w:rPr>
          <w:rFonts w:ascii="Times New Roman" w:hAnsi="Times New Roman" w:cs="Times New Roman"/>
        </w:rPr>
        <w:t xml:space="preserve">Art—particularly painting in the case of </w:t>
      </w:r>
      <w:r>
        <w:rPr>
          <w:rFonts w:ascii="Times New Roman" w:hAnsi="Times New Roman" w:cs="Times New Roman"/>
          <w:i/>
        </w:rPr>
        <w:t>For E.H.</w:t>
      </w:r>
      <w:r>
        <w:rPr>
          <w:rFonts w:ascii="Times New Roman" w:hAnsi="Times New Roman" w:cs="Times New Roman"/>
        </w:rPr>
        <w:t>—depended on the viewer to imagine and fill in the surface on which the artist creates, purporting the viewer’s experience as one that is uncontrollable and fluctuating with meaning that nev</w:t>
      </w:r>
      <w:r w:rsidR="00962B2C">
        <w:rPr>
          <w:rFonts w:ascii="Times New Roman" w:hAnsi="Times New Roman" w:cs="Times New Roman"/>
        </w:rPr>
        <w:t>er seems to coalesce. Within Chabet’s</w:t>
      </w:r>
      <w:r>
        <w:rPr>
          <w:rFonts w:ascii="Times New Roman" w:hAnsi="Times New Roman" w:cs="Times New Roman"/>
        </w:rPr>
        <w:t xml:space="preserve"> </w:t>
      </w:r>
      <w:r>
        <w:rPr>
          <w:rFonts w:ascii="Times New Roman" w:hAnsi="Times New Roman" w:cs="Times New Roman"/>
        </w:rPr>
        <w:lastRenderedPageBreak/>
        <w:t>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ascii="Times New Roman" w:hAnsi="Times New Roman" w:cs="Times New Roman"/>
        </w:rPr>
        <w:footnoteReference w:id="87"/>
      </w:r>
      <w:r>
        <w:rPr>
          <w:rFonts w:ascii="Times New Roman" w:hAnsi="Times New Roman" w:cs="Times New Roman"/>
        </w:rPr>
        <w:t xml:space="preserve"> </w:t>
      </w:r>
    </w:p>
    <w:p w14:paraId="426D1110" w14:textId="77777777" w:rsidR="00190238" w:rsidRDefault="00190238" w:rsidP="00E978D9">
      <w:pPr>
        <w:spacing w:line="480" w:lineRule="auto"/>
        <w:contextualSpacing/>
        <w:rPr>
          <w:rFonts w:ascii="Times New Roman" w:hAnsi="Times New Roman" w:cs="Times New Roman"/>
        </w:rPr>
      </w:pPr>
    </w:p>
    <w:p w14:paraId="41B53288" w14:textId="32AA1F8B" w:rsidR="00E978D9" w:rsidRDefault="00D70C7D" w:rsidP="00F45AB0">
      <w:pPr>
        <w:spacing w:line="480" w:lineRule="auto"/>
        <w:contextualSpacing/>
        <w:jc w:val="center"/>
        <w:rPr>
          <w:rFonts w:ascii="Times New Roman" w:hAnsi="Times New Roman" w:cs="Times New Roman"/>
        </w:rPr>
      </w:pPr>
      <w:r>
        <w:rPr>
          <w:rFonts w:ascii="Times New Roman" w:hAnsi="Times New Roman" w:cs="Times New Roman"/>
          <w:b/>
        </w:rPr>
        <w:t>Drawing at the Door:</w:t>
      </w:r>
      <w:r w:rsidR="00AA0D49">
        <w:rPr>
          <w:rFonts w:ascii="Times New Roman" w:hAnsi="Times New Roman" w:cs="Times New Roman"/>
          <w:b/>
        </w:rPr>
        <w:t xml:space="preserve"> </w:t>
      </w:r>
      <w:proofErr w:type="spellStart"/>
      <w:r w:rsidR="00AA0D49" w:rsidRPr="00936D35">
        <w:rPr>
          <w:rFonts w:ascii="Times New Roman" w:hAnsi="Times New Roman" w:cs="Times New Roman"/>
          <w:b/>
          <w:i/>
        </w:rPr>
        <w:t>Bakawan</w:t>
      </w:r>
      <w:proofErr w:type="spellEnd"/>
    </w:p>
    <w:p w14:paraId="74E3F0AD" w14:textId="7CC36355" w:rsidR="00B52AC1" w:rsidRDefault="00E978D9" w:rsidP="00B52AC1">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r w:rsidR="001C6B1F">
        <w:rPr>
          <w:rFonts w:ascii="Times New Roman" w:hAnsi="Times New Roman" w:cs="Times New Roman"/>
          <w:b/>
        </w:rPr>
        <w:t>[f</w:t>
      </w:r>
      <w:r w:rsidR="007E6F40">
        <w:rPr>
          <w:rFonts w:ascii="Times New Roman" w:hAnsi="Times New Roman" w:cs="Times New Roman"/>
          <w:b/>
        </w:rPr>
        <w:t xml:space="preserve">ig. </w:t>
      </w:r>
      <w:r w:rsidR="001C6B1F">
        <w:rPr>
          <w:rFonts w:ascii="Times New Roman" w:hAnsi="Times New Roman" w:cs="Times New Roman"/>
          <w:b/>
        </w:rPr>
        <w:t>2.</w:t>
      </w:r>
      <w:r w:rsidR="007E6F40">
        <w:rPr>
          <w:rFonts w:ascii="Times New Roman" w:hAnsi="Times New Roman" w:cs="Times New Roman"/>
          <w:b/>
        </w:rPr>
        <w:t>3</w:t>
      </w:r>
      <w:r w:rsidR="00D6480A">
        <w:rPr>
          <w:rFonts w:ascii="Times New Roman" w:hAnsi="Times New Roman" w:cs="Times New Roman"/>
          <w:b/>
        </w:rPr>
        <w:t>1</w:t>
      </w:r>
      <w:r w:rsidR="009D31DA" w:rsidRPr="009D31DA">
        <w:rPr>
          <w:rFonts w:ascii="Times New Roman" w:hAnsi="Times New Roman" w:cs="Times New Roman"/>
          <w:b/>
        </w:rPr>
        <w:t>]</w:t>
      </w:r>
      <w:r w:rsidR="009D31DA">
        <w:rPr>
          <w:rFonts w:ascii="Times New Roman" w:hAnsi="Times New Roman" w:cs="Times New Roman"/>
        </w:rPr>
        <w:t xml:space="preserve"> </w:t>
      </w:r>
      <w:r w:rsidR="002810AF">
        <w:rPr>
          <w:rFonts w:ascii="Times New Roman" w:hAnsi="Times New Roman" w:cs="Times New Roman"/>
        </w:rPr>
        <w:t>Intended to be v</w:t>
      </w:r>
      <w:r w:rsidR="00724E67">
        <w:rPr>
          <w:rFonts w:ascii="Times New Roman" w:hAnsi="Times New Roman" w:cs="Times New Roman"/>
        </w:rPr>
        <w:t>iewed only</w:t>
      </w:r>
      <w:r w:rsidR="005F7D28">
        <w:rPr>
          <w:rFonts w:ascii="Times New Roman" w:hAnsi="Times New Roman" w:cs="Times New Roman"/>
        </w:rPr>
        <w:t xml:space="preserve"> through </w:t>
      </w:r>
      <w:r w:rsidR="001E2BBF">
        <w:rPr>
          <w:rFonts w:ascii="Times New Roman" w:hAnsi="Times New Roman" w:cs="Times New Roman"/>
        </w:rPr>
        <w:t>the</w:t>
      </w:r>
      <w:r w:rsidR="00117514">
        <w:rPr>
          <w:rFonts w:ascii="Times New Roman" w:hAnsi="Times New Roman" w:cs="Times New Roman"/>
        </w:rPr>
        <w:t xml:space="preserve"> large</w:t>
      </w:r>
      <w:r w:rsidR="0096754A">
        <w:rPr>
          <w:rFonts w:ascii="Times New Roman" w:hAnsi="Times New Roman" w:cs="Times New Roman"/>
        </w:rPr>
        <w:t xml:space="preserve"> </w:t>
      </w:r>
      <w:r w:rsidR="006A0F0C">
        <w:rPr>
          <w:rFonts w:ascii="Times New Roman" w:hAnsi="Times New Roman" w:cs="Times New Roman"/>
        </w:rPr>
        <w:t>glass pane</w:t>
      </w:r>
      <w:r w:rsidR="00963D00">
        <w:rPr>
          <w:rFonts w:ascii="Times New Roman" w:hAnsi="Times New Roman" w:cs="Times New Roman"/>
        </w:rPr>
        <w:t xml:space="preserve"> of</w:t>
      </w:r>
      <w:r w:rsidR="00787C2F">
        <w:rPr>
          <w:rFonts w:ascii="Times New Roman" w:hAnsi="Times New Roman" w:cs="Times New Roman"/>
        </w:rPr>
        <w:t xml:space="preserve"> Small Gallery</w:t>
      </w:r>
      <w:r w:rsidR="00CC29BF">
        <w:rPr>
          <w:rFonts w:ascii="Times New Roman" w:hAnsi="Times New Roman" w:cs="Times New Roman"/>
        </w:rPr>
        <w:t xml:space="preserve">’s </w:t>
      </w:r>
      <w:r w:rsidR="00C27ED4">
        <w:rPr>
          <w:rFonts w:ascii="Times New Roman" w:hAnsi="Times New Roman" w:cs="Times New Roman"/>
        </w:rPr>
        <w:t xml:space="preserve">locked </w:t>
      </w:r>
      <w:r w:rsidR="00CC29BF">
        <w:rPr>
          <w:rFonts w:ascii="Times New Roman" w:hAnsi="Times New Roman" w:cs="Times New Roman"/>
        </w:rPr>
        <w:t>door</w:t>
      </w:r>
      <w:r w:rsidR="00787C2F">
        <w:rPr>
          <w:rFonts w:ascii="Times New Roman" w:hAnsi="Times New Roman" w:cs="Times New Roman"/>
        </w:rPr>
        <w:t>,</w:t>
      </w:r>
      <w:r w:rsidR="00C655DE" w:rsidRPr="00C655DE">
        <w:rPr>
          <w:rFonts w:ascii="Times New Roman" w:hAnsi="Times New Roman" w:cs="Times New Roman"/>
          <w:i/>
        </w:rPr>
        <w:t xml:space="preserve"> </w:t>
      </w:r>
      <w:proofErr w:type="spellStart"/>
      <w:r w:rsidR="00C655DE">
        <w:rPr>
          <w:rFonts w:ascii="Times New Roman" w:hAnsi="Times New Roman" w:cs="Times New Roman"/>
          <w:i/>
        </w:rPr>
        <w:t>Bakawan</w:t>
      </w:r>
      <w:proofErr w:type="spellEnd"/>
      <w:r w:rsidR="00A32798">
        <w:rPr>
          <w:rFonts w:ascii="Times New Roman" w:hAnsi="Times New Roman" w:cs="Times New Roman"/>
        </w:rPr>
        <w:t xml:space="preserve">, an installation of hanging </w:t>
      </w:r>
      <w:proofErr w:type="spellStart"/>
      <w:r w:rsidR="006F60E1">
        <w:rPr>
          <w:rFonts w:ascii="Times New Roman" w:hAnsi="Times New Roman" w:cs="Times New Roman"/>
          <w:i/>
        </w:rPr>
        <w:t>bakawan</w:t>
      </w:r>
      <w:proofErr w:type="spellEnd"/>
      <w:r w:rsidR="006F60E1">
        <w:rPr>
          <w:rFonts w:ascii="Times New Roman" w:hAnsi="Times New Roman" w:cs="Times New Roman"/>
          <w:i/>
        </w:rPr>
        <w:t xml:space="preserve"> </w:t>
      </w:r>
      <w:r w:rsidR="006F60E1">
        <w:rPr>
          <w:rFonts w:ascii="Times New Roman" w:hAnsi="Times New Roman" w:cs="Times New Roman"/>
        </w:rPr>
        <w:t>(</w:t>
      </w:r>
      <w:r w:rsidR="00A32798">
        <w:rPr>
          <w:rFonts w:ascii="Times New Roman" w:hAnsi="Times New Roman" w:cs="Times New Roman"/>
        </w:rPr>
        <w:t>mangrove</w:t>
      </w:r>
      <w:r w:rsidR="006F60E1">
        <w:rPr>
          <w:rFonts w:ascii="Times New Roman" w:hAnsi="Times New Roman" w:cs="Times New Roman"/>
        </w:rPr>
        <w:t>)</w:t>
      </w:r>
      <w:r w:rsidR="004645A6">
        <w:rPr>
          <w:rFonts w:ascii="Times New Roman" w:hAnsi="Times New Roman" w:cs="Times New Roman"/>
        </w:rPr>
        <w:t xml:space="preserve"> segments</w:t>
      </w:r>
      <w:r w:rsidR="00A32798">
        <w:rPr>
          <w:rFonts w:ascii="Times New Roman" w:hAnsi="Times New Roman" w:cs="Times New Roman"/>
        </w:rPr>
        <w:t>,</w:t>
      </w:r>
      <w:r w:rsidR="00C655DE">
        <w:rPr>
          <w:rFonts w:ascii="Times New Roman" w:hAnsi="Times New Roman" w:cs="Times New Roman"/>
        </w:rPr>
        <w:t xml:space="preserve"> continued Chabet’s</w:t>
      </w:r>
      <w:r w:rsidR="00741F12">
        <w:rPr>
          <w:rFonts w:ascii="Times New Roman" w:hAnsi="Times New Roman" w:cs="Times New Roman"/>
        </w:rPr>
        <w:t xml:space="preserve"> exploration of </w:t>
      </w:r>
      <w:r w:rsidR="00C923C0">
        <w:rPr>
          <w:rFonts w:ascii="Times New Roman" w:hAnsi="Times New Roman" w:cs="Times New Roman"/>
        </w:rPr>
        <w:t xml:space="preserve">drawing </w:t>
      </w:r>
      <w:r w:rsidR="002464BD">
        <w:rPr>
          <w:rFonts w:ascii="Times New Roman" w:hAnsi="Times New Roman" w:cs="Times New Roman"/>
        </w:rPr>
        <w:t xml:space="preserve">with </w:t>
      </w:r>
      <w:r w:rsidR="006F64D7">
        <w:rPr>
          <w:rFonts w:ascii="Times New Roman" w:hAnsi="Times New Roman" w:cs="Times New Roman"/>
        </w:rPr>
        <w:t>mundane material</w:t>
      </w:r>
      <w:r w:rsidR="002464BD">
        <w:rPr>
          <w:rFonts w:ascii="Times New Roman" w:hAnsi="Times New Roman" w:cs="Times New Roman"/>
        </w:rPr>
        <w:t>s</w:t>
      </w:r>
      <w:r w:rsidR="00B04CBE">
        <w:rPr>
          <w:rFonts w:ascii="Times New Roman" w:hAnsi="Times New Roman" w:cs="Times New Roman"/>
        </w:rPr>
        <w:t xml:space="preserve"> in 1974</w:t>
      </w:r>
      <w:r w:rsidR="00D70C7D">
        <w:rPr>
          <w:rFonts w:ascii="Times New Roman" w:hAnsi="Times New Roman" w:cs="Times New Roman"/>
        </w:rPr>
        <w:t>.</w:t>
      </w:r>
      <w:r w:rsidR="000152F8" w:rsidRPr="00AA6BF9">
        <w:rPr>
          <w:rFonts w:ascii="Times New Roman" w:hAnsi="Times New Roman" w:cs="Times New Roman"/>
          <w:i/>
        </w:rPr>
        <w:t xml:space="preserve"> </w:t>
      </w:r>
      <w:r w:rsidR="007F4312">
        <w:rPr>
          <w:rFonts w:ascii="Times New Roman" w:hAnsi="Times New Roman" w:cs="Times New Roman"/>
        </w:rPr>
        <w:t>Made from nearly</w:t>
      </w:r>
      <w:r w:rsidR="00BD702D" w:rsidRPr="00760DC0">
        <w:rPr>
          <w:rFonts w:ascii="Times New Roman" w:hAnsi="Times New Roman" w:cs="Times New Roman"/>
        </w:rPr>
        <w:t xml:space="preserve"> uniform </w:t>
      </w:r>
      <w:r w:rsidR="00BB5CDE">
        <w:rPr>
          <w:rFonts w:ascii="Times New Roman" w:hAnsi="Times New Roman" w:cs="Times New Roman"/>
        </w:rPr>
        <w:t>pieces</w:t>
      </w:r>
      <w:r w:rsidR="006455AE">
        <w:rPr>
          <w:rFonts w:ascii="Times New Roman" w:hAnsi="Times New Roman" w:cs="Times New Roman"/>
        </w:rPr>
        <w:t xml:space="preserve"> of mangrove </w:t>
      </w:r>
      <w:r w:rsidR="00BD702D" w:rsidRPr="00760DC0">
        <w:rPr>
          <w:rFonts w:ascii="Times New Roman" w:hAnsi="Times New Roman" w:cs="Times New Roman"/>
        </w:rPr>
        <w:t>hanging</w:t>
      </w:r>
      <w:r w:rsidR="006455AE">
        <w:rPr>
          <w:rFonts w:ascii="Times New Roman" w:hAnsi="Times New Roman" w:cs="Times New Roman"/>
        </w:rPr>
        <w:t xml:space="preserve"> e</w:t>
      </w:r>
      <w:r w:rsidR="00BA5454">
        <w:rPr>
          <w:rFonts w:ascii="Times New Roman" w:hAnsi="Times New Roman" w:cs="Times New Roman"/>
        </w:rPr>
        <w:t>quidistant from one another in measured rows</w:t>
      </w:r>
      <w:r w:rsidR="00BD702D" w:rsidRPr="00760DC0">
        <w:rPr>
          <w:rFonts w:ascii="Times New Roman" w:hAnsi="Times New Roman" w:cs="Times New Roman"/>
        </w:rPr>
        <w:t xml:space="preserve">, </w:t>
      </w:r>
      <w:proofErr w:type="spellStart"/>
      <w:r w:rsidR="00BD702D" w:rsidRPr="00760DC0">
        <w:rPr>
          <w:rFonts w:ascii="Times New Roman" w:hAnsi="Times New Roman" w:cs="Times New Roman"/>
          <w:i/>
        </w:rPr>
        <w:t>Bakawan</w:t>
      </w:r>
      <w:proofErr w:type="spellEnd"/>
      <w:r w:rsidR="00BD702D" w:rsidRPr="00760DC0">
        <w:rPr>
          <w:rFonts w:ascii="Times New Roman" w:hAnsi="Times New Roman" w:cs="Times New Roman"/>
        </w:rPr>
        <w:t>, like many of</w:t>
      </w:r>
      <w:r w:rsidR="00BD702D">
        <w:rPr>
          <w:rFonts w:ascii="Times New Roman" w:hAnsi="Times New Roman" w:cs="Times New Roman"/>
        </w:rPr>
        <w:t xml:space="preserve"> Chabet’s works in </w:t>
      </w:r>
      <w:r w:rsidR="00BD702D">
        <w:rPr>
          <w:rFonts w:ascii="Times New Roman" w:hAnsi="Times New Roman" w:cs="Times New Roman"/>
          <w:i/>
        </w:rPr>
        <w:t>For E.H.</w:t>
      </w:r>
      <w:r w:rsidR="00BD702D">
        <w:rPr>
          <w:rFonts w:ascii="Times New Roman" w:hAnsi="Times New Roman" w:cs="Times New Roman"/>
        </w:rPr>
        <w:t>, features the grid as its primary ordering structure.</w:t>
      </w:r>
      <w:r w:rsidR="009F3133">
        <w:rPr>
          <w:rFonts w:ascii="Times New Roman" w:hAnsi="Times New Roman" w:cs="Times New Roman"/>
        </w:rPr>
        <w:t xml:space="preserve"> </w:t>
      </w:r>
      <w:r w:rsidR="004B75B3" w:rsidRPr="00AA6BF9">
        <w:rPr>
          <w:rFonts w:ascii="Times New Roman" w:hAnsi="Times New Roman" w:cs="Times New Roman"/>
        </w:rPr>
        <w:t>Although</w:t>
      </w:r>
      <w:r w:rsidR="000502EB">
        <w:rPr>
          <w:rFonts w:ascii="Times New Roman" w:hAnsi="Times New Roman" w:cs="Times New Roman"/>
        </w:rPr>
        <w:t xml:space="preserve"> they appear </w:t>
      </w:r>
      <w:r w:rsidR="00D155FB">
        <w:rPr>
          <w:rFonts w:ascii="Times New Roman" w:hAnsi="Times New Roman" w:cs="Times New Roman"/>
        </w:rPr>
        <w:t>identical in size and shape,</w:t>
      </w:r>
      <w:r w:rsidR="004B75B3">
        <w:rPr>
          <w:rFonts w:ascii="Times New Roman" w:hAnsi="Times New Roman" w:cs="Times New Roman"/>
        </w:rPr>
        <w:t xml:space="preserve"> the </w:t>
      </w:r>
      <w:proofErr w:type="spellStart"/>
      <w:r w:rsidR="004B75B3">
        <w:rPr>
          <w:rFonts w:ascii="Times New Roman" w:hAnsi="Times New Roman" w:cs="Times New Roman"/>
          <w:i/>
        </w:rPr>
        <w:t>bakawan</w:t>
      </w:r>
      <w:proofErr w:type="spellEnd"/>
      <w:r w:rsidR="004B75B3">
        <w:rPr>
          <w:rFonts w:ascii="Times New Roman" w:hAnsi="Times New Roman" w:cs="Times New Roman"/>
          <w:i/>
        </w:rPr>
        <w:t xml:space="preserve"> </w:t>
      </w:r>
      <w:r w:rsidR="004B75B3">
        <w:rPr>
          <w:rFonts w:ascii="Times New Roman" w:hAnsi="Times New Roman" w:cs="Times New Roman"/>
        </w:rPr>
        <w:t xml:space="preserve">branches maintain individual characteristics such as </w:t>
      </w:r>
      <w:r w:rsidR="006A31AF">
        <w:rPr>
          <w:rFonts w:ascii="Times New Roman" w:hAnsi="Times New Roman" w:cs="Times New Roman"/>
        </w:rPr>
        <w:t>slight variations in curv</w:t>
      </w:r>
      <w:bookmarkStart w:id="1" w:name="_GoBack"/>
      <w:bookmarkEnd w:id="1"/>
      <w:r w:rsidR="006A31AF">
        <w:rPr>
          <w:rFonts w:ascii="Times New Roman" w:hAnsi="Times New Roman" w:cs="Times New Roman"/>
        </w:rPr>
        <w:t>ature</w:t>
      </w:r>
      <w:r w:rsidR="004B75B3">
        <w:rPr>
          <w:rFonts w:ascii="Times New Roman" w:hAnsi="Times New Roman" w:cs="Times New Roman"/>
        </w:rPr>
        <w:t xml:space="preserve">. </w:t>
      </w:r>
      <w:r w:rsidR="00322B39">
        <w:rPr>
          <w:rFonts w:ascii="Times New Roman" w:hAnsi="Times New Roman" w:cs="Times New Roman"/>
        </w:rPr>
        <w:t>According to Albano’s notes from</w:t>
      </w:r>
      <w:r w:rsidR="00656519">
        <w:rPr>
          <w:rFonts w:ascii="Times New Roman" w:hAnsi="Times New Roman" w:cs="Times New Roman"/>
        </w:rPr>
        <w:t xml:space="preserve"> the exhibition</w:t>
      </w:r>
      <w:r w:rsidR="00322B39">
        <w:rPr>
          <w:rFonts w:ascii="Times New Roman" w:hAnsi="Times New Roman" w:cs="Times New Roman"/>
        </w:rPr>
        <w:t>,</w:t>
      </w:r>
      <w:r w:rsidR="00322B39">
        <w:rPr>
          <w:rFonts w:ascii="Times New Roman" w:hAnsi="Times New Roman" w:cs="Times New Roman"/>
          <w:i/>
        </w:rPr>
        <w:t xml:space="preserve"> </w:t>
      </w:r>
      <w:r w:rsidR="00073266">
        <w:rPr>
          <w:rFonts w:ascii="Times New Roman" w:hAnsi="Times New Roman" w:cs="Times New Roman"/>
        </w:rPr>
        <w:t>Chabet had purchased</w:t>
      </w:r>
      <w:r w:rsidR="00322B39">
        <w:rPr>
          <w:rFonts w:ascii="Times New Roman" w:hAnsi="Times New Roman" w:cs="Times New Roman"/>
        </w:rPr>
        <w:t xml:space="preserve"> the mangrove pieces, commonly used as </w:t>
      </w:r>
      <w:r w:rsidR="00EE40B5">
        <w:rPr>
          <w:rFonts w:ascii="Times New Roman" w:hAnsi="Times New Roman" w:cs="Times New Roman"/>
        </w:rPr>
        <w:t>inexpensive</w:t>
      </w:r>
      <w:r w:rsidR="00322B39">
        <w:rPr>
          <w:rFonts w:ascii="Times New Roman" w:hAnsi="Times New Roman" w:cs="Times New Roman"/>
        </w:rPr>
        <w:t xml:space="preserve"> firewood in Manila, in “bundles and large piles” from </w:t>
      </w:r>
      <w:proofErr w:type="spellStart"/>
      <w:r w:rsidR="00322B39">
        <w:rPr>
          <w:rFonts w:ascii="Times New Roman" w:hAnsi="Times New Roman" w:cs="Times New Roman"/>
        </w:rPr>
        <w:t>Divisoria</w:t>
      </w:r>
      <w:proofErr w:type="spellEnd"/>
      <w:r w:rsidR="00322B39">
        <w:rPr>
          <w:rFonts w:ascii="Times New Roman" w:hAnsi="Times New Roman" w:cs="Times New Roman"/>
        </w:rPr>
        <w:t>, a cheap goods shopping center in Manila.</w:t>
      </w:r>
      <w:r w:rsidR="00322B39">
        <w:rPr>
          <w:rStyle w:val="FootnoteReference"/>
          <w:rFonts w:ascii="Times New Roman" w:hAnsi="Times New Roman" w:cs="Times New Roman"/>
        </w:rPr>
        <w:footnoteReference w:id="88"/>
      </w:r>
      <w:r w:rsidR="00A85312">
        <w:rPr>
          <w:rFonts w:ascii="Times New Roman" w:hAnsi="Times New Roman" w:cs="Times New Roman"/>
        </w:rPr>
        <w:t xml:space="preserve"> </w:t>
      </w:r>
      <w:r w:rsidR="00522054">
        <w:rPr>
          <w:rFonts w:ascii="Times New Roman" w:hAnsi="Times New Roman" w:cs="Times New Roman"/>
        </w:rPr>
        <w:t xml:space="preserve">Chabet had intended </w:t>
      </w:r>
      <w:r w:rsidR="000A7CDB">
        <w:rPr>
          <w:rFonts w:ascii="Times New Roman" w:hAnsi="Times New Roman" w:cs="Times New Roman"/>
        </w:rPr>
        <w:t xml:space="preserve">the </w:t>
      </w:r>
      <w:r w:rsidR="00522054">
        <w:rPr>
          <w:rFonts w:ascii="Times New Roman" w:hAnsi="Times New Roman" w:cs="Times New Roman"/>
        </w:rPr>
        <w:t>instal</w:t>
      </w:r>
      <w:r w:rsidR="009E3FF5">
        <w:rPr>
          <w:rFonts w:ascii="Times New Roman" w:hAnsi="Times New Roman" w:cs="Times New Roman"/>
        </w:rPr>
        <w:t xml:space="preserve">lation to be exhibited as the </w:t>
      </w:r>
      <w:r w:rsidR="002879D7">
        <w:rPr>
          <w:rFonts w:ascii="Times New Roman" w:hAnsi="Times New Roman" w:cs="Times New Roman"/>
        </w:rPr>
        <w:t>solitary</w:t>
      </w:r>
      <w:r w:rsidR="00522054">
        <w:rPr>
          <w:rFonts w:ascii="Times New Roman" w:hAnsi="Times New Roman" w:cs="Times New Roman"/>
        </w:rPr>
        <w:t xml:space="preserve"> work</w:t>
      </w:r>
      <w:r w:rsidR="007B0294">
        <w:rPr>
          <w:rFonts w:ascii="Times New Roman" w:hAnsi="Times New Roman" w:cs="Times New Roman"/>
        </w:rPr>
        <w:t xml:space="preserve"> within the </w:t>
      </w:r>
      <w:r w:rsidR="007B0294">
        <w:rPr>
          <w:rFonts w:ascii="Times New Roman" w:hAnsi="Times New Roman" w:cs="Times New Roman"/>
        </w:rPr>
        <w:lastRenderedPageBreak/>
        <w:t>Small Gallery</w:t>
      </w:r>
      <w:r w:rsidR="00522054">
        <w:rPr>
          <w:rFonts w:ascii="Times New Roman" w:hAnsi="Times New Roman" w:cs="Times New Roman"/>
        </w:rPr>
        <w:t xml:space="preserve"> behind a </w:t>
      </w:r>
      <w:r w:rsidR="009F5BAB">
        <w:rPr>
          <w:rFonts w:ascii="Times New Roman" w:hAnsi="Times New Roman" w:cs="Times New Roman"/>
        </w:rPr>
        <w:t>closed (and locked) glass door that only permitted the viewer to</w:t>
      </w:r>
      <w:r w:rsidR="00522054">
        <w:rPr>
          <w:rFonts w:ascii="Times New Roman" w:hAnsi="Times New Roman" w:cs="Times New Roman"/>
        </w:rPr>
        <w:t xml:space="preserve"> “peep through a perspective of rough lines.”</w:t>
      </w:r>
      <w:r w:rsidR="00522054">
        <w:rPr>
          <w:rStyle w:val="FootnoteReference"/>
          <w:rFonts w:ascii="Times New Roman" w:hAnsi="Times New Roman" w:cs="Times New Roman"/>
        </w:rPr>
        <w:footnoteReference w:id="89"/>
      </w:r>
      <w:r w:rsidR="00522054">
        <w:rPr>
          <w:rFonts w:ascii="Times New Roman" w:hAnsi="Times New Roman" w:cs="Times New Roman"/>
        </w:rPr>
        <w:t xml:space="preserve"> </w:t>
      </w:r>
    </w:p>
    <w:p w14:paraId="22B5387A" w14:textId="3AE6592C" w:rsidR="00A36F64" w:rsidRDefault="00B52AC1" w:rsidP="001D6DFB">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In his notes on </w:t>
      </w:r>
      <w:r w:rsidR="00BB5CDE">
        <w:rPr>
          <w:rFonts w:ascii="Times New Roman" w:hAnsi="Times New Roman" w:cs="Times New Roman"/>
        </w:rPr>
        <w:t>the exhibition, Albano describes</w:t>
      </w:r>
      <w:r>
        <w:rPr>
          <w:rFonts w:ascii="Times New Roman" w:hAnsi="Times New Roman" w:cs="Times New Roman"/>
        </w:rPr>
        <w:t xml:space="preserve"> </w:t>
      </w:r>
      <w:proofErr w:type="spellStart"/>
      <w:r>
        <w:rPr>
          <w:rFonts w:ascii="Times New Roman" w:hAnsi="Times New Roman" w:cs="Times New Roman"/>
          <w:i/>
        </w:rPr>
        <w:t>Bakawan</w:t>
      </w:r>
      <w:proofErr w:type="spellEnd"/>
      <w:r>
        <w:rPr>
          <w:rFonts w:ascii="Times New Roman" w:hAnsi="Times New Roman" w:cs="Times New Roman"/>
          <w:i/>
        </w:rPr>
        <w:t xml:space="preserve"> </w:t>
      </w:r>
      <w:r>
        <w:rPr>
          <w:rFonts w:ascii="Times New Roman" w:hAnsi="Times New Roman" w:cs="Times New Roman"/>
        </w:rPr>
        <w:t>as Chabet’s “tri-dimensional drawing of lines.”</w:t>
      </w:r>
      <w:r>
        <w:rPr>
          <w:rStyle w:val="FootnoteReference"/>
          <w:rFonts w:ascii="Times New Roman" w:hAnsi="Times New Roman" w:cs="Times New Roman"/>
        </w:rPr>
        <w:footnoteReference w:id="90"/>
      </w:r>
      <w:r>
        <w:rPr>
          <w:rFonts w:ascii="Times New Roman" w:hAnsi="Times New Roman"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ascii="Times New Roman" w:hAnsi="Times New Roman" w:cs="Times New Roman"/>
        </w:rPr>
        <w:footnoteReference w:id="91"/>
      </w:r>
      <w:r>
        <w:rPr>
          <w:rFonts w:ascii="Times New Roman" w:hAnsi="Times New Roman" w:cs="Times New Roman"/>
        </w:rPr>
        <w:t xml:space="preserve"> </w:t>
      </w:r>
      <w:r w:rsidR="00BB5CDE">
        <w:rPr>
          <w:rFonts w:ascii="Times New Roman" w:hAnsi="Times New Roman" w:cs="Times New Roman"/>
        </w:rPr>
        <w:t>Albano designates</w:t>
      </w:r>
      <w:r>
        <w:rPr>
          <w:rFonts w:ascii="Times New Roman" w:hAnsi="Times New Roman" w:cs="Times New Roman"/>
        </w:rPr>
        <w:t xml:space="preserve"> the white wall of the gallery as the drawing’s “ground” and the mangrove pieces as its “rough lines.” Similar to </w:t>
      </w:r>
      <w:r>
        <w:rPr>
          <w:rFonts w:ascii="Times New Roman" w:hAnsi="Times New Roman" w:cs="Times New Roman"/>
          <w:i/>
        </w:rPr>
        <w:t>Kite Traps</w:t>
      </w:r>
      <w:r w:rsidR="00165E62">
        <w:rPr>
          <w:rFonts w:ascii="Times New Roman" w:hAnsi="Times New Roman" w:cs="Times New Roman"/>
        </w:rPr>
        <w:t xml:space="preserve">, </w:t>
      </w:r>
      <w:r>
        <w:rPr>
          <w:rFonts w:ascii="Times New Roman" w:hAnsi="Times New Roman" w:cs="Times New Roman"/>
        </w:rPr>
        <w:t>which al</w:t>
      </w:r>
      <w:r w:rsidR="00165E62">
        <w:rPr>
          <w:rFonts w:ascii="Times New Roman" w:hAnsi="Times New Roman" w:cs="Times New Roman"/>
        </w:rPr>
        <w:t xml:space="preserve">so employed the </w:t>
      </w:r>
      <w:r w:rsidR="004F33D1">
        <w:rPr>
          <w:rFonts w:ascii="Times New Roman" w:hAnsi="Times New Roman" w:cs="Times New Roman"/>
        </w:rPr>
        <w:t>ready-made</w:t>
      </w:r>
      <w:r w:rsidR="00165E62">
        <w:rPr>
          <w:rFonts w:ascii="Times New Roman" w:hAnsi="Times New Roman" w:cs="Times New Roman"/>
        </w:rPr>
        <w:t xml:space="preserve"> line, </w:t>
      </w:r>
      <w:r>
        <w:rPr>
          <w:rFonts w:ascii="Times New Roman" w:hAnsi="Times New Roman" w:cs="Times New Roman"/>
        </w:rPr>
        <w:t xml:space="preserve">Chabet gives special attention to the white wall as a significant part of his work’s surface. Like </w:t>
      </w:r>
      <w:r>
        <w:rPr>
          <w:rFonts w:ascii="Times New Roman" w:hAnsi="Times New Roman" w:cs="Times New Roman"/>
          <w:i/>
        </w:rPr>
        <w:t>Kite Traps</w:t>
      </w:r>
      <w:r>
        <w:rPr>
          <w:rFonts w:ascii="Times New Roman" w:hAnsi="Times New Roman" w:cs="Times New Roman"/>
        </w:rPr>
        <w:t xml:space="preserve">, </w:t>
      </w:r>
      <w:proofErr w:type="spellStart"/>
      <w:r>
        <w:rPr>
          <w:rFonts w:ascii="Times New Roman" w:hAnsi="Times New Roman" w:cs="Times New Roman"/>
          <w:i/>
        </w:rPr>
        <w:t>Bakawan</w:t>
      </w:r>
      <w:proofErr w:type="spellEnd"/>
      <w:r>
        <w:rPr>
          <w:rFonts w:ascii="Times New Roman" w:hAnsi="Times New Roman" w:cs="Times New Roman"/>
        </w:rPr>
        <w:t xml:space="preserve"> activates the wall as ground for drawing through the installation of lines made not from ink or paint, but objects. In lieu of flexible, horizontally stretched rubber tires, however, </w:t>
      </w:r>
      <w:proofErr w:type="spellStart"/>
      <w:r>
        <w:rPr>
          <w:rFonts w:ascii="Times New Roman" w:hAnsi="Times New Roman" w:cs="Times New Roman"/>
          <w:i/>
        </w:rPr>
        <w:t>Bakawan</w:t>
      </w:r>
      <w:proofErr w:type="spellEnd"/>
      <w:r>
        <w:rPr>
          <w:rFonts w:ascii="Times New Roman" w:hAnsi="Times New Roman" w:cs="Times New Roman"/>
        </w:rPr>
        <w:t xml:space="preserve"> comp</w:t>
      </w:r>
      <w:r w:rsidR="007E6140">
        <w:rPr>
          <w:rFonts w:ascii="Times New Roman" w:hAnsi="Times New Roman" w:cs="Times New Roman"/>
        </w:rPr>
        <w:t>rises vertically oriented segments</w:t>
      </w:r>
      <w:r>
        <w:rPr>
          <w:rFonts w:ascii="Times New Roman" w:hAnsi="Times New Roman" w:cs="Times New Roman"/>
        </w:rPr>
        <w:t xml:space="preserve"> of wood. While gravitational pull in </w:t>
      </w:r>
      <w:r>
        <w:rPr>
          <w:rFonts w:ascii="Times New Roman" w:hAnsi="Times New Roman" w:cs="Times New Roman"/>
          <w:i/>
        </w:rPr>
        <w:t xml:space="preserve">Kite Traps </w:t>
      </w:r>
      <w:r>
        <w:rPr>
          <w:rFonts w:ascii="Times New Roman" w:hAnsi="Times New Roman" w:cs="Times New Roman"/>
        </w:rPr>
        <w:t xml:space="preserve">push its horizontal lines downwards, forcing them to droop and betray the struggles of maintaining a straight line, </w:t>
      </w:r>
      <w:proofErr w:type="spellStart"/>
      <w:r>
        <w:rPr>
          <w:rFonts w:ascii="Times New Roman" w:hAnsi="Times New Roman" w:cs="Times New Roman"/>
          <w:i/>
        </w:rPr>
        <w:t>Bakawan</w:t>
      </w:r>
      <w:proofErr w:type="spellEnd"/>
      <w:r>
        <w:rPr>
          <w:rFonts w:ascii="Times New Roman" w:hAnsi="Times New Roman" w:cs="Times New Roman"/>
          <w:i/>
        </w:rPr>
        <w:t xml:space="preserve"> </w:t>
      </w:r>
      <w:r>
        <w:rPr>
          <w:rFonts w:ascii="Times New Roman" w:hAnsi="Times New Roman" w:cs="Times New Roman"/>
        </w:rPr>
        <w:t xml:space="preserve">depends on gravity as the vertical lines result from the weight of </w:t>
      </w:r>
      <w:r w:rsidR="006D69BC">
        <w:rPr>
          <w:rFonts w:ascii="Times New Roman" w:hAnsi="Times New Roman" w:cs="Times New Roman"/>
        </w:rPr>
        <w:t xml:space="preserve">the </w:t>
      </w:r>
      <w:r>
        <w:rPr>
          <w:rFonts w:ascii="Times New Roman" w:hAnsi="Times New Roman" w:cs="Times New Roman"/>
        </w:rPr>
        <w:t>suspended wood. Chabet’s exploration of line demonstrated natural forces</w:t>
      </w:r>
      <w:r w:rsidR="005363E4">
        <w:rPr>
          <w:rFonts w:ascii="Times New Roman" w:hAnsi="Times New Roman" w:cs="Times New Roman"/>
        </w:rPr>
        <w:t>, like gravity,</w:t>
      </w:r>
      <w:r>
        <w:rPr>
          <w:rFonts w:ascii="Times New Roman" w:hAnsi="Times New Roman" w:cs="Times New Roman"/>
        </w:rPr>
        <w:t xml:space="preserve"> to be both burden and benefit to </w:t>
      </w:r>
      <w:r w:rsidR="001A0C21">
        <w:rPr>
          <w:rFonts w:ascii="Times New Roman" w:hAnsi="Times New Roman" w:cs="Times New Roman"/>
        </w:rPr>
        <w:t xml:space="preserve">the exploration of </w:t>
      </w:r>
      <w:r>
        <w:rPr>
          <w:rFonts w:ascii="Times New Roman" w:hAnsi="Times New Roman" w:cs="Times New Roman"/>
        </w:rPr>
        <w:t xml:space="preserve">drawing.  </w:t>
      </w:r>
    </w:p>
    <w:p w14:paraId="52C883AE" w14:textId="40127C83" w:rsidR="00EA33B6" w:rsidRDefault="009634CF"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Chabet placed great importance on the verticality of the lines in </w:t>
      </w:r>
      <w:proofErr w:type="spellStart"/>
      <w:r>
        <w:rPr>
          <w:rFonts w:ascii="Times New Roman" w:hAnsi="Times New Roman" w:cs="Times New Roman"/>
          <w:i/>
        </w:rPr>
        <w:t>Bakawan</w:t>
      </w:r>
      <w:proofErr w:type="spellEnd"/>
      <w:r>
        <w:rPr>
          <w:rFonts w:ascii="Times New Roman" w:hAnsi="Times New Roman" w:cs="Times New Roman"/>
          <w:i/>
        </w:rPr>
        <w:t>.</w:t>
      </w:r>
      <w:r>
        <w:rPr>
          <w:rFonts w:ascii="Times New Roman" w:hAnsi="Times New Roman" w:cs="Times New Roman"/>
        </w:rPr>
        <w:t xml:space="preserve"> </w:t>
      </w:r>
      <w:r w:rsidR="00BB5CDE">
        <w:rPr>
          <w:rFonts w:ascii="Times New Roman" w:hAnsi="Times New Roman" w:cs="Times New Roman"/>
        </w:rPr>
        <w:t>Albano’s exhibition notes indicate that Chabet had removed the handle of the door to the Small Gallery to prevent the inclusion of superfluous horizontal lines in</w:t>
      </w:r>
      <w:r w:rsidR="00867F06">
        <w:rPr>
          <w:rFonts w:ascii="Times New Roman" w:hAnsi="Times New Roman" w:cs="Times New Roman"/>
        </w:rPr>
        <w:t xml:space="preserve"> the installation’s </w:t>
      </w:r>
      <w:r w:rsidR="00BB5CDE">
        <w:rPr>
          <w:rFonts w:ascii="Times New Roman" w:hAnsi="Times New Roman" w:cs="Times New Roman"/>
        </w:rPr>
        <w:t xml:space="preserve">viewing experience. </w:t>
      </w:r>
      <w:r w:rsidR="00B649E7">
        <w:rPr>
          <w:rFonts w:ascii="Times New Roman" w:hAnsi="Times New Roman" w:cs="Times New Roman"/>
        </w:rPr>
        <w:t>This also prevented</w:t>
      </w:r>
      <w:r>
        <w:rPr>
          <w:rFonts w:ascii="Times New Roman" w:hAnsi="Times New Roman" w:cs="Times New Roman"/>
        </w:rPr>
        <w:t xml:space="preserve"> the viewer’s access into the room</w:t>
      </w:r>
      <w:r w:rsidR="00BB5CDE">
        <w:rPr>
          <w:rFonts w:ascii="Times New Roman" w:hAnsi="Times New Roman" w:cs="Times New Roman"/>
        </w:rPr>
        <w:t xml:space="preserve">, retaining separation between the viewer </w:t>
      </w:r>
      <w:r w:rsidR="00BB5CDE">
        <w:rPr>
          <w:rFonts w:ascii="Times New Roman" w:hAnsi="Times New Roman" w:cs="Times New Roman"/>
        </w:rPr>
        <w:lastRenderedPageBreak/>
        <w:t>and the public</w:t>
      </w:r>
      <w:r>
        <w:rPr>
          <w:rFonts w:ascii="Times New Roman" w:hAnsi="Times New Roman" w:cs="Times New Roman"/>
        </w:rPr>
        <w:t xml:space="preserve">. The viewer </w:t>
      </w:r>
      <w:r w:rsidR="00B0753C">
        <w:rPr>
          <w:rFonts w:ascii="Times New Roman" w:hAnsi="Times New Roman" w:cs="Times New Roman"/>
        </w:rPr>
        <w:t>would stand</w:t>
      </w:r>
      <w:r>
        <w:rPr>
          <w:rFonts w:ascii="Times New Roman" w:hAnsi="Times New Roman" w:cs="Times New Roman"/>
        </w:rPr>
        <w:t xml:space="preserve"> on one side of the Smal</w:t>
      </w:r>
      <w:r w:rsidR="00B0753C">
        <w:rPr>
          <w:rFonts w:ascii="Times New Roman" w:hAnsi="Times New Roman" w:cs="Times New Roman"/>
        </w:rPr>
        <w:t>l Gallery’s glass door and peer</w:t>
      </w:r>
      <w:r>
        <w:rPr>
          <w:rFonts w:ascii="Times New Roman" w:hAnsi="Times New Roman" w:cs="Times New Roman"/>
        </w:rPr>
        <w:t xml:space="preserve"> into the room</w:t>
      </w:r>
      <w:r w:rsidR="00CB35F5">
        <w:rPr>
          <w:rFonts w:ascii="Times New Roman" w:hAnsi="Times New Roman" w:cs="Times New Roman"/>
        </w:rPr>
        <w:t xml:space="preserve"> at the </w:t>
      </w:r>
      <w:r w:rsidR="00CB35F5" w:rsidRPr="00C644D5">
        <w:rPr>
          <w:rFonts w:ascii="Times New Roman" w:hAnsi="Times New Roman" w:cs="Times New Roman"/>
        </w:rPr>
        <w:t xml:space="preserve">hanging </w:t>
      </w:r>
      <w:proofErr w:type="spellStart"/>
      <w:r w:rsidR="00CB35F5" w:rsidRPr="00C644D5">
        <w:rPr>
          <w:rFonts w:ascii="Times New Roman" w:hAnsi="Times New Roman" w:cs="Times New Roman"/>
          <w:i/>
        </w:rPr>
        <w:t>bakawan</w:t>
      </w:r>
      <w:proofErr w:type="spellEnd"/>
      <w:r w:rsidR="00154C86" w:rsidRPr="00C644D5">
        <w:rPr>
          <w:rFonts w:ascii="Times New Roman" w:hAnsi="Times New Roman" w:cs="Times New Roman"/>
        </w:rPr>
        <w:t>.</w:t>
      </w:r>
      <w:r w:rsidR="00154C86">
        <w:rPr>
          <w:rFonts w:ascii="Times New Roman" w:hAnsi="Times New Roman" w:cs="Times New Roman"/>
        </w:rPr>
        <w:t xml:space="preserve"> No spotlights we</w:t>
      </w:r>
      <w:r>
        <w:rPr>
          <w:rFonts w:ascii="Times New Roman" w:hAnsi="Times New Roman" w:cs="Times New Roman"/>
        </w:rPr>
        <w:t>r</w:t>
      </w:r>
      <w:r w:rsidR="007B3523">
        <w:rPr>
          <w:rFonts w:ascii="Times New Roman" w:hAnsi="Times New Roman" w:cs="Times New Roman"/>
        </w:rPr>
        <w:t>e used; the white cube gallery wa</w:t>
      </w:r>
      <w:r>
        <w:rPr>
          <w:rFonts w:ascii="Times New Roman" w:hAnsi="Times New Roman" w:cs="Times New Roman"/>
        </w:rPr>
        <w:t xml:space="preserve">s lit with four florescent lights placed on the ground to create an even light. </w:t>
      </w:r>
      <w:r w:rsidR="00EA33B6">
        <w:rPr>
          <w:rFonts w:ascii="Times New Roman" w:hAnsi="Times New Roman" w:cs="Times New Roman"/>
        </w:rPr>
        <w:t>Depending on the viewer’s</w:t>
      </w:r>
      <w:r>
        <w:rPr>
          <w:rFonts w:ascii="Times New Roman" w:hAnsi="Times New Roman" w:cs="Times New Roman"/>
        </w:rPr>
        <w:t xml:space="preserve"> position and distan</w:t>
      </w:r>
      <w:r w:rsidR="002326CE">
        <w:rPr>
          <w:rFonts w:ascii="Times New Roman" w:hAnsi="Times New Roman" w:cs="Times New Roman"/>
        </w:rPr>
        <w:t xml:space="preserve">ce from the door, the mangroves, </w:t>
      </w:r>
      <w:r>
        <w:rPr>
          <w:rFonts w:ascii="Times New Roman" w:hAnsi="Times New Roman" w:cs="Times New Roman"/>
        </w:rPr>
        <w:t>hung in a grid of 7 by 8 rows at a “certain height de</w:t>
      </w:r>
      <w:r w:rsidR="002326CE">
        <w:rPr>
          <w:rFonts w:ascii="Times New Roman" w:hAnsi="Times New Roman" w:cs="Times New Roman"/>
        </w:rPr>
        <w:t xml:space="preserve">cided by the artist,” </w:t>
      </w:r>
      <w:r w:rsidR="00213963">
        <w:rPr>
          <w:rFonts w:ascii="Times New Roman" w:hAnsi="Times New Roman" w:cs="Times New Roman"/>
        </w:rPr>
        <w:t xml:space="preserve">might </w:t>
      </w:r>
      <w:r>
        <w:rPr>
          <w:rFonts w:ascii="Times New Roman" w:hAnsi="Times New Roman" w:cs="Times New Roman"/>
        </w:rPr>
        <w:t>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ground and the mangroves to be line, the bodily shift of the viewer causes these lines—vulnerable to the vie</w:t>
      </w:r>
      <w:r w:rsidR="00844608">
        <w:rPr>
          <w:rFonts w:ascii="Times New Roman" w:hAnsi="Times New Roman" w:cs="Times New Roman"/>
        </w:rPr>
        <w:t xml:space="preserve">wer’s placement—to flicker </w:t>
      </w:r>
      <w:r w:rsidR="00FC12EC">
        <w:rPr>
          <w:rFonts w:ascii="Times New Roman" w:hAnsi="Times New Roman" w:cs="Times New Roman"/>
        </w:rPr>
        <w:t>on the white</w:t>
      </w:r>
      <w:r>
        <w:rPr>
          <w:rFonts w:ascii="Times New Roman" w:hAnsi="Times New Roman" w:cs="Times New Roman"/>
        </w:rPr>
        <w:t xml:space="preserve"> ground</w:t>
      </w:r>
      <w:r w:rsidR="00FC12EC">
        <w:rPr>
          <w:rFonts w:ascii="Times New Roman" w:hAnsi="Times New Roman" w:cs="Times New Roman"/>
        </w:rPr>
        <w:t xml:space="preserve"> of the gallery</w:t>
      </w:r>
      <w:r>
        <w:rPr>
          <w:rFonts w:ascii="Times New Roman" w:hAnsi="Times New Roman" w:cs="Times New Roman"/>
        </w:rPr>
        <w:t xml:space="preserve">.  </w:t>
      </w:r>
    </w:p>
    <w:p w14:paraId="177E1B23" w14:textId="1CEC9C31" w:rsidR="00DF11AC" w:rsidRPr="00CC78AF" w:rsidRDefault="00EA33B6" w:rsidP="004A7625">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r w:rsidR="00304D68">
        <w:rPr>
          <w:rFonts w:ascii="Times New Roman" w:hAnsi="Times New Roman" w:cs="Times New Roman"/>
        </w:rPr>
        <w:t xml:space="preserve">As </w:t>
      </w:r>
      <w:proofErr w:type="spellStart"/>
      <w:r w:rsidR="00304D68">
        <w:rPr>
          <w:rFonts w:ascii="Times New Roman" w:hAnsi="Times New Roman" w:cs="Times New Roman"/>
          <w:i/>
        </w:rPr>
        <w:t>Bakawan</w:t>
      </w:r>
      <w:proofErr w:type="spellEnd"/>
      <w:r w:rsidR="005E2B11">
        <w:rPr>
          <w:rFonts w:ascii="Times New Roman" w:hAnsi="Times New Roman" w:cs="Times New Roman"/>
        </w:rPr>
        <w:t xml:space="preserve"> is subject to the viewer’s placement, so is the viewer to the work.</w:t>
      </w:r>
      <w:r w:rsidR="001E7DD6">
        <w:rPr>
          <w:rFonts w:ascii="Times New Roman" w:hAnsi="Times New Roman" w:cs="Times New Roman"/>
        </w:rPr>
        <w:t xml:space="preserve"> </w:t>
      </w:r>
      <w:r w:rsidR="0003578C">
        <w:rPr>
          <w:rFonts w:ascii="Times New Roman" w:hAnsi="Times New Roman" w:cs="Times New Roman"/>
        </w:rPr>
        <w:t xml:space="preserve">Whereas </w:t>
      </w:r>
      <w:r w:rsidR="005E2B11">
        <w:rPr>
          <w:rFonts w:ascii="Times New Roman" w:hAnsi="Times New Roman" w:cs="Times New Roman"/>
          <w:i/>
        </w:rPr>
        <w:t>Sky Horizons</w:t>
      </w:r>
      <w:r w:rsidR="00DF11AC">
        <w:rPr>
          <w:rFonts w:ascii="Times New Roman" w:hAnsi="Times New Roman" w:cs="Times New Roman"/>
        </w:rPr>
        <w:t>, another one of Chabet’s early hanging installations,</w:t>
      </w:r>
      <w:r w:rsidR="005E2B11">
        <w:rPr>
          <w:rFonts w:ascii="Times New Roman" w:hAnsi="Times New Roman" w:cs="Times New Roman"/>
          <w:i/>
        </w:rPr>
        <w:t xml:space="preserve"> </w:t>
      </w:r>
      <w:r w:rsidR="00B87619">
        <w:rPr>
          <w:rFonts w:ascii="Times New Roman" w:hAnsi="Times New Roman" w:cs="Times New Roman"/>
        </w:rPr>
        <w:t>responded to painting as a</w:t>
      </w:r>
      <w:r w:rsidR="002C2263">
        <w:rPr>
          <w:rFonts w:ascii="Times New Roman" w:hAnsi="Times New Roman" w:cs="Times New Roman"/>
        </w:rPr>
        <w:t xml:space="preserve"> perspectival window onto</w:t>
      </w:r>
      <w:r w:rsidR="00B87619">
        <w:rPr>
          <w:rFonts w:ascii="Times New Roman" w:hAnsi="Times New Roman" w:cs="Times New Roman"/>
        </w:rPr>
        <w:t xml:space="preserve"> t</w:t>
      </w:r>
      <w:r w:rsidR="002C2263">
        <w:rPr>
          <w:rFonts w:ascii="Times New Roman" w:hAnsi="Times New Roman" w:cs="Times New Roman"/>
        </w:rPr>
        <w:t xml:space="preserve">he world </w:t>
      </w:r>
      <w:r w:rsidR="00160A8E">
        <w:rPr>
          <w:rFonts w:ascii="Times New Roman" w:hAnsi="Times New Roman" w:cs="Times New Roman"/>
        </w:rPr>
        <w:t xml:space="preserve">by rendering </w:t>
      </w:r>
      <w:r w:rsidR="004174FA">
        <w:rPr>
          <w:rFonts w:ascii="Times New Roman" w:hAnsi="Times New Roman" w:cs="Times New Roman"/>
        </w:rPr>
        <w:t>that premise</w:t>
      </w:r>
      <w:r w:rsidR="00160A8E">
        <w:rPr>
          <w:rFonts w:ascii="Times New Roman" w:hAnsi="Times New Roman" w:cs="Times New Roman"/>
        </w:rPr>
        <w:t xml:space="preserve"> into three-dimensions </w:t>
      </w:r>
      <w:r w:rsidR="00EE40B5">
        <w:rPr>
          <w:rFonts w:ascii="Times New Roman" w:hAnsi="Times New Roman" w:cs="Times New Roman"/>
        </w:rPr>
        <w:t>around which viewers could</w:t>
      </w:r>
      <w:r w:rsidR="001C6ABD">
        <w:rPr>
          <w:rFonts w:ascii="Times New Roman" w:hAnsi="Times New Roman" w:cs="Times New Roman"/>
        </w:rPr>
        <w:t xml:space="preserve"> </w:t>
      </w:r>
      <w:r w:rsidR="004174FA">
        <w:rPr>
          <w:rFonts w:ascii="Times New Roman" w:hAnsi="Times New Roman" w:cs="Times New Roman"/>
        </w:rPr>
        <w:t>circumambulate</w:t>
      </w:r>
      <w:r w:rsidR="009D558E">
        <w:rPr>
          <w:rFonts w:ascii="Times New Roman" w:hAnsi="Times New Roman" w:cs="Times New Roman"/>
        </w:rPr>
        <w:t>,</w:t>
      </w:r>
      <w:r w:rsidR="00D0565F">
        <w:rPr>
          <w:rFonts w:ascii="Times New Roman" w:hAnsi="Times New Roman" w:cs="Times New Roman"/>
        </w:rPr>
        <w:t xml:space="preserve"> situated behind the locked door of the Small Gallery,</w:t>
      </w:r>
      <w:r w:rsidR="009D558E">
        <w:rPr>
          <w:rFonts w:ascii="Times New Roman" w:hAnsi="Times New Roman" w:cs="Times New Roman"/>
        </w:rPr>
        <w:t xml:space="preserve"> </w:t>
      </w:r>
      <w:proofErr w:type="spellStart"/>
      <w:r w:rsidR="009D558E">
        <w:rPr>
          <w:rFonts w:ascii="Times New Roman" w:hAnsi="Times New Roman" w:cs="Times New Roman"/>
          <w:i/>
        </w:rPr>
        <w:t>Bakawan</w:t>
      </w:r>
      <w:r w:rsidR="00BC2E47">
        <w:rPr>
          <w:rFonts w:ascii="Times New Roman" w:hAnsi="Times New Roman" w:cs="Times New Roman"/>
        </w:rPr>
        <w:t>’s</w:t>
      </w:r>
      <w:proofErr w:type="spellEnd"/>
      <w:r w:rsidR="00BC2E47">
        <w:rPr>
          <w:rFonts w:ascii="Times New Roman" w:hAnsi="Times New Roman" w:cs="Times New Roman"/>
        </w:rPr>
        <w:t xml:space="preserve"> installation</w:t>
      </w:r>
      <w:r w:rsidR="009D558E">
        <w:rPr>
          <w:rFonts w:ascii="Times New Roman" w:hAnsi="Times New Roman" w:cs="Times New Roman"/>
          <w:i/>
        </w:rPr>
        <w:t xml:space="preserve"> </w:t>
      </w:r>
      <w:r w:rsidR="009E71B9">
        <w:rPr>
          <w:rFonts w:ascii="Times New Roman" w:hAnsi="Times New Roman" w:cs="Times New Roman"/>
        </w:rPr>
        <w:t>prevents that same kind of</w:t>
      </w:r>
      <w:r w:rsidR="00941708">
        <w:rPr>
          <w:rFonts w:ascii="Times New Roman" w:hAnsi="Times New Roman" w:cs="Times New Roman"/>
        </w:rPr>
        <w:t xml:space="preserve"> </w:t>
      </w:r>
      <w:r w:rsidR="00870C70">
        <w:rPr>
          <w:rFonts w:ascii="Times New Roman" w:hAnsi="Times New Roman" w:cs="Times New Roman"/>
        </w:rPr>
        <w:t xml:space="preserve">physical access. </w:t>
      </w:r>
      <w:r w:rsidR="002B66D3">
        <w:rPr>
          <w:rFonts w:ascii="Times New Roman" w:hAnsi="Times New Roman" w:cs="Times New Roman"/>
        </w:rPr>
        <w:t xml:space="preserve">As </w:t>
      </w:r>
      <w:r w:rsidR="009106FD">
        <w:rPr>
          <w:rFonts w:ascii="Times New Roman" w:hAnsi="Times New Roman" w:cs="Times New Roman"/>
        </w:rPr>
        <w:t>Bunoan suggests</w:t>
      </w:r>
      <w:r w:rsidR="002D1F9C">
        <w:rPr>
          <w:rFonts w:ascii="Times New Roman" w:hAnsi="Times New Roman" w:cs="Times New Roman"/>
        </w:rPr>
        <w:t xml:space="preserve"> in her recent essay on Chabet,</w:t>
      </w:r>
      <w:r w:rsidR="00617E76" w:rsidRPr="00760DC0">
        <w:rPr>
          <w:rFonts w:ascii="Times New Roman" w:hAnsi="Times New Roman" w:cs="Times New Roman"/>
        </w:rPr>
        <w:t xml:space="preserve"> </w:t>
      </w:r>
      <w:r w:rsidR="008F6F41" w:rsidRPr="00760DC0">
        <w:rPr>
          <w:rFonts w:ascii="Times New Roman" w:hAnsi="Times New Roman" w:cs="Times New Roman"/>
        </w:rPr>
        <w:t>“The frustration brought on by the physical separation of the closed glass door heightens our desire to see the work; more than just viewers, we are turned into voyeurs.”</w:t>
      </w:r>
      <w:r w:rsidR="004E7E81">
        <w:rPr>
          <w:rStyle w:val="FootnoteReference"/>
          <w:rFonts w:ascii="Times New Roman" w:hAnsi="Times New Roman" w:cs="Times New Roman"/>
        </w:rPr>
        <w:footnoteReference w:id="92"/>
      </w:r>
      <w:r w:rsidR="00B02A1F">
        <w:rPr>
          <w:rFonts w:ascii="Times New Roman" w:hAnsi="Times New Roman" w:cs="Times New Roman"/>
        </w:rPr>
        <w:t xml:space="preserve"> </w:t>
      </w:r>
      <w:r w:rsidR="00CB7A7B">
        <w:rPr>
          <w:rFonts w:ascii="Times New Roman" w:hAnsi="Times New Roman" w:cs="Times New Roman"/>
        </w:rPr>
        <w:t xml:space="preserve">Distinct from viewers, </w:t>
      </w:r>
      <w:r w:rsidR="00DA1BE1">
        <w:rPr>
          <w:rFonts w:ascii="Times New Roman" w:hAnsi="Times New Roman" w:cs="Times New Roman"/>
        </w:rPr>
        <w:t>voyeurs</w:t>
      </w:r>
      <w:r w:rsidR="00080613">
        <w:rPr>
          <w:rFonts w:ascii="Times New Roman" w:hAnsi="Times New Roman" w:cs="Times New Roman"/>
        </w:rPr>
        <w:t xml:space="preserve"> connote</w:t>
      </w:r>
      <w:r w:rsidR="00CB7A7B">
        <w:rPr>
          <w:rFonts w:ascii="Times New Roman" w:hAnsi="Times New Roman" w:cs="Times New Roman"/>
        </w:rPr>
        <w:t xml:space="preserve"> intrusion</w:t>
      </w:r>
      <w:r w:rsidR="00075504">
        <w:rPr>
          <w:rFonts w:ascii="Times New Roman" w:hAnsi="Times New Roman" w:cs="Times New Roman"/>
        </w:rPr>
        <w:t xml:space="preserve">: </w:t>
      </w:r>
      <w:r w:rsidR="00482489">
        <w:rPr>
          <w:rFonts w:ascii="Times New Roman" w:hAnsi="Times New Roman" w:cs="Times New Roman"/>
        </w:rPr>
        <w:t>they we</w:t>
      </w:r>
      <w:r w:rsidR="00BE31D7">
        <w:rPr>
          <w:rFonts w:ascii="Times New Roman" w:hAnsi="Times New Roman" w:cs="Times New Roman"/>
        </w:rPr>
        <w:t>r</w:t>
      </w:r>
      <w:r w:rsidR="00CB7A7B">
        <w:rPr>
          <w:rFonts w:ascii="Times New Roman" w:hAnsi="Times New Roman" w:cs="Times New Roman"/>
        </w:rPr>
        <w:t>e visual intruder</w:t>
      </w:r>
      <w:r w:rsidR="00A62BBE">
        <w:rPr>
          <w:rFonts w:ascii="Times New Roman" w:hAnsi="Times New Roman" w:cs="Times New Roman"/>
        </w:rPr>
        <w:t>s that can only look</w:t>
      </w:r>
      <w:r w:rsidR="00075504">
        <w:rPr>
          <w:rFonts w:ascii="Times New Roman" w:hAnsi="Times New Roman" w:cs="Times New Roman"/>
        </w:rPr>
        <w:t xml:space="preserve"> at, but </w:t>
      </w:r>
      <w:r w:rsidR="00A62BBE">
        <w:rPr>
          <w:rFonts w:ascii="Times New Roman" w:hAnsi="Times New Roman" w:cs="Times New Roman"/>
        </w:rPr>
        <w:t>never fully participate</w:t>
      </w:r>
      <w:r w:rsidR="00075504">
        <w:rPr>
          <w:rFonts w:ascii="Times New Roman" w:hAnsi="Times New Roman" w:cs="Times New Roman"/>
        </w:rPr>
        <w:t xml:space="preserve"> </w:t>
      </w:r>
      <w:r w:rsidR="00A62BBE">
        <w:rPr>
          <w:rFonts w:ascii="Times New Roman" w:hAnsi="Times New Roman" w:cs="Times New Roman"/>
        </w:rPr>
        <w:t>in</w:t>
      </w:r>
      <w:r w:rsidR="00075504">
        <w:rPr>
          <w:rFonts w:ascii="Times New Roman" w:hAnsi="Times New Roman" w:cs="Times New Roman"/>
        </w:rPr>
        <w:t>,</w:t>
      </w:r>
      <w:r w:rsidR="006B6B3A">
        <w:rPr>
          <w:rFonts w:ascii="Times New Roman" w:hAnsi="Times New Roman" w:cs="Times New Roman"/>
        </w:rPr>
        <w:t xml:space="preserve"> </w:t>
      </w:r>
      <w:r w:rsidR="00F6539E">
        <w:rPr>
          <w:rFonts w:ascii="Times New Roman" w:hAnsi="Times New Roman" w:cs="Times New Roman"/>
        </w:rPr>
        <w:t>a spa</w:t>
      </w:r>
      <w:r w:rsidR="00482489">
        <w:rPr>
          <w:rFonts w:ascii="Times New Roman" w:hAnsi="Times New Roman" w:cs="Times New Roman"/>
        </w:rPr>
        <w:t>ce that does not welcome those present</w:t>
      </w:r>
      <w:r w:rsidR="006B6B3A">
        <w:rPr>
          <w:rFonts w:ascii="Times New Roman" w:hAnsi="Times New Roman" w:cs="Times New Roman"/>
        </w:rPr>
        <w:t xml:space="preserve">. </w:t>
      </w:r>
      <w:r w:rsidR="00274768">
        <w:rPr>
          <w:rFonts w:ascii="Times New Roman" w:hAnsi="Times New Roman" w:cs="Times New Roman"/>
        </w:rPr>
        <w:t>Bunoan</w:t>
      </w:r>
      <w:r w:rsidR="0001707E" w:rsidRPr="00760DC0">
        <w:rPr>
          <w:rFonts w:ascii="Times New Roman" w:hAnsi="Times New Roman" w:cs="Times New Roman"/>
        </w:rPr>
        <w:t xml:space="preserve"> further suggests that, “by framing and restricting our view of the work, Chabet essentially collapsed the dimensions into a flat picture plane, creating a window into something else</w:t>
      </w:r>
      <w:r w:rsidR="00C22D03">
        <w:rPr>
          <w:rFonts w:ascii="Times New Roman" w:hAnsi="Times New Roman" w:cs="Times New Roman"/>
        </w:rPr>
        <w:t>.…</w:t>
      </w:r>
      <w:r w:rsidR="0001707E" w:rsidRPr="00760DC0">
        <w:rPr>
          <w:rFonts w:ascii="Times New Roman" w:hAnsi="Times New Roman" w:cs="Times New Roman"/>
        </w:rPr>
        <w:t xml:space="preserve">In </w:t>
      </w:r>
      <w:proofErr w:type="spellStart"/>
      <w:r w:rsidR="0001707E" w:rsidRPr="00760DC0">
        <w:rPr>
          <w:rFonts w:ascii="Times New Roman" w:hAnsi="Times New Roman" w:cs="Times New Roman"/>
          <w:i/>
        </w:rPr>
        <w:t>Bakawan</w:t>
      </w:r>
      <w:proofErr w:type="spellEnd"/>
      <w:r w:rsidR="0001707E" w:rsidRPr="00760DC0">
        <w:rPr>
          <w:rFonts w:ascii="Times New Roman" w:hAnsi="Times New Roman" w:cs="Times New Roman"/>
          <w:i/>
        </w:rPr>
        <w:t>…</w:t>
      </w:r>
      <w:r w:rsidR="0001707E" w:rsidRPr="00760DC0">
        <w:rPr>
          <w:rFonts w:ascii="Times New Roman" w:hAnsi="Times New Roman" w:cs="Times New Roman"/>
        </w:rPr>
        <w:t xml:space="preserve">the </w:t>
      </w:r>
      <w:r w:rsidR="0001707E" w:rsidRPr="00760DC0">
        <w:rPr>
          <w:rFonts w:ascii="Times New Roman" w:hAnsi="Times New Roman" w:cs="Times New Roman"/>
        </w:rPr>
        <w:lastRenderedPageBreak/>
        <w:t>window represents a kind of distant nature that is made further inaccessible to viewers.”</w:t>
      </w:r>
      <w:r w:rsidR="003060A3" w:rsidRPr="003060A3">
        <w:rPr>
          <w:rStyle w:val="FootnoteReference"/>
          <w:rFonts w:ascii="Times New Roman" w:hAnsi="Times New Roman" w:cs="Times New Roman"/>
        </w:rPr>
        <w:t xml:space="preserve"> </w:t>
      </w:r>
      <w:r w:rsidR="003060A3">
        <w:rPr>
          <w:rStyle w:val="FootnoteReference"/>
          <w:rFonts w:ascii="Times New Roman" w:hAnsi="Times New Roman" w:cs="Times New Roman"/>
        </w:rPr>
        <w:footnoteReference w:id="93"/>
      </w:r>
      <w:r w:rsidR="00AC1237">
        <w:rPr>
          <w:rFonts w:ascii="Times New Roman" w:hAnsi="Times New Roman" w:cs="Times New Roman"/>
        </w:rPr>
        <w:t xml:space="preserve"> </w:t>
      </w:r>
      <w:r w:rsidR="00EE40B5">
        <w:rPr>
          <w:rFonts w:ascii="Times New Roman" w:hAnsi="Times New Roman" w:cs="Times New Roman"/>
        </w:rPr>
        <w:t xml:space="preserve">That </w:t>
      </w:r>
      <w:r w:rsidR="00490C86">
        <w:rPr>
          <w:rFonts w:ascii="Times New Roman" w:hAnsi="Times New Roman" w:cs="Times New Roman"/>
        </w:rPr>
        <w:t>“</w:t>
      </w:r>
      <w:r w:rsidR="00AD7B0F">
        <w:rPr>
          <w:rFonts w:ascii="Times New Roman" w:hAnsi="Times New Roman" w:cs="Times New Roman"/>
        </w:rPr>
        <w:t>distant world</w:t>
      </w:r>
      <w:r w:rsidR="00490C86">
        <w:rPr>
          <w:rFonts w:ascii="Times New Roman" w:hAnsi="Times New Roman" w:cs="Times New Roman"/>
        </w:rPr>
        <w:t>”</w:t>
      </w:r>
      <w:r w:rsidR="00EE40B5">
        <w:rPr>
          <w:rFonts w:ascii="Times New Roman" w:hAnsi="Times New Roman" w:cs="Times New Roman"/>
        </w:rPr>
        <w:t>—</w:t>
      </w:r>
      <w:r w:rsidR="00305998">
        <w:rPr>
          <w:rFonts w:ascii="Times New Roman" w:hAnsi="Times New Roman" w:cs="Times New Roman"/>
        </w:rPr>
        <w:t>international modernism as represented by the CCP—</w:t>
      </w:r>
      <w:r w:rsidR="003073C1">
        <w:rPr>
          <w:rFonts w:ascii="Times New Roman" w:hAnsi="Times New Roman" w:cs="Times New Roman"/>
        </w:rPr>
        <w:t xml:space="preserve">feels closed off to the </w:t>
      </w:r>
      <w:r w:rsidR="003073C1" w:rsidRPr="00CC78AF">
        <w:rPr>
          <w:rFonts w:ascii="Times New Roman" w:hAnsi="Times New Roman" w:cs="Times New Roman"/>
        </w:rPr>
        <w:t>local audience, who operate</w:t>
      </w:r>
      <w:r w:rsidR="007C1A60">
        <w:rPr>
          <w:rFonts w:ascii="Times New Roman" w:hAnsi="Times New Roman" w:cs="Times New Roman"/>
        </w:rPr>
        <w:t>d</w:t>
      </w:r>
      <w:r w:rsidR="003073C1" w:rsidRPr="00CC78AF">
        <w:rPr>
          <w:rFonts w:ascii="Times New Roman" w:hAnsi="Times New Roman" w:cs="Times New Roman"/>
        </w:rPr>
        <w:t xml:space="preserve"> as</w:t>
      </w:r>
      <w:r w:rsidR="000C2732">
        <w:rPr>
          <w:rFonts w:ascii="Times New Roman" w:hAnsi="Times New Roman" w:cs="Times New Roman"/>
        </w:rPr>
        <w:t xml:space="preserve"> voyeurs in this practice. </w:t>
      </w:r>
    </w:p>
    <w:p w14:paraId="73DA14CE" w14:textId="36CB2FBF" w:rsidR="002565D2" w:rsidRPr="00CC78AF" w:rsidRDefault="00DB0D75" w:rsidP="00CE2745">
      <w:pPr>
        <w:pStyle w:val="FootnoteText"/>
        <w:spacing w:line="480" w:lineRule="auto"/>
        <w:ind w:firstLine="720"/>
        <w:rPr>
          <w:rFonts w:ascii="Times New Roman" w:hAnsi="Times New Roman" w:cs="Times New Roman"/>
        </w:rPr>
      </w:pPr>
      <w:r>
        <w:rPr>
          <w:rFonts w:ascii="Times New Roman" w:hAnsi="Times New Roman" w:cs="Times New Roman"/>
        </w:rPr>
        <w:t>Justification for Chabet’s somewhat puzzling</w:t>
      </w:r>
      <w:r w:rsidR="00CC3D61">
        <w:rPr>
          <w:rFonts w:ascii="Times New Roman" w:hAnsi="Times New Roman" w:cs="Times New Roman"/>
        </w:rPr>
        <w:t xml:space="preserve"> installation</w:t>
      </w:r>
      <w:r w:rsidR="00775E6B">
        <w:rPr>
          <w:rFonts w:ascii="Times New Roman" w:hAnsi="Times New Roman" w:cs="Times New Roman"/>
        </w:rPr>
        <w:t xml:space="preserve"> </w:t>
      </w:r>
      <w:r w:rsidR="006E315C">
        <w:rPr>
          <w:rFonts w:ascii="Times New Roman" w:hAnsi="Times New Roman" w:cs="Times New Roman"/>
        </w:rPr>
        <w:t xml:space="preserve">occurred due to </w:t>
      </w:r>
      <w:r w:rsidR="00AA5E1D">
        <w:rPr>
          <w:rFonts w:ascii="Times New Roman" w:hAnsi="Times New Roman" w:cs="Times New Roman"/>
        </w:rPr>
        <w:t>pressure</w:t>
      </w:r>
      <w:r w:rsidR="00655295">
        <w:rPr>
          <w:rFonts w:ascii="Times New Roman" w:hAnsi="Times New Roman" w:cs="Times New Roman"/>
        </w:rPr>
        <w:t xml:space="preserve"> for quick development in the Philippines.</w:t>
      </w:r>
      <w:r w:rsidR="008A586D">
        <w:rPr>
          <w:rFonts w:ascii="Times New Roman" w:hAnsi="Times New Roman" w:cs="Times New Roman"/>
        </w:rPr>
        <w:t xml:space="preserve"> Public education at the CCP depended on mediated exchange between artists, museum administrators, and the audience in which the audience would rely on museum workers, such as Albano, to explain or curate comprehensible exhibitions that pushed public understanding of art.</w:t>
      </w:r>
      <w:r w:rsidR="00AA5E1D">
        <w:rPr>
          <w:rFonts w:ascii="Times New Roman" w:hAnsi="Times New Roman" w:cs="Times New Roman"/>
        </w:rPr>
        <w:t xml:space="preserve"> </w:t>
      </w:r>
      <w:r w:rsidR="008A586D">
        <w:rPr>
          <w:rFonts w:ascii="Times New Roman" w:hAnsi="Times New Roman" w:cs="Times New Roman"/>
        </w:rPr>
        <w:t xml:space="preserve">In </w:t>
      </w:r>
      <w:r w:rsidR="00B65628" w:rsidRPr="00CC78AF">
        <w:rPr>
          <w:rFonts w:ascii="Times New Roman" w:hAnsi="Times New Roman" w:cs="Times New Roman"/>
        </w:rPr>
        <w:t>“Developmental Art of the Philippines,” Albano connects the Cultural Center of the Philippines with the beginning of “deve</w:t>
      </w:r>
      <w:r w:rsidR="00B806A9">
        <w:rPr>
          <w:rFonts w:ascii="Times New Roman" w:hAnsi="Times New Roman" w:cs="Times New Roman"/>
        </w:rPr>
        <w:t>lopmental art” and notes that “</w:t>
      </w:r>
      <w:r w:rsidR="00B65628" w:rsidRPr="00CC78AF">
        <w:rPr>
          <w:rFonts w:ascii="Times New Roman" w:hAnsi="Times New Roman" w:cs="Times New Roman"/>
        </w:rPr>
        <w:t>‘developmental’ was an operative word given by our government and press to government pr</w:t>
      </w:r>
      <w:r w:rsidR="00CE2745">
        <w:rPr>
          <w:rFonts w:ascii="Times New Roman" w:hAnsi="Times New Roman" w:cs="Times New Roman"/>
        </w:rPr>
        <w:t>ojects for fast implementation</w:t>
      </w:r>
      <w:r w:rsidR="00C22D03">
        <w:rPr>
          <w:rFonts w:ascii="Times New Roman" w:hAnsi="Times New Roman" w:cs="Times New Roman"/>
        </w:rPr>
        <w:t>.…</w:t>
      </w:r>
      <w:r w:rsidR="00B65628" w:rsidRPr="00CC78AF">
        <w:rPr>
          <w:rFonts w:ascii="Times New Roman" w:hAnsi="Times New Roman" w:cs="Times New Roman"/>
        </w:rPr>
        <w:t>The implication of a fast-action learning method is similar to that of developmental art.”</w:t>
      </w:r>
      <w:r w:rsidR="00557ADB" w:rsidRPr="00CC78AF">
        <w:rPr>
          <w:rStyle w:val="FootnoteReference"/>
          <w:rFonts w:ascii="Times New Roman" w:hAnsi="Times New Roman" w:cs="Times New Roman"/>
        </w:rPr>
        <w:footnoteReference w:id="94"/>
      </w:r>
      <w:r w:rsidR="00B65628" w:rsidRPr="00CC78AF">
        <w:rPr>
          <w:rFonts w:ascii="Times New Roman" w:hAnsi="Times New Roman" w:cs="Times New Roman"/>
        </w:rPr>
        <w:t xml:space="preserve"> Albano</w:t>
      </w:r>
      <w:r w:rsidR="008652E0">
        <w:rPr>
          <w:rFonts w:ascii="Times New Roman" w:hAnsi="Times New Roman" w:cs="Times New Roman"/>
        </w:rPr>
        <w:t xml:space="preserve"> further</w:t>
      </w:r>
      <w:r w:rsidR="005A559B">
        <w:rPr>
          <w:rFonts w:ascii="Times New Roman" w:hAnsi="Times New Roman" w:cs="Times New Roman"/>
        </w:rPr>
        <w:t xml:space="preserve"> notes, “</w:t>
      </w:r>
      <w:r w:rsidR="00AD774D">
        <w:rPr>
          <w:rFonts w:ascii="Times New Roman" w:hAnsi="Times New Roman" w:cs="Times New Roman"/>
        </w:rPr>
        <w:t>As works of new artists become</w:t>
      </w:r>
      <w:r w:rsidR="00B65628" w:rsidRPr="00CC78AF">
        <w:rPr>
          <w:rFonts w:ascii="Times New Roman" w:hAnsi="Times New Roman" w:cs="Times New Roman"/>
        </w:rPr>
        <w:t xml:space="preserve"> more complex, the Museum’s curatorial staff had to organize exhibits that would elicit response and establish a healthy rapport. The intricate trafficking of information and response had to be maintained at a high pace.”</w:t>
      </w:r>
      <w:r w:rsidR="00B65628" w:rsidRPr="00CC78AF">
        <w:rPr>
          <w:rStyle w:val="FootnoteReference"/>
          <w:rFonts w:ascii="Times New Roman" w:hAnsi="Times New Roman" w:cs="Times New Roman"/>
        </w:rPr>
        <w:footnoteReference w:id="95"/>
      </w:r>
      <w:r w:rsidR="005F6ADA">
        <w:rPr>
          <w:rFonts w:ascii="Times New Roman" w:hAnsi="Times New Roman" w:cs="Times New Roman"/>
        </w:rPr>
        <w:t xml:space="preserve"> </w:t>
      </w:r>
      <w:r w:rsidR="00444D9A">
        <w:rPr>
          <w:rFonts w:ascii="Times New Roman" w:hAnsi="Times New Roman" w:cs="Times New Roman"/>
        </w:rPr>
        <w:t xml:space="preserve">When asked why the CCP promoted “experimental art” </w:t>
      </w:r>
      <w:r w:rsidR="00162D7E">
        <w:rPr>
          <w:rFonts w:ascii="Times New Roman" w:hAnsi="Times New Roman" w:cs="Times New Roman"/>
        </w:rPr>
        <w:t>given that</w:t>
      </w:r>
      <w:r w:rsidR="00444D9A">
        <w:rPr>
          <w:rFonts w:ascii="Times New Roman" w:hAnsi="Times New Roman" w:cs="Times New Roman"/>
        </w:rPr>
        <w: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00444D9A" w:rsidRPr="00CC78AF">
        <w:rPr>
          <w:rStyle w:val="FootnoteReference"/>
          <w:rFonts w:ascii="Times New Roman" w:hAnsi="Times New Roman" w:cs="Times New Roman"/>
        </w:rPr>
        <w:footnoteReference w:id="96"/>
      </w:r>
      <w:r w:rsidR="00444D9A">
        <w:rPr>
          <w:rFonts w:ascii="Times New Roman" w:hAnsi="Times New Roman" w:cs="Times New Roman"/>
        </w:rPr>
        <w:t xml:space="preserve">   </w:t>
      </w:r>
    </w:p>
    <w:p w14:paraId="6CBA3E29" w14:textId="54405619" w:rsidR="00F53B2D" w:rsidRPr="00DB4DF0" w:rsidRDefault="00CB70F3" w:rsidP="004A7625">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sidRPr="00CC78AF">
        <w:rPr>
          <w:rFonts w:ascii="Times New Roman" w:hAnsi="Times New Roman" w:cs="Times New Roman"/>
        </w:rPr>
        <w:lastRenderedPageBreak/>
        <w:tab/>
      </w:r>
      <w:r w:rsidR="0013065B">
        <w:rPr>
          <w:rFonts w:ascii="Times New Roman" w:hAnsi="Times New Roman" w:cs="Times New Roman"/>
        </w:rPr>
        <w:t>Yet, w</w:t>
      </w:r>
      <w:r w:rsidR="00421B2D">
        <w:rPr>
          <w:rFonts w:ascii="Times New Roman" w:hAnsi="Times New Roman" w:cs="Times New Roman"/>
        </w:rPr>
        <w:t xml:space="preserve">hile </w:t>
      </w:r>
      <w:proofErr w:type="spellStart"/>
      <w:r w:rsidR="00421B2D">
        <w:rPr>
          <w:rFonts w:ascii="Times New Roman" w:hAnsi="Times New Roman" w:cs="Times New Roman"/>
          <w:i/>
        </w:rPr>
        <w:t>Bakawan</w:t>
      </w:r>
      <w:proofErr w:type="spellEnd"/>
      <w:r w:rsidR="00421B2D">
        <w:rPr>
          <w:rFonts w:ascii="Times New Roman" w:hAnsi="Times New Roman" w:cs="Times New Roman"/>
          <w:i/>
        </w:rPr>
        <w:t xml:space="preserve"> </w:t>
      </w:r>
      <w:r w:rsidR="00421B2D">
        <w:rPr>
          <w:rFonts w:ascii="Times New Roman" w:hAnsi="Times New Roman" w:cs="Times New Roman"/>
        </w:rPr>
        <w:t>physically closed off its premises to the viewer, it permits another form of access thr</w:t>
      </w:r>
      <w:r w:rsidR="0031140E">
        <w:rPr>
          <w:rFonts w:ascii="Times New Roman" w:hAnsi="Times New Roman" w:cs="Times New Roman"/>
        </w:rPr>
        <w:t>ough its materiality</w:t>
      </w:r>
      <w:r w:rsidR="00A04235">
        <w:rPr>
          <w:rFonts w:ascii="Times New Roman" w:hAnsi="Times New Roman" w:cs="Times New Roman"/>
        </w:rPr>
        <w:t xml:space="preserve">. Made from pre-cut segments of </w:t>
      </w:r>
      <w:proofErr w:type="spellStart"/>
      <w:r w:rsidR="00A04235">
        <w:rPr>
          <w:rFonts w:ascii="Times New Roman" w:hAnsi="Times New Roman" w:cs="Times New Roman"/>
          <w:i/>
        </w:rPr>
        <w:t>bakawan</w:t>
      </w:r>
      <w:proofErr w:type="spellEnd"/>
      <w:r w:rsidR="00824838">
        <w:rPr>
          <w:rFonts w:ascii="Times New Roman" w:hAnsi="Times New Roman" w:cs="Times New Roman"/>
        </w:rPr>
        <w:t xml:space="preserve"> often used as local firewood</w:t>
      </w:r>
      <w:r w:rsidR="009E5AC1">
        <w:rPr>
          <w:rFonts w:ascii="Times New Roman" w:hAnsi="Times New Roman" w:cs="Times New Roman"/>
        </w:rPr>
        <w:t>, it</w:t>
      </w:r>
      <w:r w:rsidRPr="00CC78AF">
        <w:rPr>
          <w:rFonts w:ascii="Times New Roman" w:hAnsi="Times New Roman" w:cs="Times New Roman"/>
        </w:rPr>
        <w:t xml:space="preserve"> represents a shift from the manufactured materials</w:t>
      </w:r>
      <w:r w:rsidR="00BC01F0">
        <w:rPr>
          <w:rFonts w:ascii="Times New Roman" w:hAnsi="Times New Roman" w:cs="Times New Roman"/>
        </w:rPr>
        <w:t>—nylons and rubber inner tubes—</w:t>
      </w:r>
      <w:r w:rsidR="004713BC">
        <w:rPr>
          <w:rFonts w:ascii="Times New Roman" w:hAnsi="Times New Roman" w:cs="Times New Roman"/>
        </w:rPr>
        <w:t xml:space="preserve">that </w:t>
      </w:r>
      <w:r w:rsidR="00BC01F0">
        <w:rPr>
          <w:rFonts w:ascii="Times New Roman" w:hAnsi="Times New Roman" w:cs="Times New Roman"/>
        </w:rPr>
        <w:t xml:space="preserve">Chabet manipulated </w:t>
      </w:r>
      <w:r w:rsidRPr="00CC78AF">
        <w:rPr>
          <w:rFonts w:ascii="Times New Roman" w:hAnsi="Times New Roman" w:cs="Times New Roman"/>
        </w:rPr>
        <w:t xml:space="preserve">in </w:t>
      </w:r>
      <w:r w:rsidRPr="00CC78AF">
        <w:rPr>
          <w:rFonts w:ascii="Times New Roman" w:hAnsi="Times New Roman" w:cs="Times New Roman"/>
          <w:i/>
        </w:rPr>
        <w:t>For E.H.</w:t>
      </w:r>
      <w:r w:rsidR="004713BC">
        <w:rPr>
          <w:rFonts w:ascii="Times New Roman" w:hAnsi="Times New Roman" w:cs="Times New Roman"/>
          <w:i/>
        </w:rPr>
        <w:t xml:space="preserve"> </w:t>
      </w:r>
      <w:r w:rsidR="004713BC">
        <w:rPr>
          <w:rFonts w:ascii="Times New Roman" w:hAnsi="Times New Roman" w:cs="Times New Roman"/>
        </w:rPr>
        <w:t>to</w:t>
      </w:r>
      <w:r w:rsidRPr="00CC78AF">
        <w:rPr>
          <w:rFonts w:ascii="Times New Roman" w:hAnsi="Times New Roman" w:cs="Times New Roman"/>
        </w:rPr>
        <w:t xml:space="preserve"> organic material</w:t>
      </w:r>
      <w:r w:rsidR="004713BC">
        <w:rPr>
          <w:rFonts w:ascii="Times New Roman" w:hAnsi="Times New Roman" w:cs="Times New Roman"/>
        </w:rPr>
        <w:t>s</w:t>
      </w:r>
      <w:r w:rsidR="00F25038">
        <w:rPr>
          <w:rFonts w:ascii="Times New Roman" w:hAnsi="Times New Roman" w:cs="Times New Roman"/>
        </w:rPr>
        <w:t xml:space="preserve"> subject to rot and decay</w:t>
      </w:r>
      <w:r w:rsidR="005E3D22">
        <w:rPr>
          <w:rFonts w:ascii="Times New Roman" w:hAnsi="Times New Roman" w:cs="Times New Roman"/>
        </w:rPr>
        <w:t>.</w:t>
      </w:r>
      <w:r w:rsidR="00614CE2">
        <w:rPr>
          <w:rFonts w:ascii="Times New Roman" w:hAnsi="Times New Roman" w:cs="Times New Roman"/>
        </w:rPr>
        <w:t xml:space="preserve"> </w:t>
      </w:r>
      <w:r w:rsidR="005E3D22">
        <w:rPr>
          <w:rFonts w:ascii="Times New Roman" w:hAnsi="Times New Roman" w:cs="Times New Roman"/>
        </w:rPr>
        <w:t>And,</w:t>
      </w:r>
      <w:r w:rsidR="00920506">
        <w:rPr>
          <w:rFonts w:ascii="Times New Roman" w:hAnsi="Times New Roman" w:cs="Times New Roman"/>
        </w:rPr>
        <w:t xml:space="preserve"> </w:t>
      </w:r>
      <w:r w:rsidR="0049239C">
        <w:rPr>
          <w:rFonts w:ascii="Times New Roman" w:hAnsi="Times New Roman" w:cs="Times New Roman"/>
        </w:rPr>
        <w:t xml:space="preserve">unlike </w:t>
      </w:r>
      <w:r w:rsidR="0049239C">
        <w:rPr>
          <w:rFonts w:ascii="Times New Roman" w:hAnsi="Times New Roman" w:cs="Times New Roman"/>
          <w:i/>
        </w:rPr>
        <w:t xml:space="preserve">Kite Traps </w:t>
      </w:r>
      <w:r w:rsidR="0049239C">
        <w:rPr>
          <w:rFonts w:ascii="Times New Roman" w:hAnsi="Times New Roman" w:cs="Times New Roman"/>
        </w:rPr>
        <w:t xml:space="preserve">or </w:t>
      </w:r>
      <w:r w:rsidR="0049239C">
        <w:rPr>
          <w:rFonts w:ascii="Times New Roman" w:hAnsi="Times New Roman" w:cs="Times New Roman"/>
          <w:i/>
        </w:rPr>
        <w:t>Pink Painting</w:t>
      </w:r>
      <w:r w:rsidR="0049239C">
        <w:rPr>
          <w:rFonts w:ascii="Times New Roman" w:hAnsi="Times New Roman" w:cs="Times New Roman"/>
        </w:rPr>
        <w:t>, the</w:t>
      </w:r>
      <w:r w:rsidR="00D32FF8">
        <w:rPr>
          <w:rFonts w:ascii="Times New Roman" w:hAnsi="Times New Roman" w:cs="Times New Roman"/>
        </w:rPr>
        <w:t xml:space="preserve"> materials in </w:t>
      </w:r>
      <w:proofErr w:type="spellStart"/>
      <w:r w:rsidR="00DB4DF0">
        <w:rPr>
          <w:rFonts w:ascii="Times New Roman" w:hAnsi="Times New Roman" w:cs="Times New Roman"/>
          <w:i/>
        </w:rPr>
        <w:t>Bakawan</w:t>
      </w:r>
      <w:proofErr w:type="spellEnd"/>
      <w:r w:rsidR="00DB4DF0">
        <w:rPr>
          <w:rFonts w:ascii="Times New Roman" w:hAnsi="Times New Roman" w:cs="Times New Roman"/>
          <w:i/>
        </w:rPr>
        <w:t xml:space="preserve"> </w:t>
      </w:r>
      <w:r w:rsidR="00DB4DF0">
        <w:rPr>
          <w:rFonts w:ascii="Times New Roman" w:hAnsi="Times New Roman" w:cs="Times New Roman"/>
        </w:rPr>
        <w:t>are left legible to th</w:t>
      </w:r>
      <w:r w:rsidR="0056357A">
        <w:rPr>
          <w:rFonts w:ascii="Times New Roman" w:hAnsi="Times New Roman" w:cs="Times New Roman"/>
        </w:rPr>
        <w:t>e local audience as pieces of firewo</w:t>
      </w:r>
      <w:r w:rsidR="00B52E20">
        <w:rPr>
          <w:rFonts w:ascii="Times New Roman" w:hAnsi="Times New Roman" w:cs="Times New Roman"/>
        </w:rPr>
        <w:t>od purchasable from the market.</w:t>
      </w:r>
      <w:r w:rsidR="00D87F1E">
        <w:rPr>
          <w:rFonts w:ascii="Times New Roman" w:hAnsi="Times New Roman" w:cs="Times New Roman"/>
        </w:rPr>
        <w:t xml:space="preserve"> Though Chabet had purchased his readymade lines in bundles at the market, these lines still exemplified the unsteady hand of art making. By procuring his materials from nature (via </w:t>
      </w:r>
      <w:proofErr w:type="spellStart"/>
      <w:r w:rsidR="00D87F1E">
        <w:rPr>
          <w:rFonts w:ascii="Times New Roman" w:hAnsi="Times New Roman" w:cs="Times New Roman"/>
        </w:rPr>
        <w:t>Divisoria</w:t>
      </w:r>
      <w:proofErr w:type="spellEnd"/>
      <w:r w:rsidR="00D87F1E">
        <w:rPr>
          <w:rFonts w:ascii="Times New Roman" w:hAnsi="Times New Roman" w:cs="Times New Roman"/>
        </w:rPr>
        <w:t xml:space="preserve">), </w:t>
      </w:r>
      <w:proofErr w:type="spellStart"/>
      <w:r w:rsidR="00D87F1E">
        <w:rPr>
          <w:rFonts w:ascii="Times New Roman" w:hAnsi="Times New Roman" w:cs="Times New Roman"/>
          <w:i/>
        </w:rPr>
        <w:t>Bakawan</w:t>
      </w:r>
      <w:r w:rsidR="00D87F1E">
        <w:rPr>
          <w:rFonts w:ascii="Times New Roman" w:hAnsi="Times New Roman" w:cs="Times New Roman"/>
        </w:rPr>
        <w:t>’s</w:t>
      </w:r>
      <w:proofErr w:type="spellEnd"/>
      <w:r w:rsidR="00D87F1E">
        <w:rPr>
          <w:rFonts w:ascii="Times New Roman" w:hAnsi="Times New Roman" w:cs="Times New Roman"/>
        </w:rPr>
        <w:t xml:space="preserve"> lines were imprecise and retained minor differences.</w:t>
      </w:r>
      <w:r w:rsidR="00AD2416">
        <w:rPr>
          <w:rFonts w:ascii="Times New Roman" w:hAnsi="Times New Roman" w:cs="Times New Roman"/>
        </w:rPr>
        <w:t xml:space="preserve"> </w:t>
      </w:r>
      <w:r w:rsidR="00AD2416">
        <w:rPr>
          <w:rFonts w:ascii="Times New Roman" w:hAnsi="Times New Roman" w:cs="Times New Roman"/>
          <w:b/>
        </w:rPr>
        <w:t>[</w:t>
      </w:r>
      <w:r w:rsidR="00EC532F">
        <w:rPr>
          <w:rFonts w:ascii="Times New Roman" w:hAnsi="Times New Roman" w:cs="Times New Roman"/>
          <w:b/>
        </w:rPr>
        <w:t>f</w:t>
      </w:r>
      <w:r w:rsidR="00AD2416">
        <w:rPr>
          <w:rFonts w:ascii="Times New Roman" w:hAnsi="Times New Roman" w:cs="Times New Roman"/>
          <w:b/>
        </w:rPr>
        <w:t xml:space="preserve">ig. </w:t>
      </w:r>
      <w:r w:rsidR="00EC532F">
        <w:rPr>
          <w:rFonts w:ascii="Times New Roman" w:hAnsi="Times New Roman" w:cs="Times New Roman"/>
          <w:b/>
        </w:rPr>
        <w:t>2.</w:t>
      </w:r>
      <w:r w:rsidR="009E28D6">
        <w:rPr>
          <w:rFonts w:ascii="Times New Roman" w:hAnsi="Times New Roman" w:cs="Times New Roman"/>
          <w:b/>
        </w:rPr>
        <w:t>3</w:t>
      </w:r>
      <w:r w:rsidR="00D6480A">
        <w:rPr>
          <w:rFonts w:ascii="Times New Roman" w:hAnsi="Times New Roman" w:cs="Times New Roman"/>
          <w:b/>
        </w:rPr>
        <w:t>2</w:t>
      </w:r>
      <w:r w:rsidR="009E28D6">
        <w:rPr>
          <w:rFonts w:ascii="Times New Roman" w:hAnsi="Times New Roman" w:cs="Times New Roman"/>
          <w:b/>
        </w:rPr>
        <w:t>]</w:t>
      </w:r>
      <w:r w:rsidR="00D87F1E">
        <w:rPr>
          <w:rFonts w:ascii="Times New Roman" w:hAnsi="Times New Roman" w:cs="Times New Roman"/>
        </w:rPr>
        <w:t xml:space="preserve"> A photograph of a lone segment against a white ground shows a gnarled and imperfect line. In fact, taken as a single unit, it almost does not 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w:t>
      </w:r>
      <w:r w:rsidR="00A22863">
        <w:rPr>
          <w:rFonts w:ascii="Times New Roman" w:hAnsi="Times New Roman" w:cs="Times New Roman"/>
        </w:rPr>
        <w:t>of flattening difference. U</w:t>
      </w:r>
      <w:r w:rsidR="00D87F1E">
        <w:rPr>
          <w:rFonts w:ascii="Times New Roman" w:hAnsi="Times New Roman" w:cs="Times New Roman"/>
        </w:rPr>
        <w:t>pon closer and more prolonged observation, the viewer discerns irregularities in curvature, width</w:t>
      </w:r>
      <w:r w:rsidR="00162D7E">
        <w:rPr>
          <w:rFonts w:ascii="Times New Roman" w:hAnsi="Times New Roman" w:cs="Times New Roman"/>
        </w:rPr>
        <w:t>,</w:t>
      </w:r>
      <w:r w:rsidR="00D87F1E">
        <w:rPr>
          <w:rFonts w:ascii="Times New Roman" w:hAnsi="Times New Roman" w:cs="Times New Roman"/>
        </w:rPr>
        <w:t xml:space="preserve"> and color of the mangroves reminiscent of an instable flow of ink from a pen. While the grid as an ordering mechanism might temporarily conceal difference, it does not obliterate it. </w:t>
      </w:r>
      <w:r w:rsidR="00D87F1E">
        <w:rPr>
          <w:rFonts w:ascii="Times New Roman" w:hAnsi="Times New Roman" w:cs="Times New Roman"/>
          <w:i/>
        </w:rPr>
        <w:t xml:space="preserve"> </w:t>
      </w:r>
      <w:r w:rsidR="00B52E20">
        <w:rPr>
          <w:rFonts w:ascii="Times New Roman" w:hAnsi="Times New Roman" w:cs="Times New Roman"/>
        </w:rPr>
        <w:t xml:space="preserve"> </w:t>
      </w:r>
      <w:r w:rsidR="005751B2">
        <w:rPr>
          <w:rFonts w:ascii="Times New Roman" w:hAnsi="Times New Roman" w:cs="Times New Roman"/>
        </w:rPr>
        <w:t xml:space="preserve"> </w:t>
      </w:r>
    </w:p>
    <w:p w14:paraId="73BB99A2" w14:textId="73FE2E19" w:rsidR="00D70C7D"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Chabet employed </w:t>
      </w:r>
      <w:proofErr w:type="spellStart"/>
      <w:r>
        <w:rPr>
          <w:rFonts w:ascii="Times New Roman" w:hAnsi="Times New Roman" w:cs="Times New Roman"/>
          <w:i/>
        </w:rPr>
        <w:t>Bakawan</w:t>
      </w:r>
      <w:r>
        <w:rPr>
          <w:rFonts w:ascii="Times New Roman" w:hAnsi="Times New Roman" w:cs="Times New Roman"/>
        </w:rPr>
        <w:t>’s</w:t>
      </w:r>
      <w:proofErr w:type="spellEnd"/>
      <w:r>
        <w:rPr>
          <w:rFonts w:ascii="Times New Roman" w:hAnsi="Times New Roman" w:cs="Times New Roman"/>
        </w:rPr>
        <w:t xml:space="preserve">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proofErr w:type="spellStart"/>
      <w:r>
        <w:rPr>
          <w:rFonts w:ascii="Times New Roman" w:hAnsi="Times New Roman" w:cs="Times New Roman"/>
          <w:i/>
        </w:rPr>
        <w:t>Bakawan</w:t>
      </w:r>
      <w:proofErr w:type="spellEnd"/>
      <w:r>
        <w:rPr>
          <w:rFonts w:ascii="Times New Roman" w:hAnsi="Times New Roman" w:cs="Times New Roman"/>
        </w:rPr>
        <w:t xml:space="preserve"> that also encouraged the viewer’s sustained engagement. In private notes on the exhibition, Dayrit recorded that Chabet was planning a </w:t>
      </w:r>
      <w:r>
        <w:rPr>
          <w:rFonts w:ascii="Times New Roman" w:hAnsi="Times New Roman" w:cs="Times New Roman"/>
        </w:rPr>
        <w:lastRenderedPageBreak/>
        <w:t xml:space="preserve">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7F01C738" w14:textId="4FEAFA2C" w:rsidR="00D70C7D"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r w:rsidR="00AD0B66">
        <w:rPr>
          <w:rFonts w:ascii="Times New Roman" w:hAnsi="Times New Roman" w:cs="Times New Roman"/>
        </w:rPr>
        <w:t>Instead</w:t>
      </w:r>
      <w:r>
        <w:rPr>
          <w:rFonts w:ascii="Times New Roman" w:hAnsi="Times New Roman" w:cs="Times New Roman"/>
        </w:rPr>
        <w:t xml:space="preserve"> of including 1000 distinct mangroves—each mangrove represented by a single photograph—</w:t>
      </w:r>
      <w:r w:rsidRPr="00566103">
        <w:rPr>
          <w:rFonts w:ascii="Times New Roman" w:hAnsi="Times New Roman" w:cs="Times New Roman"/>
        </w:rPr>
        <w:t>Chabet</w:t>
      </w:r>
      <w:r>
        <w:rPr>
          <w:rFonts w:ascii="Times New Roman" w:hAnsi="Times New Roman"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ascii="Times New Roman" w:hAnsi="Times New Roman" w:cs="Times New Roman"/>
        </w:rPr>
        <w:t xml:space="preserve">each </w:t>
      </w:r>
      <w:proofErr w:type="spellStart"/>
      <w:r w:rsidRPr="00C644D5">
        <w:rPr>
          <w:rFonts w:ascii="Times New Roman" w:hAnsi="Times New Roman" w:cs="Times New Roman"/>
          <w:i/>
        </w:rPr>
        <w:t>bakawan</w:t>
      </w:r>
      <w:proofErr w:type="spellEnd"/>
      <w:r w:rsidRPr="00C644D5">
        <w:rPr>
          <w:rFonts w:ascii="Times New Roman" w:hAnsi="Times New Roman" w:cs="Times New Roman"/>
        </w:rPr>
        <w:t xml:space="preserve"> different from one another, looking for a </w:t>
      </w:r>
      <w:proofErr w:type="spellStart"/>
      <w:r w:rsidRPr="00C644D5">
        <w:rPr>
          <w:rFonts w:ascii="Times New Roman" w:hAnsi="Times New Roman" w:cs="Times New Roman"/>
          <w:i/>
        </w:rPr>
        <w:t>bakawan</w:t>
      </w:r>
      <w:proofErr w:type="spellEnd"/>
      <w:r w:rsidRPr="00C644D5">
        <w:rPr>
          <w:rFonts w:ascii="Times New Roman" w:hAnsi="Times New Roman" w:cs="Times New Roman"/>
        </w:rPr>
        <w:t xml:space="preserve"> re</w:t>
      </w:r>
      <w:r>
        <w:rPr>
          <w:rFonts w:ascii="Times New Roman" w:hAnsi="Times New Roman" w:cs="Times New Roman"/>
        </w:rPr>
        <w:t>peated</w:t>
      </w:r>
      <w:r w:rsidRPr="00C644D5">
        <w:rPr>
          <w:rFonts w:ascii="Times New Roman" w:hAnsi="Times New Roman" w:cs="Times New Roman"/>
        </w:rPr>
        <w:t>.”</w:t>
      </w:r>
      <w:r w:rsidRPr="00C644D5">
        <w:rPr>
          <w:rStyle w:val="FootnoteReference"/>
          <w:rFonts w:ascii="Times New Roman" w:hAnsi="Times New Roman" w:cs="Times New Roman"/>
        </w:rPr>
        <w:footnoteReference w:id="97"/>
      </w:r>
      <w:r w:rsidRPr="00C644D5">
        <w:rPr>
          <w:rFonts w:ascii="Times New Roman" w:hAnsi="Times New Roman" w:cs="Times New Roman"/>
        </w:rPr>
        <w:t xml:space="preserve"> Dayrit </w:t>
      </w:r>
      <w:r>
        <w:rPr>
          <w:rFonts w:ascii="Times New Roman" w:hAnsi="Times New Roman" w:cs="Times New Roman"/>
        </w:rPr>
        <w:t xml:space="preserve">and Chabet both imagined the reader—like the viewer of </w:t>
      </w:r>
      <w:proofErr w:type="spellStart"/>
      <w:r>
        <w:rPr>
          <w:rFonts w:ascii="Times New Roman" w:hAnsi="Times New Roman" w:cs="Times New Roman"/>
          <w:i/>
        </w:rPr>
        <w:t>Bakawan</w:t>
      </w:r>
      <w:proofErr w:type="spellEnd"/>
      <w:r>
        <w:rPr>
          <w:rFonts w:ascii="Times New Roman" w:hAnsi="Times New Roman" w:cs="Times New Roman"/>
        </w:rPr>
        <w:t xml:space="preserve">—to be one defined by his capacity to methodically look. </w:t>
      </w:r>
    </w:p>
    <w:p w14:paraId="0244BACA" w14:textId="77777777" w:rsidR="00D70C7D"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Reading a book as a repetitive and meditative practice might recall Chabet’s actions in </w:t>
      </w:r>
      <w:r>
        <w:rPr>
          <w:rFonts w:ascii="Times New Roman" w:hAnsi="Times New Roman" w:cs="Times New Roman"/>
          <w:i/>
        </w:rPr>
        <w:t>Tearing to Pieces.</w:t>
      </w:r>
      <w:r>
        <w:rPr>
          <w:rFonts w:ascii="Times New Roman" w:hAnsi="Times New Roman"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proofErr w:type="spellStart"/>
      <w:r>
        <w:rPr>
          <w:rFonts w:ascii="Times New Roman" w:hAnsi="Times New Roman" w:cs="Times New Roman"/>
          <w:i/>
        </w:rPr>
        <w:t>Bakawan</w:t>
      </w:r>
      <w:proofErr w:type="spellEnd"/>
      <w:r>
        <w:rPr>
          <w:rFonts w:ascii="Times New Roman" w:hAnsi="Times New Roman" w:cs="Times New Roman"/>
          <w:i/>
        </w:rPr>
        <w:t xml:space="preserve"> </w:t>
      </w:r>
      <w:r>
        <w:rPr>
          <w:rFonts w:ascii="Times New Roman" w:hAnsi="Times New Roman"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ascii="Times New Roman" w:hAnsi="Times New Roman" w:cs="Times New Roman"/>
        </w:rPr>
        <w:footnoteReference w:id="98"/>
      </w:r>
      <w:r>
        <w:rPr>
          <w:rFonts w:ascii="Times New Roman" w:hAnsi="Times New Roman" w:cs="Times New Roman"/>
        </w:rPr>
        <w:t xml:space="preserve"> In fact, only two copies were to be left in the Philippines: one for Chabet and one for Manuel Duldulao, the author of </w:t>
      </w:r>
      <w:r>
        <w:rPr>
          <w:rFonts w:ascii="Times New Roman" w:hAnsi="Times New Roman" w:cs="Times New Roman"/>
          <w:i/>
        </w:rPr>
        <w:t>Contemporary Philippine Art</w:t>
      </w:r>
      <w:r>
        <w:rPr>
          <w:rFonts w:ascii="Times New Roman" w:hAnsi="Times New Roman" w:cs="Times New Roman"/>
        </w:rPr>
        <w:t xml:space="preserve">. According to Dayrit’s private notes, Duldulao’s copy would “be given to him by the artist (with an ax).” </w:t>
      </w:r>
    </w:p>
    <w:p w14:paraId="2615A945" w14:textId="6E449172" w:rsidR="00D70C7D" w:rsidRDefault="00D70C7D" w:rsidP="00DC3907">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lastRenderedPageBreak/>
        <w:tab/>
        <w:t xml:space="preserve">By suggesting that the author receive the book alongside a destructive tool, Chabet directly refers back his own performance with Duldulao’s text in </w:t>
      </w:r>
      <w:r>
        <w:rPr>
          <w:rFonts w:ascii="Times New Roman" w:hAnsi="Times New Roman" w:cs="Times New Roman"/>
          <w:i/>
        </w:rPr>
        <w:t xml:space="preserve">Tearing to Pieces </w:t>
      </w:r>
      <w:r>
        <w:rPr>
          <w:rFonts w:ascii="Times New Roman" w:hAnsi="Times New Roman" w:cs="Times New Roman"/>
        </w:rPr>
        <w:t xml:space="preserve">at the </w:t>
      </w:r>
      <w:r>
        <w:rPr>
          <w:rFonts w:ascii="Times New Roman" w:hAnsi="Times New Roman" w:cs="Times New Roman"/>
          <w:i/>
        </w:rPr>
        <w:t xml:space="preserve">Exhibition of Objects </w:t>
      </w:r>
      <w:r>
        <w:rPr>
          <w:rFonts w:ascii="Times New Roman" w:hAnsi="Times New Roman" w:cs="Times New Roman"/>
        </w:rPr>
        <w:t xml:space="preserve">a year prior. The inclusion of the ax encourages Duldulao to mount his own pernicious performance or action with Chabet’s massive volume of </w:t>
      </w:r>
      <w:proofErr w:type="spellStart"/>
      <w:r>
        <w:rPr>
          <w:rFonts w:ascii="Times New Roman" w:hAnsi="Times New Roman" w:cs="Times New Roman"/>
          <w:i/>
        </w:rPr>
        <w:t>Bakawan</w:t>
      </w:r>
      <w:proofErr w:type="spellEnd"/>
      <w:r>
        <w:rPr>
          <w:rFonts w:ascii="Times New Roman" w:hAnsi="Times New Roman" w:cs="Times New Roman"/>
        </w:rPr>
        <w:t xml:space="preserve"> and thus elevate its visibility through hearsay and intrigue—similar to what had occurred with </w:t>
      </w:r>
      <w:r>
        <w:rPr>
          <w:rFonts w:ascii="Times New Roman" w:hAnsi="Times New Roman" w:cs="Times New Roman"/>
          <w:i/>
        </w:rPr>
        <w:t xml:space="preserve">Contemporary Philippine Art </w:t>
      </w:r>
      <w:r>
        <w:rPr>
          <w:rFonts w:ascii="Times New Roman" w:hAnsi="Times New Roman" w:cs="Times New Roman"/>
        </w:rPr>
        <w:t xml:space="preserve">after </w:t>
      </w:r>
      <w:r>
        <w:rPr>
          <w:rFonts w:ascii="Times New Roman" w:hAnsi="Times New Roman" w:cs="Times New Roman"/>
          <w:i/>
        </w:rPr>
        <w:t>Tearing to Pieces</w:t>
      </w:r>
      <w:r>
        <w:rPr>
          <w:rFonts w:ascii="Times New Roman" w:hAnsi="Times New Roman" w:cs="Times New Roman"/>
        </w:rPr>
        <w:t xml:space="preserve">. Chabet’s adaptability and humor regarding how </w:t>
      </w:r>
      <w:r>
        <w:rPr>
          <w:rFonts w:ascii="Times New Roman" w:hAnsi="Times New Roman" w:cs="Times New Roman"/>
          <w:i/>
        </w:rPr>
        <w:t>Tearing to Pieces</w:t>
      </w:r>
      <w:r>
        <w:rPr>
          <w:rFonts w:ascii="Times New Roman" w:hAnsi="Times New Roman"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sidR="007B717E">
        <w:rPr>
          <w:rFonts w:ascii="Times New Roman" w:hAnsi="Times New Roman" w:cs="Times New Roman"/>
        </w:rPr>
        <w:t>or individuality. While Chabet</w:t>
      </w:r>
      <w:r>
        <w:rPr>
          <w:rFonts w:ascii="Times New Roman" w:hAnsi="Times New Roman" w:cs="Times New Roman"/>
        </w:rPr>
        <w:t xml:space="preserve"> tried to control certain viewing experiences of </w:t>
      </w:r>
      <w:proofErr w:type="spellStart"/>
      <w:r>
        <w:rPr>
          <w:rFonts w:ascii="Times New Roman" w:hAnsi="Times New Roman" w:cs="Times New Roman"/>
          <w:i/>
        </w:rPr>
        <w:t>Bakawan</w:t>
      </w:r>
      <w:proofErr w:type="spellEnd"/>
      <w:r>
        <w:rPr>
          <w:rFonts w:ascii="Times New Roman" w:hAnsi="Times New Roman" w:cs="Times New Roman"/>
          <w:i/>
        </w:rPr>
        <w:t xml:space="preserve"> </w:t>
      </w:r>
      <w:r>
        <w:rPr>
          <w:rFonts w:ascii="Times New Roman" w:hAnsi="Times New Roman" w:cs="Times New Roman"/>
        </w:rPr>
        <w:t xml:space="preserve">with the closed door, stark painted walls, and all over fluorescent lights, it was always subject to the viewer’s position outside the door. </w:t>
      </w:r>
    </w:p>
    <w:p w14:paraId="280B88A5" w14:textId="57CBCF3B" w:rsidR="00D70C7D" w:rsidRDefault="00DC3907" w:rsidP="00C83C55">
      <w:pPr>
        <w:tabs>
          <w:tab w:val="left" w:pos="720"/>
          <w:tab w:val="left" w:pos="1440"/>
          <w:tab w:val="left" w:pos="2160"/>
          <w:tab w:val="left" w:pos="2880"/>
          <w:tab w:val="left" w:pos="3600"/>
          <w:tab w:val="left" w:pos="4320"/>
          <w:tab w:val="left" w:pos="5040"/>
          <w:tab w:val="left" w:pos="7888"/>
        </w:tabs>
        <w:spacing w:line="480" w:lineRule="auto"/>
        <w:contextualSpacing/>
        <w:jc w:val="center"/>
        <w:rPr>
          <w:rFonts w:ascii="Times New Roman" w:hAnsi="Times New Roman" w:cs="Times New Roman"/>
        </w:rPr>
      </w:pPr>
      <w:r>
        <w:rPr>
          <w:rFonts w:ascii="Times New Roman" w:hAnsi="Times New Roman" w:cs="Times New Roman"/>
        </w:rPr>
        <w:t>***</w:t>
      </w:r>
    </w:p>
    <w:p w14:paraId="1CDF76AF" w14:textId="38408B4A" w:rsidR="0073214A" w:rsidRPr="00C83C55" w:rsidRDefault="00E5693B" w:rsidP="00E5693B">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r w:rsidRPr="007735F6">
        <w:rPr>
          <w:rFonts w:ascii="Times New Roman" w:hAnsi="Times New Roman"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ascii="Times New Roman" w:hAnsi="Times New Roman" w:cs="Times New Roman"/>
        </w:rPr>
        <w:t>eauty, modernity for Chabet is ‘</w:t>
      </w:r>
      <w:r w:rsidRPr="007735F6">
        <w:rPr>
          <w:rFonts w:ascii="Times New Roman" w:hAnsi="Times New Roman" w:cs="Times New Roman"/>
        </w:rPr>
        <w:t>the ephemeral</w:t>
      </w:r>
      <w:r>
        <w:rPr>
          <w:rFonts w:ascii="Times New Roman" w:hAnsi="Times New Roman" w:cs="Times New Roman"/>
        </w:rPr>
        <w:t>, the fugitive, the contingent.’</w:t>
      </w:r>
      <w:r w:rsidRPr="007735F6">
        <w:rPr>
          <w:rFonts w:ascii="Times New Roman" w:hAnsi="Times New Roman" w:cs="Times New Roman"/>
        </w:rPr>
        <w:t xml:space="preserve"> It always exists in the present and each generation would have its own moment of modernity.”</w:t>
      </w:r>
      <w:r w:rsidRPr="007735F6">
        <w:rPr>
          <w:rStyle w:val="FootnoteReference"/>
          <w:rFonts w:ascii="Times New Roman" w:hAnsi="Times New Roman" w:cs="Times New Roman"/>
        </w:rPr>
        <w:footnoteReference w:id="99"/>
      </w:r>
      <w:r>
        <w:rPr>
          <w:rFonts w:ascii="Times New Roman" w:hAnsi="Times New Roman" w:cs="Times New Roman"/>
        </w:rPr>
        <w:t xml:space="preserve"> </w:t>
      </w:r>
      <w:proofErr w:type="spellStart"/>
      <w:r>
        <w:rPr>
          <w:rFonts w:ascii="Times New Roman" w:hAnsi="Times New Roman" w:cs="Times New Roman"/>
          <w:i/>
        </w:rPr>
        <w:t>Bakawan</w:t>
      </w:r>
      <w:proofErr w:type="spellEnd"/>
      <w:r>
        <w:rPr>
          <w:rFonts w:ascii="Times New Roman" w:hAnsi="Times New Roman" w:cs="Times New Roman"/>
          <w:i/>
        </w:rPr>
        <w:t xml:space="preserve"> </w:t>
      </w:r>
      <w:r>
        <w:rPr>
          <w:rFonts w:ascii="Times New Roman" w:hAnsi="Times New Roman" w:cs="Times New Roman"/>
        </w:rPr>
        <w:t xml:space="preserve">exemplified a work in the present. </w:t>
      </w:r>
      <w:r w:rsidR="0073214A">
        <w:rPr>
          <w:rFonts w:ascii="Times New Roman" w:hAnsi="Times New Roman" w:cs="Times New Roman"/>
        </w:rPr>
        <w:t xml:space="preserve">In 2012, the curatorial team struggled to re-install </w:t>
      </w:r>
      <w:proofErr w:type="spellStart"/>
      <w:r w:rsidR="0073214A">
        <w:rPr>
          <w:rFonts w:ascii="Times New Roman" w:hAnsi="Times New Roman" w:cs="Times New Roman"/>
          <w:i/>
        </w:rPr>
        <w:t>Bakawan</w:t>
      </w:r>
      <w:proofErr w:type="spellEnd"/>
      <w:r w:rsidR="0073214A">
        <w:rPr>
          <w:rFonts w:ascii="Times New Roman" w:hAnsi="Times New Roman" w:cs="Times New Roman"/>
          <w:i/>
        </w:rPr>
        <w:t xml:space="preserve"> </w:t>
      </w:r>
      <w:r w:rsidR="0073214A">
        <w:rPr>
          <w:rFonts w:ascii="Times New Roman" w:hAnsi="Times New Roman" w:cs="Times New Roman"/>
        </w:rPr>
        <w:t xml:space="preserve">in a tribute exhibition to Chabet titled </w:t>
      </w:r>
      <w:r w:rsidR="0073214A">
        <w:rPr>
          <w:rFonts w:ascii="Times New Roman" w:hAnsi="Times New Roman" w:cs="Times New Roman"/>
          <w:i/>
        </w:rPr>
        <w:t xml:space="preserve">To Be Continued </w:t>
      </w:r>
      <w:r w:rsidR="0073214A">
        <w:rPr>
          <w:rFonts w:ascii="Times New Roman" w:hAnsi="Times New Roman" w:cs="Times New Roman"/>
        </w:rPr>
        <w:t xml:space="preserve">at the CCP. </w:t>
      </w:r>
      <w:r w:rsidR="003361F4">
        <w:rPr>
          <w:rFonts w:ascii="Times New Roman" w:hAnsi="Times New Roman" w:cs="Times New Roman"/>
        </w:rPr>
        <w:t>Ma. Victoria T. Herrera, then Museum Director of the CCP, writes that “</w:t>
      </w:r>
      <w:proofErr w:type="spellStart"/>
      <w:r w:rsidR="003361F4">
        <w:rPr>
          <w:rFonts w:ascii="Times New Roman" w:hAnsi="Times New Roman" w:cs="Times New Roman"/>
          <w:i/>
        </w:rPr>
        <w:t>Bakawan</w:t>
      </w:r>
      <w:proofErr w:type="spellEnd"/>
      <w:r w:rsidR="003361F4">
        <w:rPr>
          <w:rFonts w:ascii="Times New Roman" w:hAnsi="Times New Roman" w:cs="Times New Roman"/>
        </w:rPr>
        <w:t>...underscored the concept of the ephemeral, not only in form, but also in the objects used</w:t>
      </w:r>
      <w:r w:rsidR="00C22D03">
        <w:rPr>
          <w:rFonts w:ascii="Times New Roman" w:hAnsi="Times New Roman" w:cs="Times New Roman"/>
        </w:rPr>
        <w:t>.…</w:t>
      </w:r>
      <w:r w:rsidR="00FC2EC1">
        <w:rPr>
          <w:rFonts w:ascii="Times New Roman" w:hAnsi="Times New Roman" w:cs="Times New Roman"/>
        </w:rPr>
        <w:t xml:space="preserve">Thirty-eight years since it was first mounted in the Small Gallery, the conditions </w:t>
      </w:r>
      <w:r w:rsidR="00FC2EC1">
        <w:rPr>
          <w:rFonts w:ascii="Times New Roman" w:hAnsi="Times New Roman" w:cs="Times New Roman"/>
        </w:rPr>
        <w:lastRenderedPageBreak/>
        <w:t xml:space="preserve">to re-fabricate </w:t>
      </w:r>
      <w:proofErr w:type="spellStart"/>
      <w:r w:rsidR="00FC2EC1">
        <w:rPr>
          <w:rFonts w:ascii="Times New Roman" w:hAnsi="Times New Roman" w:cs="Times New Roman"/>
          <w:i/>
        </w:rPr>
        <w:t>Bakawan</w:t>
      </w:r>
      <w:proofErr w:type="spellEnd"/>
      <w:r w:rsidR="00FC2EC1">
        <w:rPr>
          <w:rFonts w:ascii="Times New Roman" w:hAnsi="Times New Roman" w:cs="Times New Roman"/>
          <w:i/>
        </w:rPr>
        <w:t xml:space="preserve"> </w:t>
      </w:r>
      <w:r w:rsidR="00FC2EC1">
        <w:rPr>
          <w:rFonts w:ascii="Times New Roman" w:hAnsi="Times New Roman" w:cs="Times New Roman"/>
        </w:rPr>
        <w:t>had been altered not by the manufacturers but by ecological concerns.”</w:t>
      </w:r>
      <w:r w:rsidR="002C247A">
        <w:rPr>
          <w:rStyle w:val="FootnoteReference"/>
          <w:rFonts w:ascii="Times New Roman" w:hAnsi="Times New Roman" w:cs="Times New Roman"/>
        </w:rPr>
        <w:footnoteReference w:id="100"/>
      </w:r>
      <w:r w:rsidR="001E3BA1">
        <w:rPr>
          <w:rFonts w:ascii="Times New Roman" w:hAnsi="Times New Roman" w:cs="Times New Roman"/>
        </w:rPr>
        <w:t xml:space="preserve"> </w:t>
      </w:r>
      <w:r w:rsidR="00B00C70">
        <w:rPr>
          <w:rFonts w:ascii="Times New Roman" w:hAnsi="Times New Roman" w:cs="Times New Roman"/>
        </w:rPr>
        <w:t>Herrera continues to explain how while Chabet “worked on the premise that this material was ubiquitous to the Filipino’s daily life,” the “decline of mangroves in the Philippines” during the 1990s contributed to “a law that bands cutting and prohibits private ownership.”</w:t>
      </w:r>
      <w:r w:rsidR="003E5F66">
        <w:rPr>
          <w:rStyle w:val="FootnoteReference"/>
          <w:rFonts w:ascii="Times New Roman" w:hAnsi="Times New Roman" w:cs="Times New Roman"/>
        </w:rPr>
        <w:footnoteReference w:id="101"/>
      </w:r>
      <w:r w:rsidR="00B00C70">
        <w:rPr>
          <w:rFonts w:ascii="Times New Roman" w:hAnsi="Times New Roman" w:cs="Times New Roman"/>
        </w:rPr>
        <w:t xml:space="preserve"> </w:t>
      </w:r>
      <w:r w:rsidR="00A50CA9">
        <w:rPr>
          <w:rFonts w:ascii="Times New Roman" w:hAnsi="Times New Roman" w:cs="Times New Roman"/>
        </w:rPr>
        <w:t xml:space="preserve">The result was that the re-installation of </w:t>
      </w:r>
      <w:proofErr w:type="spellStart"/>
      <w:r w:rsidR="00A50CA9">
        <w:rPr>
          <w:rFonts w:ascii="Times New Roman" w:hAnsi="Times New Roman" w:cs="Times New Roman"/>
          <w:i/>
        </w:rPr>
        <w:t>Bakawan</w:t>
      </w:r>
      <w:proofErr w:type="spellEnd"/>
      <w:r w:rsidR="00A50CA9">
        <w:rPr>
          <w:rFonts w:ascii="Times New Roman" w:hAnsi="Times New Roman" w:cs="Times New Roman"/>
          <w:i/>
        </w:rPr>
        <w:t xml:space="preserve"> </w:t>
      </w:r>
      <w:r w:rsidR="00A50CA9">
        <w:rPr>
          <w:rFonts w:ascii="Times New Roman" w:hAnsi="Times New Roman" w:cs="Times New Roman"/>
        </w:rPr>
        <w:t xml:space="preserve">in </w:t>
      </w:r>
      <w:r w:rsidR="00A50CA9">
        <w:rPr>
          <w:rFonts w:ascii="Times New Roman" w:hAnsi="Times New Roman" w:cs="Times New Roman"/>
          <w:i/>
        </w:rPr>
        <w:t>To Be Continued</w:t>
      </w:r>
      <w:r w:rsidR="004C4BDE">
        <w:rPr>
          <w:rFonts w:ascii="Times New Roman" w:hAnsi="Times New Roman" w:cs="Times New Roman"/>
        </w:rPr>
        <w:t xml:space="preserve"> was sourced from limited options outside of Metro Manila of branches that were not as varied in character as the ones origi</w:t>
      </w:r>
      <w:r w:rsidR="00F72BFF">
        <w:rPr>
          <w:rFonts w:ascii="Times New Roman" w:hAnsi="Times New Roman" w:cs="Times New Roman"/>
        </w:rPr>
        <w:t xml:space="preserve">nally used for </w:t>
      </w:r>
      <w:proofErr w:type="spellStart"/>
      <w:r w:rsidR="00F72BFF">
        <w:rPr>
          <w:rFonts w:ascii="Times New Roman" w:hAnsi="Times New Roman" w:cs="Times New Roman"/>
          <w:i/>
        </w:rPr>
        <w:t>Bakawan</w:t>
      </w:r>
      <w:proofErr w:type="spellEnd"/>
      <w:r w:rsidR="00F72BFF">
        <w:rPr>
          <w:rFonts w:ascii="Times New Roman" w:hAnsi="Times New Roman" w:cs="Times New Roman"/>
          <w:i/>
        </w:rPr>
        <w:t xml:space="preserve"> </w:t>
      </w:r>
      <w:r w:rsidR="00276D02">
        <w:rPr>
          <w:rFonts w:ascii="Times New Roman" w:hAnsi="Times New Roman" w:cs="Times New Roman"/>
        </w:rPr>
        <w:t>in 1974.</w:t>
      </w:r>
      <w:r w:rsidR="00F96B88">
        <w:rPr>
          <w:rFonts w:ascii="Times New Roman" w:hAnsi="Times New Roman" w:cs="Times New Roman"/>
        </w:rPr>
        <w:t xml:space="preserve"> </w:t>
      </w:r>
      <w:r w:rsidR="00CD55D7">
        <w:rPr>
          <w:rFonts w:ascii="Times New Roman" w:hAnsi="Times New Roman" w:cs="Times New Roman"/>
        </w:rPr>
        <w:t xml:space="preserve">Chabet’s choice of material was not only a marker of place, but also </w:t>
      </w:r>
      <w:r w:rsidR="00F47AAD">
        <w:rPr>
          <w:rFonts w:ascii="Times New Roman" w:hAnsi="Times New Roman" w:cs="Times New Roman"/>
        </w:rPr>
        <w:t xml:space="preserve">of his specific </w:t>
      </w:r>
      <w:r w:rsidR="00CD55D7">
        <w:rPr>
          <w:rFonts w:ascii="Times New Roman" w:hAnsi="Times New Roman" w:cs="Times New Roman"/>
        </w:rPr>
        <w:t>time</w:t>
      </w:r>
      <w:r w:rsidR="00F47AAD">
        <w:rPr>
          <w:rFonts w:ascii="Times New Roman" w:hAnsi="Times New Roman" w:cs="Times New Roman"/>
        </w:rPr>
        <w:t xml:space="preserve"> as terrain has changed in the Philippines</w:t>
      </w:r>
      <w:r w:rsidR="00CD55D7">
        <w:rPr>
          <w:rFonts w:ascii="Times New Roman" w:hAnsi="Times New Roman" w:cs="Times New Roman"/>
        </w:rPr>
        <w:t>.</w:t>
      </w:r>
      <w:r w:rsidR="00A51B3D">
        <w:rPr>
          <w:rFonts w:ascii="Times New Roman" w:hAnsi="Times New Roman" w:cs="Times New Roman"/>
        </w:rPr>
        <w:t xml:space="preserve"> </w:t>
      </w:r>
      <w:r w:rsidR="00CD55D7">
        <w:rPr>
          <w:rFonts w:ascii="Times New Roman" w:hAnsi="Times New Roman" w:cs="Times New Roman"/>
        </w:rPr>
        <w:t xml:space="preserve"> </w:t>
      </w:r>
    </w:p>
    <w:p w14:paraId="5D85EDD8" w14:textId="3CC10A35" w:rsidR="00D70C7D"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 In a profile with Marge Enriquez in </w:t>
      </w:r>
      <w:r>
        <w:rPr>
          <w:rFonts w:ascii="Times New Roman" w:hAnsi="Times New Roman" w:cs="Times New Roman"/>
          <w:i/>
        </w:rPr>
        <w:t xml:space="preserve">Business World </w:t>
      </w:r>
      <w:r>
        <w:rPr>
          <w:rFonts w:ascii="Times New Roman" w:hAnsi="Times New Roman"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ascii="Times New Roman" w:hAnsi="Times New Roman" w:cs="Times New Roman"/>
        </w:rPr>
        <w:footnoteReference w:id="102"/>
      </w:r>
      <w:r>
        <w:rPr>
          <w:rFonts w:ascii="Times New Roman" w:hAnsi="Times New Roman" w:cs="Times New Roman"/>
        </w:rPr>
        <w:t xml:space="preserve"> According to the article, even “martial law failed to dampen his exuberance, nor his penchant for experimental art.”</w:t>
      </w:r>
      <w:r>
        <w:rPr>
          <w:rStyle w:val="FootnoteReference"/>
          <w:rFonts w:ascii="Times New Roman" w:hAnsi="Times New Roman" w:cs="Times New Roman"/>
        </w:rPr>
        <w:footnoteReference w:id="103"/>
      </w:r>
      <w:r>
        <w:rPr>
          <w:rFonts w:ascii="Times New Roman" w:hAnsi="Times New Roman"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w:t>
      </w:r>
      <w:r w:rsidR="0050201D">
        <w:rPr>
          <w:rFonts w:ascii="Times New Roman" w:hAnsi="Times New Roman" w:cs="Times New Roman"/>
        </w:rPr>
        <w:t>’</w:t>
      </w:r>
      <w:r>
        <w:rPr>
          <w:rFonts w:ascii="Times New Roman" w:hAnsi="Times New Roman" w:cs="Times New Roman"/>
        </w:rPr>
        <w:t xml:space="preserve"> interests would ignore how his work attempted to redefine painting for the Philippines.  His performance of </w:t>
      </w:r>
      <w:r>
        <w:rPr>
          <w:rFonts w:ascii="Times New Roman" w:hAnsi="Times New Roman" w:cs="Times New Roman"/>
          <w:i/>
        </w:rPr>
        <w:t xml:space="preserve">Tearing to Pieces </w:t>
      </w:r>
      <w:r>
        <w:rPr>
          <w:rFonts w:ascii="Times New Roman" w:hAnsi="Times New Roman" w:cs="Times New Roman"/>
        </w:rPr>
        <w:t xml:space="preserve">in the CCP’s atrium demonstrated his own understanding </w:t>
      </w:r>
      <w:r>
        <w:rPr>
          <w:rFonts w:ascii="Times New Roman" w:hAnsi="Times New Roman" w:cs="Times New Roman"/>
        </w:rPr>
        <w:lastRenderedPageBreak/>
        <w:t>of how his work attempted to operate outside the institution, but was simultaneously surrounded (and supported) by it.</w:t>
      </w:r>
    </w:p>
    <w:p w14:paraId="0BFD94F2" w14:textId="54B16334" w:rsidR="0073214A"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ascii="Times New Roman" w:hAnsi="Times New Roman" w:cs="Times New Roman"/>
          <w:i/>
        </w:rPr>
        <w:t xml:space="preserve">New Works </w:t>
      </w:r>
      <w:r>
        <w:rPr>
          <w:rFonts w:ascii="Times New Roman" w:hAnsi="Times New Roman" w:cs="Times New Roman"/>
        </w:rPr>
        <w:t xml:space="preserve">and </w:t>
      </w:r>
      <w:proofErr w:type="spellStart"/>
      <w:r>
        <w:rPr>
          <w:rFonts w:ascii="Times New Roman" w:hAnsi="Times New Roman" w:cs="Times New Roman"/>
          <w:i/>
        </w:rPr>
        <w:t>Bakawan</w:t>
      </w:r>
      <w:proofErr w:type="spellEnd"/>
      <w:r>
        <w:rPr>
          <w:rFonts w:ascii="Times New Roman" w:hAnsi="Times New Roman" w:cs="Times New Roman"/>
        </w:rPr>
        <w:t xml:space="preserve"> explore how drawing and painting operated as a series of procedures that ultimately depended on the viewer to continually affirm its surface or support. Their unsteady surfaces create a sense of reciprocity between the viewer and Chabet’s work, stabilizing only temporarily with the viewer’s consent. In employing abstraction that seemed to bleed into the everyday surroundings—</w:t>
      </w:r>
      <w:r w:rsidR="00B431FC">
        <w:rPr>
          <w:rFonts w:ascii="Times New Roman" w:hAnsi="Times New Roman" w:cs="Times New Roman"/>
        </w:rPr>
        <w:t xml:space="preserve">such as </w:t>
      </w:r>
      <w:r>
        <w:rPr>
          <w:rFonts w:ascii="Times New Roman" w:hAnsi="Times New Roman" w:cs="Times New Roman"/>
        </w:rPr>
        <w:t xml:space="preserve">pieces of purchased wood that used wall as surface—Chabet proposed that the world as similarly precarious. </w:t>
      </w:r>
    </w:p>
    <w:p w14:paraId="51F8F53E" w14:textId="010F362F" w:rsidR="00D70C7D" w:rsidRPr="007735F6" w:rsidRDefault="0073214A"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r w:rsidR="00D70C7D">
        <w:rPr>
          <w:rFonts w:ascii="Times New Roman" w:hAnsi="Times New Roman" w:cs="Times New Roman"/>
        </w:rPr>
        <w:t>While the Marcoses might attempt to wield artistic production and culture for nation-building purpo</w:t>
      </w:r>
      <w:r w:rsidR="00057D1F">
        <w:rPr>
          <w:rFonts w:ascii="Times New Roman" w:hAnsi="Times New Roman" w:cs="Times New Roman"/>
        </w:rPr>
        <w:t xml:space="preserve">ses, Chabet’s work exposed the instability </w:t>
      </w:r>
      <w:r w:rsidR="00D70C7D">
        <w:rPr>
          <w:rFonts w:ascii="Times New Roman" w:hAnsi="Times New Roman" w:cs="Times New Roman"/>
        </w:rPr>
        <w:t>of this control.</w:t>
      </w:r>
      <w:r w:rsidR="005003B8">
        <w:rPr>
          <w:rFonts w:ascii="Times New Roman" w:hAnsi="Times New Roman" w:cs="Times New Roman"/>
        </w:rPr>
        <w:t xml:space="preserve"> </w:t>
      </w:r>
      <w:r w:rsidR="00D70C7D">
        <w:rPr>
          <w:rFonts w:ascii="Times New Roman" w:hAnsi="Times New Roman" w:cs="Times New Roman"/>
        </w:rPr>
        <w:t xml:space="preserve">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w:t>
      </w:r>
      <w:r w:rsidR="0050201D">
        <w:rPr>
          <w:rFonts w:ascii="Times New Roman" w:hAnsi="Times New Roman" w:cs="Times New Roman"/>
        </w:rPr>
        <w:t>revealing</w:t>
      </w:r>
      <w:r w:rsidR="00D70C7D">
        <w:rPr>
          <w:rFonts w:ascii="Times New Roman" w:hAnsi="Times New Roman" w:cs="Times New Roman"/>
        </w:rPr>
        <w:t xml:space="preserve"> the difficulties of maintaining an</w:t>
      </w:r>
      <w:r w:rsidR="003672FA">
        <w:rPr>
          <w:rFonts w:ascii="Times New Roman" w:hAnsi="Times New Roman" w:cs="Times New Roman"/>
        </w:rPr>
        <w:t xml:space="preserve"> upright grid with the resources</w:t>
      </w:r>
      <w:r w:rsidR="00D70C7D">
        <w:rPr>
          <w:rFonts w:ascii="Times New Roman" w:hAnsi="Times New Roman" w:cs="Times New Roman"/>
        </w:rPr>
        <w:t xml:space="preserve"> readily available to him. These grids functioned as structures deeply entangled in modernism that Chabet could use to demonstrate his struggle with mod</w:t>
      </w:r>
      <w:r w:rsidR="001B0D57">
        <w:rPr>
          <w:rFonts w:ascii="Times New Roman" w:hAnsi="Times New Roman" w:cs="Times New Roman"/>
        </w:rPr>
        <w:t>ernism’s uncomfortable asymmetrical development</w:t>
      </w:r>
      <w:r w:rsidR="001739DB">
        <w:rPr>
          <w:rFonts w:ascii="Times New Roman" w:hAnsi="Times New Roman" w:cs="Times New Roman"/>
        </w:rPr>
        <w:t xml:space="preserve">—one that </w:t>
      </w:r>
      <w:r w:rsidR="001739DB" w:rsidRPr="007735F6">
        <w:rPr>
          <w:rFonts w:ascii="Times New Roman" w:hAnsi="Times New Roman" w:cs="Times New Roman"/>
        </w:rPr>
        <w:t>insisted that the Philippines had to catch up</w:t>
      </w:r>
      <w:r w:rsidR="00D70C7D" w:rsidRPr="007735F6">
        <w:rPr>
          <w:rFonts w:ascii="Times New Roman" w:hAnsi="Times New Roman" w:cs="Times New Roman"/>
        </w:rPr>
        <w:t xml:space="preserve">. </w:t>
      </w:r>
    </w:p>
    <w:p w14:paraId="790C090B" w14:textId="192628D4" w:rsidR="00D35F44" w:rsidRPr="004A1F92" w:rsidRDefault="00D35F44"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sidRPr="007735F6">
        <w:rPr>
          <w:rFonts w:ascii="Times New Roman" w:hAnsi="Times New Roman" w:cs="Times New Roman"/>
        </w:rPr>
        <w:tab/>
      </w:r>
      <w:r w:rsidR="004A1F92">
        <w:rPr>
          <w:rFonts w:ascii="Times New Roman" w:hAnsi="Times New Roman" w:cs="Times New Roman"/>
          <w:i/>
        </w:rPr>
        <w:t xml:space="preserve"> </w:t>
      </w:r>
    </w:p>
    <w:p w14:paraId="20509176" w14:textId="77777777" w:rsidR="007751BE" w:rsidRDefault="007751BE" w:rsidP="00DC45E8">
      <w:pPr>
        <w:tabs>
          <w:tab w:val="left" w:pos="720"/>
          <w:tab w:val="left" w:pos="1440"/>
          <w:tab w:val="left" w:pos="2160"/>
          <w:tab w:val="left" w:pos="2880"/>
          <w:tab w:val="left" w:pos="3600"/>
          <w:tab w:val="left" w:pos="4320"/>
          <w:tab w:val="left" w:pos="5040"/>
          <w:tab w:val="left" w:pos="7888"/>
        </w:tabs>
        <w:contextualSpacing/>
        <w:rPr>
          <w:rFonts w:ascii="Times New Roman" w:hAnsi="Times New Roman" w:cs="Times New Roman"/>
          <w:color w:val="4BACC6" w:themeColor="accent5"/>
        </w:rPr>
      </w:pPr>
    </w:p>
    <w:p w14:paraId="68EACF0A" w14:textId="77777777" w:rsidR="00D70C7D" w:rsidRPr="0029688C" w:rsidRDefault="00D70C7D" w:rsidP="00D70C7D">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p>
    <w:p w14:paraId="3C09F682" w14:textId="0BDD35E5" w:rsidR="004A65F9" w:rsidRPr="00307037" w:rsidRDefault="00D70C7D" w:rsidP="00307037">
      <w:pPr>
        <w:tabs>
          <w:tab w:val="left" w:pos="720"/>
          <w:tab w:val="left" w:pos="1440"/>
          <w:tab w:val="left" w:pos="2160"/>
          <w:tab w:val="left" w:pos="2880"/>
          <w:tab w:val="left" w:pos="3600"/>
          <w:tab w:val="left" w:pos="4320"/>
          <w:tab w:val="left" w:pos="5040"/>
          <w:tab w:val="left" w:pos="7888"/>
        </w:tabs>
        <w:spacing w:line="480" w:lineRule="auto"/>
        <w:contextualSpacing/>
        <w:rPr>
          <w:rFonts w:ascii="Times New Roman" w:hAnsi="Times New Roman" w:cs="Times New Roman"/>
        </w:rPr>
      </w:pPr>
      <w:r>
        <w:rPr>
          <w:rFonts w:ascii="Times New Roman" w:hAnsi="Times New Roman" w:cs="Times New Roman"/>
        </w:rPr>
        <w:tab/>
      </w:r>
    </w:p>
    <w:sectPr w:rsidR="004A65F9" w:rsidRPr="00307037" w:rsidSect="00DC45E8">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or Rechtzigel" w:date="2018-02-22T13:08:00Z" w:initials="CR">
    <w:p w14:paraId="6EFDE1D8" w14:textId="52CB61CF" w:rsidR="00F50796" w:rsidRDefault="00F50796">
      <w:pPr>
        <w:pStyle w:val="CommentText"/>
      </w:pPr>
      <w:r>
        <w:rPr>
          <w:rStyle w:val="CommentReference"/>
        </w:rPr>
        <w:annotationRef/>
      </w:r>
      <w:r>
        <w:t xml:space="preserve">Permitted inconsistencies…do you mean like permitted a certain degree of pushback or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DE1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DE1D8" w16cid:durableId="1E3BC2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CE9CC" w14:textId="77777777" w:rsidR="007342B7" w:rsidRDefault="007342B7" w:rsidP="00D70C7D">
      <w:r>
        <w:separator/>
      </w:r>
    </w:p>
  </w:endnote>
  <w:endnote w:type="continuationSeparator" w:id="0">
    <w:p w14:paraId="616CC16B" w14:textId="77777777" w:rsidR="007342B7" w:rsidRDefault="007342B7" w:rsidP="00D7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5D6E" w14:textId="77777777" w:rsidR="00F50796" w:rsidRDefault="00F50796" w:rsidP="00DC45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228FE" w14:textId="77777777" w:rsidR="00F50796" w:rsidRDefault="00F50796" w:rsidP="00DC45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755F5" w14:textId="638CFA6C" w:rsidR="00F50796" w:rsidRPr="00E1527D" w:rsidRDefault="00F50796" w:rsidP="00DC45E8">
    <w:pPr>
      <w:pStyle w:val="Footer"/>
      <w:framePr w:wrap="around" w:vAnchor="text" w:hAnchor="margin" w:xAlign="right" w:y="1"/>
      <w:rPr>
        <w:rStyle w:val="PageNumber"/>
        <w:rFonts w:ascii="Times New Roman" w:hAnsi="Times New Roman" w:cs="Times New Roman"/>
      </w:rPr>
    </w:pPr>
    <w:r w:rsidRPr="00E1527D">
      <w:rPr>
        <w:rStyle w:val="PageNumber"/>
        <w:rFonts w:ascii="Times New Roman" w:hAnsi="Times New Roman" w:cs="Times New Roman"/>
      </w:rPr>
      <w:fldChar w:fldCharType="begin"/>
    </w:r>
    <w:r w:rsidRPr="00E1527D">
      <w:rPr>
        <w:rStyle w:val="PageNumber"/>
        <w:rFonts w:ascii="Times New Roman" w:hAnsi="Times New Roman" w:cs="Times New Roman"/>
      </w:rPr>
      <w:instrText xml:space="preserve">PAGE  </w:instrText>
    </w:r>
    <w:r w:rsidRPr="00E1527D">
      <w:rPr>
        <w:rStyle w:val="PageNumber"/>
        <w:rFonts w:ascii="Times New Roman" w:hAnsi="Times New Roman" w:cs="Times New Roman"/>
      </w:rPr>
      <w:fldChar w:fldCharType="separate"/>
    </w:r>
    <w:r w:rsidR="00DD2975">
      <w:rPr>
        <w:rStyle w:val="PageNumber"/>
        <w:rFonts w:ascii="Times New Roman" w:hAnsi="Times New Roman" w:cs="Times New Roman"/>
        <w:noProof/>
      </w:rPr>
      <w:t>37</w:t>
    </w:r>
    <w:r w:rsidRPr="00E1527D">
      <w:rPr>
        <w:rStyle w:val="PageNumber"/>
        <w:rFonts w:ascii="Times New Roman" w:hAnsi="Times New Roman" w:cs="Times New Roman"/>
      </w:rPr>
      <w:fldChar w:fldCharType="end"/>
    </w:r>
  </w:p>
  <w:p w14:paraId="64F9992E" w14:textId="77777777" w:rsidR="00F50796" w:rsidRDefault="00F50796" w:rsidP="00DC45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D3A0" w14:textId="77777777" w:rsidR="007342B7" w:rsidRDefault="007342B7" w:rsidP="00D70C7D">
      <w:r>
        <w:separator/>
      </w:r>
    </w:p>
  </w:footnote>
  <w:footnote w:type="continuationSeparator" w:id="0">
    <w:p w14:paraId="15EF7203" w14:textId="77777777" w:rsidR="007342B7" w:rsidRDefault="007342B7" w:rsidP="00D70C7D">
      <w:r>
        <w:continuationSeparator/>
      </w:r>
    </w:p>
  </w:footnote>
  <w:footnote w:id="1">
    <w:p w14:paraId="6885AF45" w14:textId="00B965ED" w:rsidR="00F50796" w:rsidRDefault="00F50796" w:rsidP="00D70C7D">
      <w:pPr>
        <w:contextualSpacing/>
        <w:rPr>
          <w:rFonts w:ascii="Times New Roman" w:hAnsi="Times New Roman" w:cs="Times New Roman"/>
          <w:sz w:val="20"/>
          <w:szCs w:val="20"/>
        </w:rPr>
      </w:pPr>
      <w:r w:rsidRPr="00147EDF">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147EDF">
        <w:rPr>
          <w:rFonts w:ascii="Times New Roman" w:hAnsi="Times New Roman" w:cs="Times New Roman"/>
          <w:sz w:val="20"/>
          <w:szCs w:val="20"/>
        </w:rPr>
        <w:t>During the 1970s, Maceda composed two performances specifically sited at the CCP—</w:t>
      </w:r>
      <w:r w:rsidRPr="00147EDF">
        <w:rPr>
          <w:rFonts w:ascii="Times New Roman" w:hAnsi="Times New Roman" w:cs="Times New Roman"/>
          <w:i/>
          <w:sz w:val="20"/>
          <w:szCs w:val="20"/>
        </w:rPr>
        <w:t>Cassettes 100</w:t>
      </w:r>
      <w:r w:rsidRPr="00147EDF">
        <w:rPr>
          <w:rFonts w:ascii="Times New Roman" w:hAnsi="Times New Roman" w:cs="Times New Roman"/>
          <w:sz w:val="20"/>
          <w:szCs w:val="20"/>
        </w:rPr>
        <w:t xml:space="preserve"> and </w:t>
      </w:r>
      <w:r w:rsidRPr="00147EDF">
        <w:rPr>
          <w:rFonts w:ascii="Times New Roman" w:hAnsi="Times New Roman" w:cs="Times New Roman"/>
          <w:i/>
          <w:sz w:val="20"/>
          <w:szCs w:val="20"/>
        </w:rPr>
        <w:t>Udlot-Udlot</w:t>
      </w:r>
      <w:r>
        <w:rPr>
          <w:rFonts w:ascii="Times New Roman" w:hAnsi="Times New Roman" w:cs="Times New Roman"/>
          <w:sz w:val="20"/>
          <w:szCs w:val="20"/>
        </w:rPr>
        <w:t>—</w:t>
      </w:r>
      <w:r w:rsidRPr="00147EDF">
        <w:rPr>
          <w:rFonts w:ascii="Times New Roman" w:hAnsi="Times New Roman" w:cs="Times New Roman"/>
          <w:sz w:val="20"/>
          <w:szCs w:val="20"/>
        </w:rPr>
        <w:t xml:space="preserve">which </w:t>
      </w:r>
      <w:r>
        <w:rPr>
          <w:rFonts w:ascii="Times New Roman" w:hAnsi="Times New Roman" w:cs="Times New Roman"/>
          <w:sz w:val="20"/>
          <w:szCs w:val="20"/>
        </w:rPr>
        <w:t>were</w:t>
      </w:r>
      <w:r w:rsidRPr="00147EDF">
        <w:rPr>
          <w:rFonts w:ascii="Times New Roman" w:hAnsi="Times New Roman" w:cs="Times New Roman"/>
          <w:sz w:val="20"/>
          <w:szCs w:val="20"/>
        </w:rPr>
        <w:t xml:space="preserve"> performed in 1975 in the parking lot of the CCP as part of the</w:t>
      </w:r>
      <w:r w:rsidRPr="00147EDF">
        <w:rPr>
          <w:rFonts w:ascii="Times New Roman" w:hAnsi="Times New Roman" w:cs="Times New Roman"/>
          <w:i/>
          <w:sz w:val="20"/>
          <w:szCs w:val="20"/>
        </w:rPr>
        <w:t xml:space="preserve"> Third Asian Composers’ League Conference </w:t>
      </w:r>
      <w:r w:rsidRPr="00147EDF">
        <w:rPr>
          <w:rFonts w:ascii="Times New Roman" w:hAnsi="Times New Roman" w:cs="Times New Roman"/>
          <w:sz w:val="20"/>
          <w:szCs w:val="20"/>
        </w:rPr>
        <w:t>in Manila.</w:t>
      </w:r>
      <w:r w:rsidRPr="00147EDF">
        <w:rPr>
          <w:rFonts w:ascii="Times New Roman" w:hAnsi="Times New Roman" w:cs="Times New Roman"/>
          <w:b/>
          <w:sz w:val="20"/>
          <w:szCs w:val="20"/>
          <w:lang w:eastAsia="zh-TW"/>
        </w:rPr>
        <w:t xml:space="preserve"> </w:t>
      </w:r>
      <w:r w:rsidRPr="00147EDF">
        <w:rPr>
          <w:rFonts w:ascii="Times New Roman" w:hAnsi="Times New Roman" w:cs="Times New Roman"/>
          <w:i/>
          <w:sz w:val="20"/>
          <w:szCs w:val="20"/>
        </w:rPr>
        <w:t xml:space="preserve">Udlot-Udlot </w:t>
      </w:r>
      <w:r w:rsidRPr="00147EDF">
        <w:rPr>
          <w:rFonts w:ascii="Times New Roman" w:hAnsi="Times New Roman" w:cs="Times New Roman"/>
          <w:sz w:val="20"/>
          <w:szCs w:val="20"/>
        </w:rPr>
        <w:t>required participants to play simple instruments to create three distinct sound groups: the drone, mixed sounds</w:t>
      </w:r>
      <w:r>
        <w:rPr>
          <w:rFonts w:ascii="Times New Roman" w:hAnsi="Times New Roman" w:cs="Times New Roman"/>
          <w:sz w:val="20"/>
          <w:szCs w:val="20"/>
        </w:rPr>
        <w:t>,</w:t>
      </w:r>
      <w:r w:rsidRPr="00147EDF">
        <w:rPr>
          <w:rFonts w:ascii="Times New Roman" w:hAnsi="Times New Roman" w:cs="Times New Roman"/>
          <w:sz w:val="20"/>
          <w:szCs w:val="20"/>
        </w:rPr>
        <w:t xml:space="preserve"> and voices, which somewhat limited participants based on ability. Chabet collaborated with Maceda </w:t>
      </w:r>
      <w:r w:rsidRPr="00147EDF">
        <w:rPr>
          <w:rFonts w:ascii="Times New Roman" w:hAnsi="Times New Roman" w:cs="Times New Roman"/>
          <w:i/>
          <w:sz w:val="20"/>
          <w:szCs w:val="20"/>
        </w:rPr>
        <w:t xml:space="preserve">Udlot-Udlot </w:t>
      </w:r>
      <w:r w:rsidRPr="00147EDF">
        <w:rPr>
          <w:rFonts w:ascii="Times New Roman" w:hAnsi="Times New Roman" w:cs="Times New Roman"/>
          <w:sz w:val="20"/>
          <w:szCs w:val="20"/>
        </w:rPr>
        <w:t>by designing location plan that went with the music, which consisted of placing ten groups in ten 4 x 4 meters squares arranged in a large circle in the large parking lot of the CCP.</w:t>
      </w:r>
    </w:p>
    <w:p w14:paraId="6BA1D4C3" w14:textId="32609115" w:rsidR="00F50796" w:rsidRDefault="00F50796" w:rsidP="00D70C7D">
      <w:pPr>
        <w:contextualSpacing/>
        <w:rPr>
          <w:rFonts w:ascii="Times New Roman" w:hAnsi="Times New Roman" w:cs="Times New Roman"/>
          <w:sz w:val="20"/>
          <w:szCs w:val="20"/>
        </w:rPr>
      </w:pPr>
      <w:r>
        <w:rPr>
          <w:rFonts w:ascii="Times New Roman" w:hAnsi="Times New Roman" w:cs="Times New Roman"/>
          <w:sz w:val="20"/>
          <w:szCs w:val="20"/>
        </w:rPr>
        <w:t>See</w:t>
      </w:r>
      <w:r w:rsidRPr="00147EDF">
        <w:rPr>
          <w:rFonts w:ascii="Times New Roman" w:hAnsi="Times New Roman" w:cs="Times New Roman"/>
          <w:sz w:val="20"/>
          <w:szCs w:val="20"/>
        </w:rPr>
        <w:t xml:space="preserve"> </w:t>
      </w:r>
      <w:r w:rsidRPr="00147EDF">
        <w:rPr>
          <w:rFonts w:ascii="Times New Roman" w:hAnsi="Times New Roman" w:cs="Times New Roman"/>
          <w:sz w:val="20"/>
          <w:szCs w:val="20"/>
          <w:lang w:eastAsia="zh-TW"/>
        </w:rPr>
        <w:t>“‘Futurist’ Composer Presents ‘Udlot Udlot,’” in</w:t>
      </w:r>
      <w:r w:rsidRPr="00147EDF">
        <w:rPr>
          <w:rFonts w:ascii="Times New Roman" w:hAnsi="Times New Roman" w:cs="Times New Roman"/>
          <w:i/>
          <w:sz w:val="20"/>
          <w:szCs w:val="20"/>
          <w:lang w:eastAsia="zh-TW"/>
        </w:rPr>
        <w:t xml:space="preserve"> Business Day</w:t>
      </w:r>
      <w:r w:rsidRPr="00147EDF">
        <w:rPr>
          <w:rFonts w:ascii="Times New Roman" w:hAnsi="Times New Roman" w:cs="Times New Roman"/>
          <w:sz w:val="20"/>
          <w:szCs w:val="20"/>
          <w:lang w:eastAsia="zh-TW"/>
        </w:rPr>
        <w:t xml:space="preserve">, October 16, 1975,19; “Maceda’s ‘Udlot-Udlot’ today at CCP Grounds,” in </w:t>
      </w:r>
      <w:r w:rsidRPr="00147EDF">
        <w:rPr>
          <w:rFonts w:ascii="Times New Roman" w:hAnsi="Times New Roman" w:cs="Times New Roman"/>
          <w:i/>
          <w:sz w:val="20"/>
          <w:szCs w:val="20"/>
          <w:lang w:eastAsia="zh-TW"/>
        </w:rPr>
        <w:t>Daily Express</w:t>
      </w:r>
      <w:r w:rsidRPr="00147EDF">
        <w:rPr>
          <w:rFonts w:ascii="Times New Roman" w:hAnsi="Times New Roman" w:cs="Times New Roman"/>
          <w:sz w:val="20"/>
          <w:szCs w:val="20"/>
          <w:lang w:eastAsia="zh-TW"/>
        </w:rPr>
        <w:t>, October 16, 1975,</w:t>
      </w:r>
      <w:r>
        <w:rPr>
          <w:rFonts w:ascii="Times New Roman" w:hAnsi="Times New Roman" w:cs="Times New Roman"/>
          <w:sz w:val="20"/>
          <w:szCs w:val="20"/>
          <w:lang w:eastAsia="zh-TW"/>
        </w:rPr>
        <w:t xml:space="preserve"> </w:t>
      </w:r>
      <w:r w:rsidRPr="00147EDF">
        <w:rPr>
          <w:rFonts w:ascii="Times New Roman" w:hAnsi="Times New Roman" w:cs="Times New Roman"/>
          <w:sz w:val="20"/>
          <w:szCs w:val="20"/>
          <w:lang w:eastAsia="zh-TW"/>
        </w:rPr>
        <w:t xml:space="preserve">26. </w:t>
      </w:r>
    </w:p>
    <w:p w14:paraId="3A6C2FDB" w14:textId="77777777" w:rsidR="00F50796" w:rsidRPr="00147EDF" w:rsidRDefault="00F50796" w:rsidP="00D70C7D">
      <w:pPr>
        <w:contextualSpacing/>
        <w:rPr>
          <w:rFonts w:ascii="Times New Roman" w:hAnsi="Times New Roman" w:cs="Times New Roman"/>
          <w:sz w:val="20"/>
          <w:szCs w:val="20"/>
        </w:rPr>
      </w:pPr>
    </w:p>
  </w:footnote>
  <w:footnote w:id="2">
    <w:p w14:paraId="6374B781" w14:textId="77777777" w:rsidR="00F50796" w:rsidRDefault="00F50796" w:rsidP="00D70C7D">
      <w:pPr>
        <w:pStyle w:val="FootnoteText"/>
        <w:rPr>
          <w:rFonts w:ascii="Times New Roman" w:hAnsi="Times New Roman" w:cs="Times New Roman"/>
          <w:color w:val="000000" w:themeColor="text1"/>
          <w:sz w:val="20"/>
          <w:szCs w:val="20"/>
        </w:rPr>
      </w:pPr>
      <w:r w:rsidRPr="00677390">
        <w:rPr>
          <w:rStyle w:val="FootnoteReference"/>
          <w:rFonts w:ascii="Times New Roman" w:hAnsi="Times New Roman" w:cs="Times New Roman"/>
          <w:sz w:val="20"/>
          <w:szCs w:val="20"/>
        </w:rPr>
        <w:footnoteRef/>
      </w:r>
      <w:r w:rsidRPr="00677390">
        <w:rPr>
          <w:rFonts w:ascii="Times New Roman" w:hAnsi="Times New Roman" w:cs="Times New Roman"/>
          <w:sz w:val="20"/>
          <w:szCs w:val="20"/>
        </w:rPr>
        <w:t xml:space="preserve"> </w:t>
      </w:r>
      <w:r w:rsidRPr="00677390">
        <w:rPr>
          <w:rFonts w:ascii="Times New Roman" w:hAnsi="Times New Roman" w:cs="Times New Roman"/>
          <w:color w:val="000000" w:themeColor="text1"/>
          <w:sz w:val="20"/>
          <w:szCs w:val="20"/>
        </w:rPr>
        <w:t xml:space="preserve">Leonidas V. Benesa, “Chabet: Art As a Happening,” </w:t>
      </w:r>
      <w:r w:rsidRPr="00677390">
        <w:rPr>
          <w:rFonts w:ascii="Times New Roman" w:hAnsi="Times New Roman" w:cs="Times New Roman"/>
          <w:i/>
          <w:color w:val="000000" w:themeColor="text1"/>
          <w:sz w:val="20"/>
          <w:szCs w:val="20"/>
        </w:rPr>
        <w:t>Philippine Daily Express</w:t>
      </w:r>
      <w:r w:rsidRPr="00677390">
        <w:rPr>
          <w:rFonts w:ascii="Times New Roman" w:hAnsi="Times New Roman" w:cs="Times New Roman"/>
          <w:color w:val="000000" w:themeColor="text1"/>
          <w:sz w:val="20"/>
          <w:szCs w:val="20"/>
        </w:rPr>
        <w:t>, circa 1970s, 21.</w:t>
      </w:r>
      <w:r>
        <w:rPr>
          <w:rFonts w:ascii="Times New Roman" w:hAnsi="Times New Roman" w:cs="Times New Roman"/>
          <w:color w:val="000000" w:themeColor="text1"/>
          <w:sz w:val="20"/>
          <w:szCs w:val="20"/>
        </w:rPr>
        <w:t xml:space="preserve"> </w:t>
      </w:r>
    </w:p>
    <w:p w14:paraId="0FB0ACA1" w14:textId="77777777" w:rsidR="00F50796" w:rsidRPr="00677390" w:rsidRDefault="00F50796" w:rsidP="00D70C7D">
      <w:pPr>
        <w:pStyle w:val="FootnoteText"/>
        <w:rPr>
          <w:rFonts w:ascii="Times New Roman" w:hAnsi="Times New Roman" w:cs="Times New Roman"/>
          <w:color w:val="000000" w:themeColor="text1"/>
          <w:sz w:val="20"/>
          <w:szCs w:val="20"/>
        </w:rPr>
      </w:pPr>
    </w:p>
  </w:footnote>
  <w:footnote w:id="3">
    <w:p w14:paraId="07DB4B06" w14:textId="77777777" w:rsidR="00F50796" w:rsidRDefault="00F50796" w:rsidP="00D70C7D">
      <w:pPr>
        <w:rPr>
          <w:rFonts w:ascii="Times New Roman" w:hAnsi="Times New Roman" w:cs="Times New Roman"/>
          <w:sz w:val="20"/>
          <w:szCs w:val="20"/>
          <w:lang w:eastAsia="zh-TW"/>
        </w:rPr>
      </w:pPr>
      <w:r w:rsidRPr="00677390">
        <w:rPr>
          <w:rStyle w:val="FootnoteReference"/>
          <w:rFonts w:ascii="Times New Roman" w:hAnsi="Times New Roman" w:cs="Times New Roman"/>
          <w:sz w:val="20"/>
          <w:szCs w:val="20"/>
        </w:rPr>
        <w:footnoteRef/>
      </w:r>
      <w:r w:rsidRPr="00677390">
        <w:rPr>
          <w:rFonts w:ascii="Times New Roman" w:hAnsi="Times New Roman" w:cs="Times New Roman"/>
          <w:sz w:val="20"/>
          <w:szCs w:val="20"/>
        </w:rPr>
        <w:t xml:space="preserve"> </w:t>
      </w:r>
      <w:r w:rsidRPr="00677390">
        <w:rPr>
          <w:rFonts w:ascii="Times New Roman" w:hAnsi="Times New Roman" w:cs="Times New Roman"/>
          <w:sz w:val="20"/>
          <w:szCs w:val="20"/>
          <w:lang w:eastAsia="zh-TW"/>
        </w:rPr>
        <w:t xml:space="preserve">Marge Enriquez, “Fine Arts’ Nutty Professor,” </w:t>
      </w:r>
      <w:r w:rsidRPr="00677390">
        <w:rPr>
          <w:rFonts w:ascii="Times New Roman" w:hAnsi="Times New Roman" w:cs="Times New Roman"/>
          <w:i/>
          <w:sz w:val="20"/>
          <w:szCs w:val="20"/>
          <w:lang w:eastAsia="zh-TW"/>
        </w:rPr>
        <w:t>Business World</w:t>
      </w:r>
      <w:r w:rsidRPr="00677390">
        <w:rPr>
          <w:rFonts w:ascii="Times New Roman" w:hAnsi="Times New Roman" w:cs="Times New Roman"/>
          <w:sz w:val="20"/>
          <w:szCs w:val="20"/>
          <w:lang w:eastAsia="zh-TW"/>
        </w:rPr>
        <w:t xml:space="preserve">, May 18, 1988. </w:t>
      </w:r>
    </w:p>
    <w:p w14:paraId="02D9D0F1" w14:textId="77777777" w:rsidR="00F50796" w:rsidRPr="00677390" w:rsidRDefault="00F50796" w:rsidP="00D70C7D">
      <w:pPr>
        <w:rPr>
          <w:rFonts w:ascii="Times New Roman" w:hAnsi="Times New Roman" w:cs="Times New Roman"/>
          <w:sz w:val="20"/>
          <w:szCs w:val="20"/>
          <w:lang w:eastAsia="zh-TW"/>
        </w:rPr>
      </w:pPr>
    </w:p>
  </w:footnote>
  <w:footnote w:id="4">
    <w:p w14:paraId="79316405" w14:textId="36CEA77A" w:rsidR="00F50796" w:rsidRDefault="00F50796" w:rsidP="00D70C7D">
      <w:pPr>
        <w:pStyle w:val="FootnoteText"/>
        <w:rPr>
          <w:rFonts w:ascii="Times New Roman" w:hAnsi="Times New Roman" w:cs="Times New Roman"/>
          <w:sz w:val="20"/>
          <w:szCs w:val="20"/>
        </w:rPr>
      </w:pPr>
      <w:r w:rsidRPr="00677390">
        <w:rPr>
          <w:rStyle w:val="FootnoteReference"/>
          <w:rFonts w:ascii="Times New Roman" w:hAnsi="Times New Roman" w:cs="Times New Roman"/>
          <w:sz w:val="20"/>
          <w:szCs w:val="20"/>
        </w:rPr>
        <w:footnoteRef/>
      </w:r>
      <w:r w:rsidRPr="00677390">
        <w:rPr>
          <w:rFonts w:ascii="Times New Roman" w:hAnsi="Times New Roman" w:cs="Times New Roman"/>
          <w:sz w:val="20"/>
          <w:szCs w:val="20"/>
        </w:rPr>
        <w:t xml:space="preserve"> This, as discussed later, largely backfired against Chabet</w:t>
      </w:r>
      <w:r>
        <w:rPr>
          <w:rFonts w:ascii="Times New Roman" w:hAnsi="Times New Roman" w:cs="Times New Roman"/>
          <w:sz w:val="20"/>
          <w:szCs w:val="20"/>
        </w:rPr>
        <w:t>,</w:t>
      </w:r>
      <w:r w:rsidRPr="00677390">
        <w:rPr>
          <w:rFonts w:ascii="Times New Roman" w:hAnsi="Times New Roman" w:cs="Times New Roman"/>
          <w:sz w:val="20"/>
          <w:szCs w:val="20"/>
        </w:rPr>
        <w:t xml:space="preserve"> as his performance gave critical</w:t>
      </w:r>
      <w:r w:rsidRPr="00714E8A">
        <w:rPr>
          <w:rFonts w:ascii="Times New Roman" w:hAnsi="Times New Roman" w:cs="Times New Roman"/>
          <w:sz w:val="20"/>
          <w:szCs w:val="20"/>
        </w:rPr>
        <w:t xml:space="preserve"> attention and controversy to </w:t>
      </w:r>
      <w:r w:rsidRPr="00714E8A">
        <w:rPr>
          <w:rFonts w:ascii="Times New Roman" w:hAnsi="Times New Roman" w:cs="Times New Roman"/>
          <w:i/>
          <w:sz w:val="20"/>
          <w:szCs w:val="20"/>
        </w:rPr>
        <w:t>Contemporary Philippine Ar</w:t>
      </w:r>
      <w:r>
        <w:rPr>
          <w:rFonts w:ascii="Times New Roman" w:hAnsi="Times New Roman" w:cs="Times New Roman"/>
          <w:i/>
          <w:sz w:val="20"/>
          <w:szCs w:val="20"/>
        </w:rPr>
        <w:t>t</w:t>
      </w:r>
      <w:r w:rsidRPr="00714E8A">
        <w:rPr>
          <w:rFonts w:ascii="Times New Roman" w:hAnsi="Times New Roman" w:cs="Times New Roman"/>
          <w:sz w:val="20"/>
          <w:szCs w:val="20"/>
        </w:rPr>
        <w:t xml:space="preserve"> that generated public interest and intrigue.  </w:t>
      </w:r>
    </w:p>
    <w:p w14:paraId="76D7160B" w14:textId="77777777" w:rsidR="00F50796" w:rsidRPr="00714E8A" w:rsidRDefault="00F50796" w:rsidP="00D70C7D">
      <w:pPr>
        <w:pStyle w:val="FootnoteText"/>
        <w:rPr>
          <w:rFonts w:ascii="Times New Roman" w:hAnsi="Times New Roman" w:cs="Times New Roman"/>
          <w:sz w:val="20"/>
          <w:szCs w:val="20"/>
        </w:rPr>
      </w:pPr>
    </w:p>
  </w:footnote>
  <w:footnote w:id="5">
    <w:p w14:paraId="34758913" w14:textId="77777777" w:rsidR="00F50796" w:rsidRDefault="00F50796" w:rsidP="00D70C7D">
      <w:pPr>
        <w:pStyle w:val="FootnoteText"/>
        <w:rPr>
          <w:rFonts w:ascii="Times New Roman" w:hAnsi="Times New Roman" w:cs="Times New Roman"/>
          <w:sz w:val="20"/>
          <w:szCs w:val="20"/>
        </w:rPr>
      </w:pPr>
      <w:r w:rsidRPr="00714E8A">
        <w:rPr>
          <w:rStyle w:val="FootnoteReference"/>
          <w:rFonts w:ascii="Times New Roman" w:hAnsi="Times New Roman" w:cs="Times New Roman"/>
          <w:sz w:val="20"/>
          <w:szCs w:val="20"/>
        </w:rPr>
        <w:footnoteRef/>
      </w:r>
      <w:r w:rsidRPr="00714E8A">
        <w:rPr>
          <w:rFonts w:ascii="Times New Roman" w:hAnsi="Times New Roman" w:cs="Times New Roman"/>
          <w:sz w:val="20"/>
          <w:szCs w:val="20"/>
        </w:rPr>
        <w:t xml:space="preserve"> Roberto Chabet, interview by Ringo Bunoan, June 14, 2008, Ortigas, transcript pg. 2, Chabet Archive, Lopez Museum Library and Archives, Manila, Philippines. </w:t>
      </w:r>
    </w:p>
    <w:p w14:paraId="1C187918" w14:textId="77777777" w:rsidR="00F50796" w:rsidRPr="00714E8A" w:rsidRDefault="00F50796" w:rsidP="00D70C7D">
      <w:pPr>
        <w:pStyle w:val="FootnoteText"/>
        <w:rPr>
          <w:rFonts w:ascii="Times New Roman" w:hAnsi="Times New Roman" w:cs="Times New Roman"/>
          <w:sz w:val="20"/>
          <w:szCs w:val="20"/>
        </w:rPr>
      </w:pPr>
    </w:p>
  </w:footnote>
  <w:footnote w:id="6">
    <w:p w14:paraId="71EA435D" w14:textId="77777777" w:rsidR="00F50796" w:rsidRDefault="00F50796" w:rsidP="00D70C7D">
      <w:pPr>
        <w:rPr>
          <w:rFonts w:ascii="Times New Roman" w:hAnsi="Times New Roman" w:cs="Times New Roman"/>
          <w:sz w:val="20"/>
          <w:szCs w:val="20"/>
        </w:rPr>
      </w:pPr>
      <w:r w:rsidRPr="00714E8A">
        <w:rPr>
          <w:rStyle w:val="FootnoteReference"/>
          <w:rFonts w:ascii="Times New Roman" w:hAnsi="Times New Roman" w:cs="Times New Roman"/>
          <w:sz w:val="20"/>
          <w:szCs w:val="20"/>
        </w:rPr>
        <w:footnoteRef/>
      </w:r>
      <w:r w:rsidRPr="00714E8A">
        <w:rPr>
          <w:rFonts w:ascii="Times New Roman" w:hAnsi="Times New Roman" w:cs="Times New Roman"/>
          <w:sz w:val="20"/>
          <w:szCs w:val="20"/>
        </w:rPr>
        <w:t xml:space="preserve"> Cid Reyes, “Roberto Chab</w:t>
      </w:r>
      <w:r>
        <w:rPr>
          <w:rFonts w:ascii="Times New Roman" w:hAnsi="Times New Roman" w:cs="Times New Roman"/>
          <w:sz w:val="20"/>
          <w:szCs w:val="20"/>
        </w:rPr>
        <w:t>et,”</w:t>
      </w:r>
      <w:r w:rsidRPr="00714E8A">
        <w:rPr>
          <w:rFonts w:ascii="Times New Roman" w:hAnsi="Times New Roman" w:cs="Times New Roman"/>
          <w:sz w:val="20"/>
          <w:szCs w:val="20"/>
        </w:rPr>
        <w:t xml:space="preserve"> in </w:t>
      </w:r>
      <w:r w:rsidRPr="00714E8A">
        <w:rPr>
          <w:rFonts w:ascii="Times New Roman" w:hAnsi="Times New Roman" w:cs="Times New Roman"/>
          <w:i/>
          <w:sz w:val="20"/>
          <w:szCs w:val="20"/>
        </w:rPr>
        <w:t>Conversations on Philippine Art</w:t>
      </w:r>
      <w:r w:rsidRPr="00714E8A">
        <w:rPr>
          <w:rFonts w:ascii="Times New Roman" w:hAnsi="Times New Roman" w:cs="Times New Roman"/>
          <w:sz w:val="20"/>
          <w:szCs w:val="20"/>
        </w:rPr>
        <w:t xml:space="preserve"> (Manila: Cultural Center of the Philippines, 1989), 124.</w:t>
      </w:r>
    </w:p>
    <w:p w14:paraId="43274916" w14:textId="77777777" w:rsidR="00F50796" w:rsidRPr="009A51FB" w:rsidRDefault="00F50796" w:rsidP="00D70C7D">
      <w:pPr>
        <w:rPr>
          <w:rFonts w:ascii="Times New Roman" w:hAnsi="Times New Roman" w:cs="Times New Roman"/>
          <w:sz w:val="20"/>
          <w:szCs w:val="20"/>
        </w:rPr>
      </w:pPr>
    </w:p>
  </w:footnote>
  <w:footnote w:id="7">
    <w:p w14:paraId="552BA609" w14:textId="7B370E68" w:rsidR="00F50796" w:rsidRDefault="00F50796" w:rsidP="00D70C7D">
      <w:pPr>
        <w:rPr>
          <w:rFonts w:ascii="Times New Roman" w:hAnsi="Times New Roman" w:cs="Times New Roman"/>
          <w:sz w:val="20"/>
          <w:szCs w:val="20"/>
          <w:lang w:eastAsia="zh-TW"/>
        </w:rPr>
      </w:pPr>
      <w:r w:rsidRPr="00714E8A">
        <w:rPr>
          <w:rStyle w:val="FootnoteReference"/>
          <w:rFonts w:ascii="Times New Roman" w:hAnsi="Times New Roman" w:cs="Times New Roman"/>
          <w:sz w:val="20"/>
          <w:szCs w:val="20"/>
        </w:rPr>
        <w:footnoteRef/>
      </w:r>
      <w:r w:rsidRPr="00714E8A">
        <w:rPr>
          <w:rFonts w:ascii="Times New Roman" w:hAnsi="Times New Roman" w:cs="Times New Roman"/>
          <w:sz w:val="20"/>
          <w:szCs w:val="20"/>
        </w:rPr>
        <w:t xml:space="preserve"> </w:t>
      </w:r>
      <w:r w:rsidRPr="00714E8A">
        <w:rPr>
          <w:rFonts w:ascii="Times New Roman" w:hAnsi="Times New Roman" w:cs="Times New Roman"/>
          <w:sz w:val="20"/>
          <w:szCs w:val="20"/>
          <w:lang w:eastAsia="zh-TW"/>
        </w:rPr>
        <w:t>Manuel D</w:t>
      </w:r>
      <w:r w:rsidR="00A41A72">
        <w:rPr>
          <w:rFonts w:ascii="Times New Roman" w:hAnsi="Times New Roman" w:cs="Times New Roman"/>
          <w:sz w:val="20"/>
          <w:szCs w:val="20"/>
          <w:lang w:eastAsia="zh-TW"/>
        </w:rPr>
        <w:t>.</w:t>
      </w:r>
      <w:r w:rsidRPr="00714E8A">
        <w:rPr>
          <w:rFonts w:ascii="Times New Roman" w:hAnsi="Times New Roman" w:cs="Times New Roman"/>
          <w:sz w:val="20"/>
          <w:szCs w:val="20"/>
          <w:lang w:eastAsia="zh-TW"/>
        </w:rPr>
        <w:t xml:space="preserve"> Duldulao, </w:t>
      </w:r>
      <w:r w:rsidRPr="00714E8A">
        <w:rPr>
          <w:rFonts w:ascii="Times New Roman" w:hAnsi="Times New Roman" w:cs="Times New Roman"/>
          <w:i/>
          <w:sz w:val="20"/>
          <w:szCs w:val="20"/>
          <w:lang w:eastAsia="zh-TW"/>
        </w:rPr>
        <w:t>Contemporary Philippine Art</w:t>
      </w:r>
      <w:r w:rsidRPr="00714E8A">
        <w:rPr>
          <w:rFonts w:ascii="Times New Roman" w:hAnsi="Times New Roman" w:cs="Times New Roman"/>
          <w:sz w:val="20"/>
          <w:szCs w:val="20"/>
          <w:lang w:eastAsia="zh-TW"/>
        </w:rPr>
        <w:t xml:space="preserve"> (Manila: Vera-Reyes, 1972), 71.</w:t>
      </w:r>
    </w:p>
    <w:p w14:paraId="068D8755" w14:textId="77777777" w:rsidR="00F50796" w:rsidRPr="00714E8A" w:rsidRDefault="00F50796" w:rsidP="00D70C7D">
      <w:pPr>
        <w:rPr>
          <w:rFonts w:ascii="Times New Roman" w:hAnsi="Times New Roman" w:cs="Times New Roman"/>
          <w:sz w:val="20"/>
          <w:szCs w:val="20"/>
          <w:lang w:eastAsia="zh-TW"/>
        </w:rPr>
      </w:pPr>
    </w:p>
  </w:footnote>
  <w:footnote w:id="8">
    <w:p w14:paraId="7E8D761B" w14:textId="77777777" w:rsidR="00F50796" w:rsidRDefault="00F50796" w:rsidP="00D70C7D">
      <w:pPr>
        <w:rPr>
          <w:rFonts w:ascii="Times New Roman" w:hAnsi="Times New Roman" w:cs="Times New Roman"/>
          <w:sz w:val="20"/>
          <w:szCs w:val="20"/>
        </w:rPr>
      </w:pPr>
      <w:r w:rsidRPr="00714E8A">
        <w:rPr>
          <w:rStyle w:val="FootnoteReference"/>
          <w:rFonts w:ascii="Times New Roman" w:hAnsi="Times New Roman" w:cs="Times New Roman"/>
          <w:sz w:val="20"/>
          <w:szCs w:val="20"/>
        </w:rPr>
        <w:footnoteRef/>
      </w:r>
      <w:r w:rsidRPr="00714E8A">
        <w:rPr>
          <w:rFonts w:ascii="Times New Roman" w:hAnsi="Times New Roman" w:cs="Times New Roman"/>
          <w:sz w:val="20"/>
          <w:szCs w:val="20"/>
        </w:rPr>
        <w:t xml:space="preserve"> Letty </w:t>
      </w:r>
      <w:r w:rsidRPr="00714E8A">
        <w:rPr>
          <w:rFonts w:ascii="Times New Roman" w:hAnsi="Times New Roman" w:cs="Times New Roman"/>
          <w:sz w:val="20"/>
          <w:szCs w:val="20"/>
          <w:lang w:eastAsia="zh-TW"/>
        </w:rPr>
        <w:t>Jimenez-</w:t>
      </w:r>
      <w:proofErr w:type="spellStart"/>
      <w:r w:rsidRPr="00714E8A">
        <w:rPr>
          <w:rFonts w:ascii="Times New Roman" w:hAnsi="Times New Roman" w:cs="Times New Roman"/>
          <w:sz w:val="20"/>
          <w:szCs w:val="20"/>
          <w:lang w:eastAsia="zh-TW"/>
        </w:rPr>
        <w:t>Magsanoc</w:t>
      </w:r>
      <w:proofErr w:type="spellEnd"/>
      <w:r w:rsidRPr="00714E8A">
        <w:rPr>
          <w:rFonts w:ascii="Times New Roman" w:hAnsi="Times New Roman" w:cs="Times New Roman"/>
          <w:sz w:val="20"/>
          <w:szCs w:val="20"/>
          <w:lang w:eastAsia="zh-TW"/>
        </w:rPr>
        <w:t xml:space="preserve">, “The Eligibles,” </w:t>
      </w:r>
      <w:r w:rsidRPr="00714E8A">
        <w:rPr>
          <w:rFonts w:ascii="Times New Roman" w:hAnsi="Times New Roman" w:cs="Times New Roman"/>
          <w:i/>
          <w:sz w:val="20"/>
          <w:szCs w:val="20"/>
          <w:lang w:eastAsia="zh-TW"/>
        </w:rPr>
        <w:t xml:space="preserve">Philippine Panorama, </w:t>
      </w:r>
      <w:r w:rsidRPr="00714E8A">
        <w:rPr>
          <w:rFonts w:ascii="Times New Roman" w:hAnsi="Times New Roman" w:cs="Times New Roman"/>
          <w:sz w:val="20"/>
          <w:szCs w:val="20"/>
          <w:lang w:eastAsia="zh-TW"/>
        </w:rPr>
        <w:t>February 10, 1974, 10-11;</w:t>
      </w:r>
      <w:r w:rsidRPr="00714E8A">
        <w:rPr>
          <w:rFonts w:ascii="Times New Roman" w:hAnsi="Times New Roman" w:cs="Times New Roman"/>
          <w:b/>
          <w:sz w:val="20"/>
          <w:szCs w:val="20"/>
        </w:rPr>
        <w:t xml:space="preserve"> </w:t>
      </w:r>
      <w:r w:rsidRPr="00714E8A">
        <w:rPr>
          <w:rFonts w:ascii="Times New Roman" w:hAnsi="Times New Roman" w:cs="Times New Roman"/>
          <w:sz w:val="20"/>
          <w:szCs w:val="20"/>
        </w:rPr>
        <w:t xml:space="preserve">Paul Stephen Lim, “Chabet,” </w:t>
      </w:r>
      <w:r w:rsidRPr="00714E8A">
        <w:rPr>
          <w:rFonts w:ascii="Times New Roman" w:hAnsi="Times New Roman" w:cs="Times New Roman"/>
          <w:i/>
          <w:sz w:val="20"/>
          <w:szCs w:val="20"/>
        </w:rPr>
        <w:t>Chronicle Magazine</w:t>
      </w:r>
      <w:r w:rsidRPr="00714E8A">
        <w:rPr>
          <w:rFonts w:ascii="Times New Roman" w:hAnsi="Times New Roman" w:cs="Times New Roman"/>
          <w:sz w:val="20"/>
          <w:szCs w:val="20"/>
        </w:rPr>
        <w:t xml:space="preserve">, June 27, 1964.  </w:t>
      </w:r>
    </w:p>
    <w:p w14:paraId="13F8ECC9" w14:textId="77777777" w:rsidR="00F50796" w:rsidRPr="00714E8A" w:rsidRDefault="00F50796" w:rsidP="00D70C7D">
      <w:pPr>
        <w:rPr>
          <w:rFonts w:ascii="Times New Roman" w:hAnsi="Times New Roman" w:cs="Times New Roman"/>
          <w:b/>
          <w:sz w:val="20"/>
          <w:szCs w:val="20"/>
        </w:rPr>
      </w:pPr>
      <w:r w:rsidRPr="00714E8A">
        <w:rPr>
          <w:rFonts w:ascii="Times New Roman" w:hAnsi="Times New Roman" w:cs="Times New Roman"/>
          <w:sz w:val="20"/>
          <w:szCs w:val="20"/>
        </w:rPr>
        <w:t xml:space="preserve"> </w:t>
      </w:r>
    </w:p>
  </w:footnote>
  <w:footnote w:id="9">
    <w:p w14:paraId="4FA0A1FA" w14:textId="77777777" w:rsidR="00F50796" w:rsidRDefault="00F50796" w:rsidP="00D70C7D">
      <w:pPr>
        <w:rPr>
          <w:rFonts w:ascii="Times New Roman" w:hAnsi="Times New Roman" w:cs="Times New Roman"/>
          <w:sz w:val="20"/>
          <w:szCs w:val="20"/>
        </w:rPr>
      </w:pPr>
      <w:r w:rsidRPr="00714E8A">
        <w:rPr>
          <w:rStyle w:val="FootnoteReference"/>
          <w:rFonts w:ascii="Times New Roman" w:hAnsi="Times New Roman" w:cs="Times New Roman"/>
          <w:sz w:val="20"/>
          <w:szCs w:val="20"/>
        </w:rPr>
        <w:footnoteRef/>
      </w:r>
      <w:r w:rsidRPr="00714E8A">
        <w:rPr>
          <w:rFonts w:ascii="Times New Roman" w:hAnsi="Times New Roman" w:cs="Times New Roman"/>
          <w:sz w:val="20"/>
          <w:szCs w:val="20"/>
        </w:rPr>
        <w:t xml:space="preserve"> </w:t>
      </w:r>
      <w:proofErr w:type="spellStart"/>
      <w:r w:rsidRPr="00714E8A">
        <w:rPr>
          <w:rFonts w:ascii="Times New Roman" w:hAnsi="Times New Roman" w:cs="Times New Roman"/>
          <w:sz w:val="20"/>
          <w:szCs w:val="20"/>
        </w:rPr>
        <w:t>Purita</w:t>
      </w:r>
      <w:proofErr w:type="spellEnd"/>
      <w:r w:rsidRPr="00714E8A">
        <w:rPr>
          <w:rFonts w:ascii="Times New Roman" w:hAnsi="Times New Roman" w:cs="Times New Roman"/>
          <w:sz w:val="20"/>
          <w:szCs w:val="20"/>
        </w:rPr>
        <w:t xml:space="preserve"> </w:t>
      </w:r>
      <w:proofErr w:type="spellStart"/>
      <w:r w:rsidRPr="00714E8A">
        <w:rPr>
          <w:rFonts w:ascii="Times New Roman" w:hAnsi="Times New Roman" w:cs="Times New Roman"/>
          <w:sz w:val="20"/>
          <w:szCs w:val="20"/>
        </w:rPr>
        <w:t>Kalaw</w:t>
      </w:r>
      <w:proofErr w:type="spellEnd"/>
      <w:r w:rsidRPr="00714E8A">
        <w:rPr>
          <w:rFonts w:ascii="Times New Roman" w:hAnsi="Times New Roman" w:cs="Times New Roman"/>
          <w:sz w:val="20"/>
          <w:szCs w:val="20"/>
        </w:rPr>
        <w:t xml:space="preserve">-Ledesma and </w:t>
      </w:r>
      <w:proofErr w:type="spellStart"/>
      <w:r w:rsidRPr="00714E8A">
        <w:rPr>
          <w:rFonts w:ascii="Times New Roman" w:hAnsi="Times New Roman" w:cs="Times New Roman"/>
          <w:sz w:val="20"/>
          <w:szCs w:val="20"/>
        </w:rPr>
        <w:t>Amadis</w:t>
      </w:r>
      <w:proofErr w:type="spellEnd"/>
      <w:r w:rsidRPr="00714E8A">
        <w:rPr>
          <w:rFonts w:ascii="Times New Roman" w:hAnsi="Times New Roman" w:cs="Times New Roman"/>
          <w:sz w:val="20"/>
          <w:szCs w:val="20"/>
        </w:rPr>
        <w:t xml:space="preserve"> Ma. Guerrero, </w:t>
      </w:r>
      <w:r w:rsidRPr="00714E8A">
        <w:rPr>
          <w:rFonts w:ascii="Times New Roman" w:hAnsi="Times New Roman" w:cs="Times New Roman"/>
          <w:i/>
          <w:sz w:val="20"/>
          <w:szCs w:val="20"/>
        </w:rPr>
        <w:t>The Struggle for Philippine Art</w:t>
      </w:r>
      <w:r w:rsidRPr="00714E8A">
        <w:rPr>
          <w:rFonts w:ascii="Times New Roman" w:hAnsi="Times New Roman" w:cs="Times New Roman"/>
          <w:sz w:val="20"/>
          <w:szCs w:val="20"/>
        </w:rPr>
        <w:t xml:space="preserve"> (Manila: Vera-Reyes, 1974), 189.</w:t>
      </w:r>
    </w:p>
    <w:p w14:paraId="6072CE2F" w14:textId="77777777" w:rsidR="00F50796" w:rsidRPr="009B22FC" w:rsidRDefault="00F50796" w:rsidP="00D70C7D">
      <w:pPr>
        <w:rPr>
          <w:rFonts w:ascii="Times New Roman" w:hAnsi="Times New Roman" w:cs="Times New Roman"/>
          <w:sz w:val="20"/>
          <w:szCs w:val="20"/>
        </w:rPr>
      </w:pPr>
    </w:p>
  </w:footnote>
  <w:footnote w:id="10">
    <w:p w14:paraId="2F5CBD2A" w14:textId="77777777" w:rsidR="00F50796" w:rsidRPr="005067D6" w:rsidRDefault="00F50796" w:rsidP="00D70C7D">
      <w:pPr>
        <w:pStyle w:val="FootnoteText"/>
        <w:rPr>
          <w:rFonts w:ascii="Times New Roman" w:hAnsi="Times New Roman" w:cs="Times New Roman"/>
          <w:sz w:val="20"/>
          <w:szCs w:val="20"/>
        </w:rPr>
      </w:pPr>
      <w:r w:rsidRPr="005067D6">
        <w:rPr>
          <w:rStyle w:val="FootnoteReference"/>
          <w:rFonts w:ascii="Times New Roman" w:hAnsi="Times New Roman" w:cs="Times New Roman"/>
          <w:sz w:val="20"/>
          <w:szCs w:val="20"/>
        </w:rPr>
        <w:footnoteRef/>
      </w:r>
      <w:r w:rsidRPr="005067D6">
        <w:rPr>
          <w:rFonts w:ascii="Times New Roman" w:hAnsi="Times New Roman" w:cs="Times New Roman"/>
          <w:sz w:val="20"/>
          <w:szCs w:val="20"/>
        </w:rPr>
        <w:t xml:space="preserve"> A stand-alone art museum in the original CCP complex plans that—as noted in the first chapter—was never realized.</w:t>
      </w:r>
    </w:p>
    <w:p w14:paraId="13D1B0CE" w14:textId="77777777" w:rsidR="00F50796" w:rsidRPr="005067D6" w:rsidRDefault="00F50796" w:rsidP="00D70C7D">
      <w:pPr>
        <w:pStyle w:val="FootnoteText"/>
        <w:rPr>
          <w:rFonts w:ascii="Times New Roman" w:hAnsi="Times New Roman" w:cs="Times New Roman"/>
          <w:sz w:val="20"/>
          <w:szCs w:val="20"/>
        </w:rPr>
      </w:pPr>
    </w:p>
  </w:footnote>
  <w:footnote w:id="11">
    <w:p w14:paraId="6E787951" w14:textId="17B85B96" w:rsidR="00F50796" w:rsidRPr="005067D6" w:rsidRDefault="00F50796" w:rsidP="00D70C7D">
      <w:pPr>
        <w:pStyle w:val="FootnoteText"/>
        <w:rPr>
          <w:rFonts w:ascii="Times New Roman" w:hAnsi="Times New Roman" w:cs="Times New Roman"/>
          <w:sz w:val="20"/>
          <w:szCs w:val="20"/>
        </w:rPr>
      </w:pPr>
      <w:r w:rsidRPr="0041058C">
        <w:rPr>
          <w:rStyle w:val="FootnoteReference"/>
          <w:rFonts w:ascii="Times New Roman" w:hAnsi="Times New Roman" w:cs="Times New Roman"/>
          <w:sz w:val="20"/>
          <w:szCs w:val="20"/>
        </w:rPr>
        <w:footnoteRef/>
      </w:r>
      <w:r w:rsidRPr="0041058C">
        <w:rPr>
          <w:rFonts w:ascii="Times New Roman" w:hAnsi="Times New Roman" w:cs="Times New Roman"/>
          <w:sz w:val="20"/>
          <w:szCs w:val="20"/>
        </w:rPr>
        <w:t xml:space="preserve"> The Rockefeller Grant was another </w:t>
      </w:r>
      <w:r>
        <w:rPr>
          <w:rFonts w:ascii="Times New Roman" w:hAnsi="Times New Roman" w:cs="Times New Roman"/>
          <w:sz w:val="20"/>
          <w:szCs w:val="20"/>
        </w:rPr>
        <w:t xml:space="preserve">prime </w:t>
      </w:r>
      <w:r w:rsidRPr="0041058C">
        <w:rPr>
          <w:rFonts w:ascii="Times New Roman" w:hAnsi="Times New Roman" w:cs="Times New Roman"/>
          <w:sz w:val="20"/>
          <w:szCs w:val="20"/>
        </w:rPr>
        <w:t xml:space="preserve">example of American support for the Cultural Center of the Philippines. </w:t>
      </w:r>
      <w:r>
        <w:rPr>
          <w:rFonts w:ascii="Times New Roman" w:hAnsi="Times New Roman" w:cs="Times New Roman"/>
          <w:sz w:val="20"/>
          <w:szCs w:val="20"/>
        </w:rP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w:t>
      </w:r>
      <w:proofErr w:type="spellStart"/>
      <w:r>
        <w:rPr>
          <w:rFonts w:ascii="Times New Roman" w:hAnsi="Times New Roman" w:cs="Times New Roman"/>
          <w:sz w:val="20"/>
          <w:szCs w:val="20"/>
        </w:rPr>
        <w:t>Alejandrino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Hufana</w:t>
      </w:r>
      <w:proofErr w:type="spellEnd"/>
      <w:r>
        <w:rPr>
          <w:rFonts w:ascii="Times New Roman" w:hAnsi="Times New Roman" w:cs="Times New Roman"/>
          <w:sz w:val="20"/>
          <w:szCs w:val="20"/>
        </w:rPr>
        <w:t xml:space="preserve">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rFonts w:ascii="Times New Roman" w:hAnsi="Times New Roman" w:cs="Times New Roman"/>
          <w:sz w:val="20"/>
          <w:szCs w:val="20"/>
          <w:lang w:eastAsia="zh-TW"/>
        </w:rPr>
        <w:t>Pedro R Nervasa, “The Cultural Center of the Philippines</w:t>
      </w:r>
      <w:r w:rsidR="004F5326">
        <w:rPr>
          <w:rFonts w:ascii="Times New Roman" w:hAnsi="Times New Roman" w:cs="Times New Roman"/>
          <w:sz w:val="20"/>
          <w:szCs w:val="20"/>
          <w:lang w:eastAsia="zh-TW"/>
        </w:rPr>
        <w:t>–</w:t>
      </w:r>
      <w:r w:rsidRPr="006137EB">
        <w:rPr>
          <w:rFonts w:ascii="Times New Roman" w:hAnsi="Times New Roman" w:cs="Times New Roman"/>
          <w:sz w:val="20"/>
          <w:szCs w:val="20"/>
          <w:lang w:eastAsia="zh-TW"/>
        </w:rPr>
        <w:t xml:space="preserve">Asia’s Mecca of the Arts.” </w:t>
      </w:r>
      <w:r w:rsidRPr="006137EB">
        <w:rPr>
          <w:rFonts w:ascii="Times New Roman" w:hAnsi="Times New Roman" w:cs="Times New Roman"/>
          <w:i/>
          <w:sz w:val="20"/>
          <w:szCs w:val="20"/>
          <w:lang w:eastAsia="zh-TW"/>
        </w:rPr>
        <w:t>Business Chronicle</w:t>
      </w:r>
      <w:r w:rsidRPr="006137EB">
        <w:rPr>
          <w:rFonts w:ascii="Times New Roman" w:hAnsi="Times New Roman" w:cs="Times New Roman"/>
          <w:sz w:val="20"/>
          <w:szCs w:val="20"/>
          <w:lang w:eastAsia="zh-TW"/>
        </w:rPr>
        <w:t xml:space="preserve">, May 31, </w:t>
      </w:r>
      <w:r>
        <w:rPr>
          <w:rFonts w:ascii="Times New Roman" w:hAnsi="Times New Roman" w:cs="Times New Roman"/>
          <w:sz w:val="20"/>
          <w:szCs w:val="20"/>
          <w:lang w:eastAsia="zh-TW"/>
        </w:rPr>
        <w:t>1970, 16</w:t>
      </w:r>
      <w:r w:rsidR="004F5326">
        <w:rPr>
          <w:rFonts w:ascii="Times New Roman" w:hAnsi="Times New Roman" w:cs="Times New Roman"/>
          <w:sz w:val="20"/>
          <w:szCs w:val="20"/>
          <w:lang w:eastAsia="zh-TW"/>
        </w:rPr>
        <w:t>–</w:t>
      </w:r>
      <w:r>
        <w:rPr>
          <w:rFonts w:ascii="Times New Roman" w:hAnsi="Times New Roman" w:cs="Times New Roman"/>
          <w:sz w:val="20"/>
          <w:szCs w:val="20"/>
          <w:lang w:eastAsia="zh-TW"/>
        </w:rPr>
        <w:t xml:space="preserve">17. </w:t>
      </w:r>
    </w:p>
    <w:p w14:paraId="1ED31841" w14:textId="77777777" w:rsidR="00F50796" w:rsidRPr="005067D6" w:rsidRDefault="00F50796" w:rsidP="00D70C7D">
      <w:pPr>
        <w:pStyle w:val="FootnoteText"/>
        <w:rPr>
          <w:rFonts w:ascii="Times New Roman" w:hAnsi="Times New Roman" w:cs="Times New Roman"/>
          <w:sz w:val="20"/>
          <w:szCs w:val="20"/>
        </w:rPr>
      </w:pPr>
    </w:p>
  </w:footnote>
  <w:footnote w:id="12">
    <w:p w14:paraId="23564AF5" w14:textId="584F78B5" w:rsidR="00F50796" w:rsidRPr="005067D6" w:rsidRDefault="00F50796" w:rsidP="00D70C7D">
      <w:pPr>
        <w:pStyle w:val="FootnoteText"/>
        <w:rPr>
          <w:rFonts w:ascii="Times New Roman" w:hAnsi="Times New Roman" w:cs="Times New Roman"/>
          <w:sz w:val="20"/>
          <w:szCs w:val="20"/>
        </w:rPr>
      </w:pPr>
      <w:r w:rsidRPr="005067D6">
        <w:rPr>
          <w:rStyle w:val="FootnoteReference"/>
          <w:rFonts w:ascii="Times New Roman" w:hAnsi="Times New Roman" w:cs="Times New Roman"/>
          <w:sz w:val="20"/>
          <w:szCs w:val="20"/>
        </w:rPr>
        <w:footnoteRef/>
      </w:r>
      <w:r w:rsidRPr="005067D6">
        <w:rPr>
          <w:rFonts w:ascii="Times New Roman" w:hAnsi="Times New Roman" w:cs="Times New Roman"/>
          <w:sz w:val="20"/>
          <w:szCs w:val="20"/>
        </w:rPr>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rPr>
          <w:rFonts w:ascii="Times New Roman" w:hAnsi="Times New Roman" w:cs="Times New Roman"/>
          <w:sz w:val="20"/>
          <w:szCs w:val="20"/>
        </w:rPr>
        <w:t>e this is what I wanted to do.”</w:t>
      </w:r>
      <w:r w:rsidRPr="005067D6">
        <w:rPr>
          <w:rFonts w:ascii="Times New Roman" w:hAnsi="Times New Roman" w:cs="Times New Roman"/>
          <w:sz w:val="20"/>
          <w:szCs w:val="20"/>
        </w:rPr>
        <w:t xml:space="preserve"> </w:t>
      </w:r>
      <w:r w:rsidR="00C22D03" w:rsidRPr="005067D6">
        <w:rPr>
          <w:rFonts w:ascii="Times New Roman" w:hAnsi="Times New Roman" w:cs="Times New Roman"/>
          <w:sz w:val="20"/>
          <w:szCs w:val="20"/>
        </w:rPr>
        <w:t>(transcript pg. 4).</w:t>
      </w:r>
    </w:p>
    <w:p w14:paraId="40866E93" w14:textId="77777777" w:rsidR="00F50796" w:rsidRPr="000E0E68" w:rsidRDefault="00F50796" w:rsidP="00D70C7D">
      <w:pPr>
        <w:pStyle w:val="FootnoteText"/>
        <w:rPr>
          <w:rFonts w:ascii="Times New Roman" w:hAnsi="Times New Roman" w:cs="Times New Roman"/>
          <w:sz w:val="20"/>
          <w:szCs w:val="20"/>
        </w:rPr>
      </w:pPr>
    </w:p>
  </w:footnote>
  <w:footnote w:id="13">
    <w:p w14:paraId="004CC184" w14:textId="51D1CE07" w:rsidR="00F50796" w:rsidRDefault="00F50796" w:rsidP="00D70C7D">
      <w:pPr>
        <w:pStyle w:val="FootnoteText"/>
        <w:rPr>
          <w:rFonts w:ascii="Times New Roman" w:hAnsi="Times New Roman" w:cs="Times New Roman"/>
          <w:sz w:val="20"/>
          <w:szCs w:val="20"/>
        </w:rPr>
      </w:pPr>
      <w:r w:rsidRPr="000E0E68">
        <w:rPr>
          <w:rStyle w:val="FootnoteReference"/>
          <w:rFonts w:ascii="Times New Roman" w:hAnsi="Times New Roman" w:cs="Times New Roman"/>
          <w:sz w:val="20"/>
          <w:szCs w:val="20"/>
        </w:rPr>
        <w:footnoteRef/>
      </w:r>
      <w:r w:rsidRPr="000E0E68">
        <w:rPr>
          <w:rFonts w:ascii="Times New Roman" w:hAnsi="Times New Roman" w:cs="Times New Roman"/>
          <w:sz w:val="20"/>
          <w:szCs w:val="20"/>
        </w:rPr>
        <w:t xml:space="preserve"> For more about his Rockefeller Grant travels and agenda, see Asia Art Archive’s digital Chabet Archive under Cultural Center of the Philippines </w:t>
      </w:r>
      <w:r w:rsidRPr="000E0E68">
        <w:rPr>
          <w:rFonts w:ascii="Times New Roman" w:hAnsi="Times New Roman" w:cs="Times New Roman"/>
          <w:sz w:val="20"/>
          <w:szCs w:val="20"/>
        </w:rPr>
        <w:sym w:font="Wingdings" w:char="F0E0"/>
      </w:r>
      <w:r w:rsidRPr="000E0E68">
        <w:rPr>
          <w:rFonts w:ascii="Times New Roman" w:hAnsi="Times New Roman" w:cs="Times New Roman"/>
          <w:sz w:val="20"/>
          <w:szCs w:val="20"/>
        </w:rPr>
        <w:t xml:space="preserve"> 1967</w:t>
      </w:r>
      <w:r w:rsidR="004F5326">
        <w:rPr>
          <w:rFonts w:ascii="Times New Roman" w:hAnsi="Times New Roman" w:cs="Times New Roman"/>
          <w:sz w:val="20"/>
          <w:szCs w:val="20"/>
        </w:rPr>
        <w:t>–</w:t>
      </w:r>
      <w:r w:rsidRPr="000E0E68">
        <w:rPr>
          <w:rFonts w:ascii="Times New Roman" w:hAnsi="Times New Roman" w:cs="Times New Roman"/>
          <w:sz w:val="20"/>
          <w:szCs w:val="20"/>
        </w:rPr>
        <w:t>1968 John D. Rockefeller Grant.</w:t>
      </w:r>
    </w:p>
    <w:p w14:paraId="1BA89CB4" w14:textId="77777777" w:rsidR="00F50796" w:rsidRPr="000E0E68" w:rsidRDefault="00F50796" w:rsidP="00D70C7D">
      <w:pPr>
        <w:pStyle w:val="FootnoteText"/>
        <w:rPr>
          <w:rFonts w:ascii="Times New Roman" w:hAnsi="Times New Roman" w:cs="Times New Roman"/>
          <w:sz w:val="20"/>
          <w:szCs w:val="20"/>
        </w:rPr>
      </w:pPr>
    </w:p>
  </w:footnote>
  <w:footnote w:id="14">
    <w:p w14:paraId="2E905E44" w14:textId="77777777" w:rsidR="00F50796" w:rsidRDefault="00F50796" w:rsidP="00D70C7D">
      <w:pPr>
        <w:pStyle w:val="FootnoteText"/>
        <w:rPr>
          <w:rFonts w:ascii="Times New Roman" w:hAnsi="Times New Roman" w:cs="Times New Roman"/>
          <w:sz w:val="20"/>
          <w:szCs w:val="20"/>
        </w:rPr>
      </w:pPr>
      <w:r w:rsidRPr="00DD2975">
        <w:rPr>
          <w:rStyle w:val="FootnoteReference"/>
          <w:rFonts w:ascii="Times New Roman" w:hAnsi="Times New Roman" w:cs="Times New Roman"/>
          <w:sz w:val="20"/>
          <w:szCs w:val="20"/>
        </w:rPr>
        <w:footnoteRef/>
      </w:r>
      <w:r w:rsidRPr="00DD2975">
        <w:rPr>
          <w:rFonts w:ascii="Times New Roman" w:hAnsi="Times New Roman" w:cs="Times New Roman"/>
          <w:sz w:val="20"/>
          <w:szCs w:val="20"/>
        </w:rPr>
        <w:t xml:space="preserve"> See https://www.moma.org/calendar/exhibitions/1884 under press release, pg. 1.</w:t>
      </w:r>
    </w:p>
    <w:p w14:paraId="737D1364" w14:textId="77777777" w:rsidR="00F50796" w:rsidRPr="000E0E68" w:rsidRDefault="00F50796" w:rsidP="00D70C7D">
      <w:pPr>
        <w:pStyle w:val="FootnoteText"/>
        <w:rPr>
          <w:rFonts w:ascii="Times New Roman" w:hAnsi="Times New Roman" w:cs="Times New Roman"/>
          <w:sz w:val="20"/>
          <w:szCs w:val="20"/>
        </w:rPr>
      </w:pPr>
    </w:p>
  </w:footnote>
  <w:footnote w:id="15">
    <w:p w14:paraId="205DE87A" w14:textId="77777777" w:rsidR="00F50796" w:rsidRDefault="00F50796" w:rsidP="00D70C7D">
      <w:pPr>
        <w:pStyle w:val="FootnoteText"/>
        <w:rPr>
          <w:rFonts w:ascii="Times New Roman" w:hAnsi="Times New Roman" w:cs="Times New Roman"/>
          <w:sz w:val="20"/>
          <w:szCs w:val="20"/>
        </w:rPr>
      </w:pPr>
      <w:r w:rsidRPr="000E0E68">
        <w:rPr>
          <w:rStyle w:val="FootnoteReference"/>
          <w:rFonts w:ascii="Times New Roman" w:hAnsi="Times New Roman" w:cs="Times New Roman"/>
          <w:sz w:val="20"/>
          <w:szCs w:val="20"/>
        </w:rPr>
        <w:footnoteRef/>
      </w:r>
      <w:r w:rsidRPr="000E0E68">
        <w:rPr>
          <w:rFonts w:ascii="Times New Roman" w:hAnsi="Times New Roman" w:cs="Times New Roman"/>
          <w:sz w:val="20"/>
          <w:szCs w:val="20"/>
        </w:rPr>
        <w:t xml:space="preserve"> Chabet interview, Ortigas, 2008, transcript pg. 19. </w:t>
      </w:r>
    </w:p>
    <w:p w14:paraId="4DAC619E" w14:textId="77777777" w:rsidR="00F50796" w:rsidRPr="000E0E68" w:rsidRDefault="00F50796" w:rsidP="00D70C7D">
      <w:pPr>
        <w:pStyle w:val="FootnoteText"/>
        <w:rPr>
          <w:rFonts w:ascii="Times New Roman" w:hAnsi="Times New Roman" w:cs="Times New Roman"/>
          <w:sz w:val="20"/>
          <w:szCs w:val="20"/>
        </w:rPr>
      </w:pPr>
    </w:p>
  </w:footnote>
  <w:footnote w:id="16">
    <w:p w14:paraId="6929C74F" w14:textId="28C2071A" w:rsidR="00F50796" w:rsidRDefault="00F50796" w:rsidP="00D70C7D">
      <w:pPr>
        <w:pStyle w:val="FootnoteText"/>
        <w:rPr>
          <w:rFonts w:ascii="Times New Roman" w:hAnsi="Times New Roman" w:cs="Times New Roman"/>
          <w:sz w:val="20"/>
          <w:szCs w:val="20"/>
        </w:rPr>
      </w:pPr>
      <w:r w:rsidRPr="000E0E68">
        <w:rPr>
          <w:rStyle w:val="FootnoteReference"/>
          <w:rFonts w:ascii="Times New Roman" w:hAnsi="Times New Roman" w:cs="Times New Roman"/>
          <w:sz w:val="20"/>
          <w:szCs w:val="20"/>
        </w:rPr>
        <w:footnoteRef/>
      </w:r>
      <w:r w:rsidRPr="000E0E68">
        <w:rPr>
          <w:rFonts w:ascii="Times New Roman" w:hAnsi="Times New Roman" w:cs="Times New Roman"/>
          <w:sz w:val="20"/>
          <w:szCs w:val="20"/>
        </w:rPr>
        <w:t xml:space="preserve"> </w:t>
      </w:r>
      <w:r w:rsidR="00C22D03" w:rsidRPr="000E0E68">
        <w:rPr>
          <w:rFonts w:ascii="Times New Roman" w:hAnsi="Times New Roman" w:cs="Times New Roman"/>
          <w:sz w:val="20"/>
          <w:szCs w:val="20"/>
        </w:rPr>
        <w:t>Chabet interview, Ortigas, 2008, transcript pg. 19.</w:t>
      </w:r>
    </w:p>
    <w:p w14:paraId="02D00489" w14:textId="77777777" w:rsidR="00F50796" w:rsidRPr="00D9760A" w:rsidRDefault="00F50796" w:rsidP="00D70C7D">
      <w:pPr>
        <w:pStyle w:val="FootnoteText"/>
        <w:rPr>
          <w:rFonts w:ascii="Times New Roman" w:hAnsi="Times New Roman" w:cs="Times New Roman"/>
          <w:sz w:val="20"/>
          <w:szCs w:val="20"/>
        </w:rPr>
      </w:pPr>
    </w:p>
  </w:footnote>
  <w:footnote w:id="17">
    <w:p w14:paraId="014A9F4A" w14:textId="77777777" w:rsidR="00F50796" w:rsidRDefault="00F50796" w:rsidP="00D70C7D">
      <w:pPr>
        <w:rPr>
          <w:rFonts w:ascii="Times New Roman" w:hAnsi="Times New Roman" w:cs="Times New Roman"/>
          <w:sz w:val="20"/>
          <w:szCs w:val="20"/>
        </w:rPr>
      </w:pPr>
      <w:r w:rsidRPr="00B62405">
        <w:rPr>
          <w:rStyle w:val="FootnoteReference"/>
          <w:rFonts w:ascii="Times New Roman" w:hAnsi="Times New Roman" w:cs="Times New Roman"/>
          <w:color w:val="4F81BD" w:themeColor="accent1"/>
          <w:sz w:val="20"/>
          <w:szCs w:val="20"/>
        </w:rPr>
        <w:footnoteRef/>
      </w:r>
      <w:r w:rsidRPr="00B62405">
        <w:rPr>
          <w:rFonts w:ascii="Times New Roman" w:hAnsi="Times New Roman" w:cs="Times New Roman"/>
          <w:color w:val="4F81BD" w:themeColor="accent1"/>
          <w:sz w:val="20"/>
          <w:szCs w:val="20"/>
        </w:rPr>
        <w:t xml:space="preserve"> </w:t>
      </w:r>
      <w:r w:rsidRPr="00B62405">
        <w:rPr>
          <w:rFonts w:ascii="Times New Roman" w:hAnsi="Times New Roman" w:cs="Times New Roman"/>
          <w:sz w:val="20"/>
          <w:szCs w:val="20"/>
        </w:rPr>
        <w:t xml:space="preserve">Joy Dayrit Journals, December 9, 1970. </w:t>
      </w:r>
      <w:proofErr w:type="spellStart"/>
      <w:r w:rsidRPr="00B62405">
        <w:rPr>
          <w:rFonts w:ascii="Times New Roman" w:hAnsi="Times New Roman" w:cs="Times New Roman"/>
          <w:sz w:val="20"/>
          <w:szCs w:val="20"/>
        </w:rPr>
        <w:t>Ateneo</w:t>
      </w:r>
      <w:proofErr w:type="spellEnd"/>
      <w:r w:rsidRPr="00B62405">
        <w:rPr>
          <w:rFonts w:ascii="Times New Roman" w:hAnsi="Times New Roman" w:cs="Times New Roman"/>
          <w:sz w:val="20"/>
          <w:szCs w:val="20"/>
        </w:rPr>
        <w:t xml:space="preserve"> Library of Women’s Writings (ALIWW), Envelope 1.1. </w:t>
      </w:r>
    </w:p>
    <w:p w14:paraId="26CD911C" w14:textId="77777777" w:rsidR="00F50796" w:rsidRPr="007A5D9A" w:rsidRDefault="00F50796" w:rsidP="00D70C7D">
      <w:pPr>
        <w:rPr>
          <w:rFonts w:ascii="Times New Roman" w:hAnsi="Times New Roman" w:cs="Times New Roman"/>
          <w:sz w:val="20"/>
          <w:szCs w:val="20"/>
        </w:rPr>
      </w:pPr>
    </w:p>
  </w:footnote>
  <w:footnote w:id="18">
    <w:p w14:paraId="3744A4A0" w14:textId="3C78ECEF" w:rsidR="00F50796" w:rsidRPr="00B62405" w:rsidRDefault="00F50796" w:rsidP="00D70C7D">
      <w:pPr>
        <w:rPr>
          <w:rFonts w:ascii="Times New Roman" w:hAnsi="Times New Roman" w:cs="Times New Roman"/>
          <w:color w:val="4F81BD" w:themeColor="accent1"/>
          <w:sz w:val="20"/>
          <w:szCs w:val="20"/>
          <w:lang w:eastAsia="zh-TW"/>
        </w:rPr>
      </w:pPr>
      <w:r w:rsidRPr="00B62405">
        <w:rPr>
          <w:rStyle w:val="FootnoteReference"/>
          <w:rFonts w:ascii="Times New Roman" w:hAnsi="Times New Roman" w:cs="Times New Roman"/>
          <w:sz w:val="20"/>
          <w:szCs w:val="20"/>
        </w:rPr>
        <w:footnoteRef/>
      </w:r>
      <w:r w:rsidRPr="00B62405">
        <w:rPr>
          <w:rFonts w:ascii="Times New Roman" w:hAnsi="Times New Roman" w:cs="Times New Roman"/>
          <w:sz w:val="20"/>
          <w:szCs w:val="20"/>
        </w:rPr>
        <w:t xml:space="preserve"> </w:t>
      </w:r>
      <w:r w:rsidR="00C22D03">
        <w:rPr>
          <w:rFonts w:ascii="Times New Roman" w:hAnsi="Times New Roman" w:cs="Times New Roman"/>
          <w:sz w:val="20"/>
          <w:szCs w:val="20"/>
        </w:rPr>
        <w:t xml:space="preserve">Dayrit, </w:t>
      </w:r>
      <w:r w:rsidR="00C22D03" w:rsidRPr="00EB550F">
        <w:rPr>
          <w:rFonts w:ascii="Times New Roman" w:hAnsi="Times New Roman" w:cs="Times New Roman"/>
          <w:i/>
          <w:sz w:val="20"/>
          <w:szCs w:val="20"/>
        </w:rPr>
        <w:t>Joy Dayrit Journals</w:t>
      </w:r>
      <w:r w:rsidR="00C22D03">
        <w:rPr>
          <w:rFonts w:ascii="Times New Roman" w:hAnsi="Times New Roman" w:cs="Times New Roman"/>
          <w:sz w:val="20"/>
          <w:szCs w:val="20"/>
        </w:rPr>
        <w:t>, Envelope 1.1.</w:t>
      </w:r>
      <w:r w:rsidRPr="00B62405">
        <w:rPr>
          <w:rFonts w:ascii="Times New Roman" w:hAnsi="Times New Roman" w:cs="Times New Roman"/>
          <w:color w:val="4F81BD" w:themeColor="accent1"/>
          <w:sz w:val="20"/>
          <w:szCs w:val="20"/>
        </w:rPr>
        <w:t xml:space="preserve"> </w:t>
      </w:r>
      <w:r w:rsidRPr="00B62405">
        <w:rPr>
          <w:rFonts w:ascii="Times New Roman" w:hAnsi="Times New Roman" w:cs="Times New Roman"/>
          <w:color w:val="4F81BD" w:themeColor="accent1"/>
          <w:sz w:val="20"/>
          <w:szCs w:val="20"/>
          <w:lang w:eastAsia="zh-TW"/>
        </w:rPr>
        <w:t xml:space="preserve"> </w:t>
      </w:r>
    </w:p>
    <w:p w14:paraId="5F6C636E" w14:textId="77777777" w:rsidR="00F50796" w:rsidRPr="00B62405" w:rsidRDefault="00F50796" w:rsidP="00D70C7D">
      <w:pPr>
        <w:rPr>
          <w:rFonts w:ascii="Times New Roman" w:hAnsi="Times New Roman" w:cs="Times New Roman"/>
          <w:color w:val="4F81BD" w:themeColor="accent1"/>
          <w:sz w:val="20"/>
          <w:szCs w:val="20"/>
          <w:lang w:eastAsia="zh-TW"/>
        </w:rPr>
      </w:pPr>
    </w:p>
  </w:footnote>
  <w:footnote w:id="19">
    <w:p w14:paraId="2C2C39EC" w14:textId="5D0D8F43" w:rsidR="00F50796" w:rsidRDefault="00F50796" w:rsidP="00D70C7D">
      <w:pPr>
        <w:pStyle w:val="FootnoteText"/>
        <w:rPr>
          <w:rFonts w:ascii="Times New Roman" w:hAnsi="Times New Roman" w:cs="Times New Roman"/>
          <w:sz w:val="20"/>
          <w:szCs w:val="20"/>
        </w:rPr>
      </w:pPr>
      <w:r w:rsidRPr="00F65479">
        <w:rPr>
          <w:rStyle w:val="FootnoteReference"/>
          <w:rFonts w:ascii="Times New Roman" w:hAnsi="Times New Roman" w:cs="Times New Roman"/>
          <w:sz w:val="20"/>
          <w:szCs w:val="20"/>
        </w:rPr>
        <w:footnoteRef/>
      </w:r>
      <w:r w:rsidRPr="00F65479">
        <w:rPr>
          <w:rFonts w:ascii="Times New Roman" w:hAnsi="Times New Roman" w:cs="Times New Roman"/>
          <w:sz w:val="20"/>
          <w:szCs w:val="20"/>
        </w:rPr>
        <w:t xml:space="preserve"> </w:t>
      </w:r>
      <w:r>
        <w:rPr>
          <w:rFonts w:ascii="Times New Roman" w:hAnsi="Times New Roman" w:cs="Times New Roman"/>
          <w:sz w:val="20"/>
          <w:szCs w:val="20"/>
        </w:rPr>
        <w:t xml:space="preserve">In an article titled </w:t>
      </w:r>
      <w:r w:rsidRPr="00B017F9">
        <w:rPr>
          <w:rFonts w:ascii="Times New Roman" w:hAnsi="Times New Roman" w:cs="Times New Roman"/>
          <w:sz w:val="20"/>
          <w:szCs w:val="20"/>
        </w:rPr>
        <w:t>“Developmental Art of the Philippines,”</w:t>
      </w:r>
      <w:r>
        <w:rPr>
          <w:rFonts w:ascii="Times New Roman" w:hAnsi="Times New Roman" w:cs="Times New Roman"/>
          <w:sz w:val="20"/>
          <w:szCs w:val="20"/>
        </w:rPr>
        <w:t xml:space="preserve"> Albano connects the Cultural Center of the Philippines with the beginning of “developmental art” and notes that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developmental’ was an operative word given by our government and press to government projects for fast implementation. Activities that had the nature of being under fast-action plans</w:t>
      </w:r>
      <w:r w:rsidR="00C22D03">
        <w:rPr>
          <w:rFonts w:ascii="Times New Roman" w:hAnsi="Times New Roman" w:cs="Times New Roman"/>
          <w:sz w:val="20"/>
          <w:szCs w:val="20"/>
        </w:rPr>
        <w:t>.…</w:t>
      </w:r>
      <w:r>
        <w:rPr>
          <w:rFonts w:ascii="Times New Roman" w:hAnsi="Times New Roman" w:cs="Times New Roman"/>
          <w:sz w:val="20"/>
          <w:szCs w:val="20"/>
        </w:rPr>
        <w:t>The implication of a fast-action learning method is similar to that of developmental art.” Albano notes that there were “three elements involved: the artists’ group, the audience and the CCP museum</w:t>
      </w:r>
      <w:r w:rsidR="00C22D03">
        <w:rPr>
          <w:rFonts w:ascii="Times New Roman" w:hAnsi="Times New Roman" w:cs="Times New Roman"/>
          <w:sz w:val="20"/>
          <w:szCs w:val="20"/>
        </w:rPr>
        <w:t>.…</w:t>
      </w:r>
      <w:r>
        <w:rPr>
          <w:rFonts w:ascii="Times New Roman" w:hAnsi="Times New Roman" w:cs="Times New Roman"/>
          <w:sz w:val="20"/>
          <w:szCs w:val="20"/>
        </w:rPr>
        <w:t xml:space="preserve">As works of new artists become more complex, the Museum’s curatorial staff had to organize exhibits that would elicit response and establish a healthy rapport. The intricate trafficking of information and response had to be maintained at a high pace.” See </w:t>
      </w:r>
      <w:r w:rsidR="00C22D03">
        <w:rPr>
          <w:rFonts w:ascii="Times New Roman" w:hAnsi="Times New Roman" w:cs="Times New Roman"/>
          <w:sz w:val="20"/>
          <w:szCs w:val="20"/>
        </w:rPr>
        <w:t xml:space="preserve">Raymundo Albano, “Developmental Art of the Philippines,” </w:t>
      </w:r>
      <w:r w:rsidR="00C22D03">
        <w:rPr>
          <w:rFonts w:ascii="Times New Roman" w:hAnsi="Times New Roman" w:cs="Times New Roman"/>
          <w:i/>
          <w:sz w:val="20"/>
          <w:szCs w:val="20"/>
        </w:rPr>
        <w:t xml:space="preserve">Philippine Supplement </w:t>
      </w:r>
      <w:r w:rsidR="00C22D03">
        <w:rPr>
          <w:rFonts w:ascii="Times New Roman" w:hAnsi="Times New Roman" w:cs="Times New Roman"/>
          <w:sz w:val="20"/>
          <w:szCs w:val="20"/>
        </w:rPr>
        <w:t>2, no. 4 (Jul–Aug 1981): 15.</w:t>
      </w:r>
      <w:r>
        <w:rPr>
          <w:rFonts w:ascii="Times New Roman" w:hAnsi="Times New Roman" w:cs="Times New Roman"/>
          <w:sz w:val="20"/>
          <w:szCs w:val="20"/>
        </w:rPr>
        <w:t xml:space="preserve">  </w:t>
      </w:r>
    </w:p>
    <w:p w14:paraId="55380C16" w14:textId="77777777" w:rsidR="00F50796" w:rsidRPr="00C66C51" w:rsidRDefault="00F50796" w:rsidP="00D70C7D">
      <w:pPr>
        <w:pStyle w:val="FootnoteText"/>
        <w:rPr>
          <w:rFonts w:ascii="Times New Roman" w:hAnsi="Times New Roman" w:cs="Times New Roman"/>
          <w:sz w:val="20"/>
          <w:szCs w:val="20"/>
        </w:rPr>
      </w:pPr>
    </w:p>
  </w:footnote>
  <w:footnote w:id="20">
    <w:p w14:paraId="1F59F25C" w14:textId="77777777" w:rsidR="00F50796" w:rsidRDefault="00F50796" w:rsidP="00D70C7D">
      <w:pPr>
        <w:pStyle w:val="FootnoteText"/>
        <w:rPr>
          <w:rFonts w:ascii="Times New Roman" w:hAnsi="Times New Roman" w:cs="Times New Roman"/>
          <w:sz w:val="20"/>
          <w:szCs w:val="20"/>
        </w:rPr>
      </w:pPr>
      <w:r w:rsidRPr="00B62405">
        <w:rPr>
          <w:rStyle w:val="FootnoteReference"/>
          <w:rFonts w:ascii="Times New Roman" w:hAnsi="Times New Roman" w:cs="Times New Roman"/>
          <w:sz w:val="20"/>
          <w:szCs w:val="20"/>
        </w:rPr>
        <w:footnoteRef/>
      </w:r>
      <w:r w:rsidRPr="00B62405">
        <w:rPr>
          <w:rFonts w:ascii="Times New Roman" w:hAnsi="Times New Roman" w:cs="Times New Roman"/>
          <w:sz w:val="20"/>
          <w:szCs w:val="20"/>
        </w:rPr>
        <w:t xml:space="preserve"> Judy </w:t>
      </w:r>
      <w:proofErr w:type="spellStart"/>
      <w:r w:rsidRPr="00B62405">
        <w:rPr>
          <w:rFonts w:ascii="Times New Roman" w:hAnsi="Times New Roman" w:cs="Times New Roman"/>
          <w:sz w:val="20"/>
          <w:szCs w:val="20"/>
        </w:rPr>
        <w:t>Sibayan</w:t>
      </w:r>
      <w:proofErr w:type="spellEnd"/>
      <w:r w:rsidRPr="00B62405">
        <w:rPr>
          <w:rFonts w:ascii="Times New Roman" w:hAnsi="Times New Roman" w:cs="Times New Roman"/>
          <w:sz w:val="20"/>
          <w:szCs w:val="20"/>
        </w:rPr>
        <w:t xml:space="preserve"> (artist), in discussion with author, March 2015, expressed that Chabet emphatically did not like including painting at the CCP and that the best way to enter the CCP was by doing anything but painting. </w:t>
      </w:r>
    </w:p>
    <w:p w14:paraId="37B6D3ED" w14:textId="77777777" w:rsidR="00F50796" w:rsidRPr="00B55C54" w:rsidRDefault="00F50796" w:rsidP="00D70C7D">
      <w:pPr>
        <w:pStyle w:val="FootnoteText"/>
        <w:rPr>
          <w:rFonts w:ascii="Times New Roman" w:hAnsi="Times New Roman" w:cs="Times New Roman"/>
          <w:sz w:val="20"/>
          <w:szCs w:val="20"/>
        </w:rPr>
      </w:pPr>
    </w:p>
  </w:footnote>
  <w:footnote w:id="21">
    <w:p w14:paraId="58B37C1A" w14:textId="77777777" w:rsidR="00F50796" w:rsidRDefault="00F50796" w:rsidP="00D70C7D">
      <w:pPr>
        <w:pStyle w:val="FootnoteText"/>
        <w:rPr>
          <w:rFonts w:ascii="Times New Roman" w:hAnsi="Times New Roman" w:cs="Times New Roman"/>
          <w:sz w:val="20"/>
          <w:szCs w:val="20"/>
        </w:rPr>
      </w:pPr>
      <w:r w:rsidRPr="00D313D7">
        <w:rPr>
          <w:rStyle w:val="FootnoteReference"/>
          <w:rFonts w:ascii="Times New Roman" w:hAnsi="Times New Roman" w:cs="Times New Roman"/>
          <w:sz w:val="20"/>
          <w:szCs w:val="20"/>
        </w:rPr>
        <w:footnoteRef/>
      </w:r>
      <w:r w:rsidRPr="00D313D7">
        <w:rPr>
          <w:rFonts w:ascii="Times New Roman" w:hAnsi="Times New Roman" w:cs="Times New Roman"/>
          <w:sz w:val="20"/>
          <w:szCs w:val="20"/>
        </w:rPr>
        <w:t xml:space="preserve"> Exhibition notes for </w:t>
      </w:r>
      <w:r w:rsidRPr="00D313D7">
        <w:rPr>
          <w:rFonts w:ascii="Times New Roman" w:hAnsi="Times New Roman" w:cs="Times New Roman"/>
          <w:i/>
          <w:sz w:val="20"/>
          <w:szCs w:val="20"/>
        </w:rPr>
        <w:t>Illumination</w:t>
      </w:r>
      <w:r w:rsidRPr="00D313D7">
        <w:rPr>
          <w:rFonts w:ascii="Times New Roman" w:hAnsi="Times New Roman" w:cs="Times New Roman"/>
          <w:sz w:val="20"/>
          <w:szCs w:val="20"/>
        </w:rPr>
        <w:t>, Documentation of Exhibitions, Main and Small Gallery (1970), Cultural Center of the Philippines Library and Archives.</w:t>
      </w:r>
    </w:p>
    <w:p w14:paraId="78ACD2A0" w14:textId="77777777" w:rsidR="00F50796" w:rsidRPr="00D313D7" w:rsidRDefault="00F50796" w:rsidP="00D70C7D">
      <w:pPr>
        <w:pStyle w:val="FootnoteText"/>
        <w:rPr>
          <w:rFonts w:ascii="Times New Roman" w:hAnsi="Times New Roman" w:cs="Times New Roman"/>
          <w:sz w:val="20"/>
          <w:szCs w:val="20"/>
        </w:rPr>
      </w:pPr>
    </w:p>
  </w:footnote>
  <w:footnote w:id="22">
    <w:p w14:paraId="19193485" w14:textId="77777777" w:rsidR="00F50796" w:rsidRPr="00D313D7" w:rsidRDefault="00F50796" w:rsidP="00D70C7D">
      <w:pPr>
        <w:pStyle w:val="FootnoteText"/>
        <w:rPr>
          <w:rFonts w:ascii="Times New Roman" w:hAnsi="Times New Roman" w:cs="Times New Roman"/>
          <w:sz w:val="20"/>
          <w:szCs w:val="20"/>
        </w:rPr>
      </w:pPr>
      <w:r w:rsidRPr="00D313D7">
        <w:rPr>
          <w:rStyle w:val="FootnoteReference"/>
          <w:rFonts w:ascii="Times New Roman" w:hAnsi="Times New Roman" w:cs="Times New Roman"/>
          <w:sz w:val="20"/>
          <w:szCs w:val="20"/>
        </w:rPr>
        <w:footnoteRef/>
      </w:r>
      <w:r w:rsidRPr="00D313D7">
        <w:rPr>
          <w:rFonts w:ascii="Times New Roman" w:hAnsi="Times New Roman" w:cs="Times New Roman"/>
          <w:sz w:val="20"/>
          <w:szCs w:val="20"/>
        </w:rPr>
        <w:t xml:space="preserve"> Chabet, interview, Ortigas, 2008, transcript pg. 22. In this interview, Chabet—referring to the members of Shop 6—stated, “…we wanted to…match the activities in the CCP. It (Shop 6) was an alternative to the CCP.” </w:t>
      </w:r>
    </w:p>
    <w:p w14:paraId="77009779" w14:textId="77777777" w:rsidR="00F50796" w:rsidRPr="005A1D7F" w:rsidRDefault="00F50796" w:rsidP="00D70C7D">
      <w:pPr>
        <w:pStyle w:val="FootnoteText"/>
        <w:rPr>
          <w:rFonts w:ascii="Times New Roman" w:hAnsi="Times New Roman" w:cs="Times New Roman"/>
          <w:sz w:val="20"/>
          <w:szCs w:val="20"/>
        </w:rPr>
      </w:pPr>
    </w:p>
  </w:footnote>
  <w:footnote w:id="23">
    <w:p w14:paraId="6CBFEFE5" w14:textId="77777777" w:rsidR="00F50796" w:rsidRDefault="00F50796" w:rsidP="00D70C7D">
      <w:pPr>
        <w:pStyle w:val="FootnoteText"/>
        <w:rPr>
          <w:rFonts w:ascii="Times New Roman" w:hAnsi="Times New Roman" w:cs="Times New Roman"/>
          <w:sz w:val="20"/>
          <w:szCs w:val="20"/>
        </w:rPr>
      </w:pPr>
      <w:r w:rsidRPr="005A1D7F">
        <w:rPr>
          <w:rStyle w:val="FootnoteReference"/>
          <w:rFonts w:ascii="Times New Roman" w:hAnsi="Times New Roman" w:cs="Times New Roman"/>
          <w:sz w:val="20"/>
          <w:szCs w:val="20"/>
        </w:rPr>
        <w:footnoteRef/>
      </w:r>
      <w:r w:rsidRPr="005A1D7F">
        <w:rPr>
          <w:rFonts w:ascii="Times New Roman" w:hAnsi="Times New Roman" w:cs="Times New Roman"/>
          <w:sz w:val="20"/>
          <w:szCs w:val="20"/>
        </w:rPr>
        <w:t xml:space="preserve"> </w:t>
      </w:r>
      <w:r>
        <w:rPr>
          <w:rFonts w:ascii="Times New Roman" w:hAnsi="Times New Roman" w:cs="Times New Roman"/>
          <w:sz w:val="20"/>
          <w:szCs w:val="20"/>
        </w:rPr>
        <w:t xml:space="preserve">While the Marcoses were careful to control circulation of information through radio, press, assembly and other means, abstraction—and its open-endedness of form and meaning—seemed to antithetical to their desire for control. </w:t>
      </w:r>
    </w:p>
    <w:p w14:paraId="1A63169C" w14:textId="77777777" w:rsidR="00F50796" w:rsidRPr="005A1D7F" w:rsidRDefault="00F50796" w:rsidP="00D70C7D">
      <w:pPr>
        <w:pStyle w:val="FootnoteText"/>
        <w:rPr>
          <w:rFonts w:ascii="Times New Roman" w:hAnsi="Times New Roman" w:cs="Times New Roman"/>
          <w:sz w:val="20"/>
          <w:szCs w:val="20"/>
        </w:rPr>
      </w:pPr>
    </w:p>
  </w:footnote>
  <w:footnote w:id="24">
    <w:p w14:paraId="6667203B" w14:textId="258AF4CB" w:rsidR="00F50796" w:rsidRDefault="00F50796" w:rsidP="00D70C7D">
      <w:pPr>
        <w:pStyle w:val="FootnoteText"/>
        <w:rPr>
          <w:rFonts w:ascii="Times New Roman" w:hAnsi="Times New Roman" w:cs="Times New Roman"/>
          <w:sz w:val="20"/>
          <w:szCs w:val="20"/>
        </w:rPr>
      </w:pPr>
      <w:r w:rsidRPr="005A1D7F">
        <w:rPr>
          <w:rStyle w:val="FootnoteReference"/>
          <w:rFonts w:ascii="Times New Roman" w:hAnsi="Times New Roman" w:cs="Times New Roman"/>
          <w:sz w:val="20"/>
          <w:szCs w:val="20"/>
        </w:rPr>
        <w:footnoteRef/>
      </w:r>
      <w:r w:rsidRPr="005A1D7F">
        <w:rPr>
          <w:rFonts w:ascii="Times New Roman" w:hAnsi="Times New Roman" w:cs="Times New Roman"/>
          <w:sz w:val="20"/>
          <w:szCs w:val="20"/>
        </w:rPr>
        <w:t xml:space="preserve"> In Chabet’s 1990s interview with Enriquez, in a response to her question about “</w:t>
      </w:r>
      <w:proofErr w:type="spellStart"/>
      <w:r w:rsidRPr="005A1D7F">
        <w:rPr>
          <w:rFonts w:ascii="Times New Roman" w:hAnsi="Times New Roman" w:cs="Times New Roman"/>
          <w:sz w:val="20"/>
          <w:szCs w:val="20"/>
        </w:rPr>
        <w:t>Filipinism</w:t>
      </w:r>
      <w:proofErr w:type="spellEnd"/>
      <w:r w:rsidRPr="005A1D7F">
        <w:rPr>
          <w:rFonts w:ascii="Times New Roman" w:hAnsi="Times New Roman" w:cs="Times New Roman"/>
          <w:sz w:val="20"/>
          <w:szCs w:val="20"/>
        </w:rPr>
        <w:t xml:space="preserve">,” Chabet remarked “We took for granted that we were doing “Filipino art” in the context of where we were working…See, we were indifferent to all these issues because we knew we were Filipinos, local </w:t>
      </w:r>
      <w:proofErr w:type="spellStart"/>
      <w:r w:rsidRPr="005A1D7F">
        <w:rPr>
          <w:rFonts w:ascii="Times New Roman" w:hAnsi="Times New Roman" w:cs="Times New Roman"/>
          <w:sz w:val="20"/>
          <w:szCs w:val="20"/>
        </w:rPr>
        <w:t>boyscouts</w:t>
      </w:r>
      <w:proofErr w:type="spellEnd"/>
      <w:r w:rsidRPr="005A1D7F">
        <w:rPr>
          <w:rFonts w:ascii="Times New Roman" w:hAnsi="Times New Roman" w:cs="Times New Roman"/>
          <w:sz w:val="20"/>
          <w:szCs w:val="20"/>
        </w:rPr>
        <w:t>.” In the same interview</w:t>
      </w:r>
      <w:r>
        <w:rPr>
          <w:rFonts w:ascii="Times New Roman" w:hAnsi="Times New Roman" w:cs="Times New Roman"/>
          <w:sz w:val="20"/>
          <w:szCs w:val="20"/>
        </w:rPr>
        <w:t>,</w:t>
      </w:r>
      <w:r w:rsidRPr="005A1D7F">
        <w:rPr>
          <w:rFonts w:ascii="Times New Roman" w:hAnsi="Times New Roman" w:cs="Times New Roman"/>
          <w:sz w:val="20"/>
          <w:szCs w:val="20"/>
        </w:rPr>
        <w:t xml:space="preserve"> he stated, “We were not trying to compete with the international art scene but we certainly find a great inspiration from international art” (transcript pg. 6). </w:t>
      </w:r>
    </w:p>
    <w:p w14:paraId="1D4C752A" w14:textId="77777777" w:rsidR="00F50796" w:rsidRPr="00DA69A4" w:rsidRDefault="00F50796" w:rsidP="00D70C7D">
      <w:pPr>
        <w:pStyle w:val="FootnoteText"/>
        <w:rPr>
          <w:rFonts w:ascii="Times New Roman" w:hAnsi="Times New Roman" w:cs="Times New Roman"/>
          <w:sz w:val="20"/>
          <w:szCs w:val="20"/>
        </w:rPr>
      </w:pPr>
    </w:p>
  </w:footnote>
  <w:footnote w:id="25">
    <w:p w14:paraId="19379E28" w14:textId="46F28BB2" w:rsidR="00F50796" w:rsidRPr="007830CC" w:rsidRDefault="00F50796" w:rsidP="00D70C7D">
      <w:pPr>
        <w:pStyle w:val="FootnoteText"/>
        <w:rPr>
          <w:rFonts w:ascii="Times New Roman" w:hAnsi="Times New Roman" w:cs="Times New Roman"/>
          <w:sz w:val="20"/>
          <w:szCs w:val="20"/>
        </w:rPr>
      </w:pPr>
      <w:r w:rsidRPr="007830CC">
        <w:rPr>
          <w:rStyle w:val="FootnoteReference"/>
          <w:rFonts w:ascii="Times New Roman" w:hAnsi="Times New Roman" w:cs="Times New Roman"/>
          <w:sz w:val="20"/>
          <w:szCs w:val="20"/>
        </w:rPr>
        <w:footnoteRef/>
      </w:r>
      <w:r w:rsidRPr="007830CC">
        <w:rPr>
          <w:rFonts w:ascii="Times New Roman" w:hAnsi="Times New Roman" w:cs="Times New Roman"/>
          <w:sz w:val="20"/>
          <w:szCs w:val="20"/>
        </w:rPr>
        <w:t xml:space="preserve"> Jonathan </w:t>
      </w:r>
      <w:proofErr w:type="spellStart"/>
      <w:r w:rsidRPr="007830CC">
        <w:rPr>
          <w:rFonts w:ascii="Times New Roman" w:hAnsi="Times New Roman" w:cs="Times New Roman"/>
          <w:sz w:val="20"/>
          <w:szCs w:val="20"/>
        </w:rPr>
        <w:t>Beller</w:t>
      </w:r>
      <w:proofErr w:type="spellEnd"/>
      <w:r w:rsidRPr="007830CC">
        <w:rPr>
          <w:rFonts w:ascii="Times New Roman" w:hAnsi="Times New Roman" w:cs="Times New Roman"/>
          <w:sz w:val="20"/>
          <w:szCs w:val="20"/>
        </w:rPr>
        <w:t xml:space="preserve">, “From Social Realism to the Specter of Abstraction: Conceptualizing the Visual Practices of H.R. Ocampo,” </w:t>
      </w:r>
      <w:r w:rsidRPr="007830CC">
        <w:rPr>
          <w:rFonts w:ascii="Times New Roman" w:hAnsi="Times New Roman" w:cs="Times New Roman"/>
          <w:i/>
          <w:sz w:val="20"/>
          <w:szCs w:val="20"/>
        </w:rPr>
        <w:t xml:space="preserve">Kritika </w:t>
      </w:r>
      <w:proofErr w:type="spellStart"/>
      <w:r w:rsidRPr="007830CC">
        <w:rPr>
          <w:rFonts w:ascii="Times New Roman" w:hAnsi="Times New Roman" w:cs="Times New Roman"/>
          <w:i/>
          <w:sz w:val="20"/>
          <w:szCs w:val="20"/>
        </w:rPr>
        <w:t>Kultura</w:t>
      </w:r>
      <w:proofErr w:type="spellEnd"/>
      <w:r w:rsidRPr="007830CC">
        <w:rPr>
          <w:rFonts w:ascii="Times New Roman" w:hAnsi="Times New Roman" w:cs="Times New Roman"/>
          <w:sz w:val="20"/>
          <w:szCs w:val="20"/>
        </w:rPr>
        <w:t xml:space="preserve"> </w:t>
      </w:r>
      <w:r w:rsidRPr="004F5326">
        <w:rPr>
          <w:rFonts w:ascii="Times New Roman" w:hAnsi="Times New Roman" w:cs="Times New Roman"/>
          <w:sz w:val="20"/>
          <w:szCs w:val="20"/>
        </w:rPr>
        <w:t>5</w:t>
      </w:r>
      <w:r w:rsidRPr="007830CC">
        <w:rPr>
          <w:rFonts w:ascii="Times New Roman" w:hAnsi="Times New Roman" w:cs="Times New Roman"/>
          <w:sz w:val="20"/>
          <w:szCs w:val="20"/>
        </w:rPr>
        <w:t xml:space="preserve"> </w:t>
      </w:r>
      <w:r w:rsidR="004F5326">
        <w:rPr>
          <w:rFonts w:ascii="Times New Roman" w:hAnsi="Times New Roman" w:cs="Times New Roman"/>
          <w:sz w:val="20"/>
          <w:szCs w:val="20"/>
        </w:rPr>
        <w:t>(</w:t>
      </w:r>
      <w:r w:rsidRPr="007830CC">
        <w:rPr>
          <w:rFonts w:ascii="Times New Roman" w:hAnsi="Times New Roman" w:cs="Times New Roman"/>
          <w:sz w:val="20"/>
          <w:szCs w:val="20"/>
        </w:rPr>
        <w:t>2004</w:t>
      </w:r>
      <w:r w:rsidR="004F5326">
        <w:rPr>
          <w:rFonts w:ascii="Times New Roman" w:hAnsi="Times New Roman" w:cs="Times New Roman"/>
          <w:sz w:val="20"/>
          <w:szCs w:val="20"/>
        </w:rPr>
        <w:t>):</w:t>
      </w:r>
      <w:r w:rsidRPr="007830CC">
        <w:rPr>
          <w:rFonts w:ascii="Times New Roman" w:hAnsi="Times New Roman" w:cs="Times New Roman"/>
          <w:sz w:val="20"/>
          <w:szCs w:val="20"/>
        </w:rPr>
        <w:t xml:space="preserve"> 18</w:t>
      </w:r>
      <w:r w:rsidR="004F5326">
        <w:rPr>
          <w:rFonts w:ascii="Times New Roman" w:hAnsi="Times New Roman" w:cs="Times New Roman"/>
          <w:sz w:val="20"/>
          <w:szCs w:val="20"/>
        </w:rPr>
        <w:t>–</w:t>
      </w:r>
      <w:r w:rsidRPr="007830CC">
        <w:rPr>
          <w:rFonts w:ascii="Times New Roman" w:hAnsi="Times New Roman" w:cs="Times New Roman"/>
          <w:sz w:val="20"/>
          <w:szCs w:val="20"/>
        </w:rPr>
        <w:t xml:space="preserve">58. </w:t>
      </w:r>
    </w:p>
    <w:p w14:paraId="05BB2C77" w14:textId="77777777" w:rsidR="00F50796" w:rsidRPr="007830CC" w:rsidRDefault="00F50796" w:rsidP="00D70C7D">
      <w:pPr>
        <w:pStyle w:val="FootnoteText"/>
        <w:rPr>
          <w:rFonts w:ascii="Times New Roman" w:hAnsi="Times New Roman" w:cs="Times New Roman"/>
          <w:sz w:val="20"/>
          <w:szCs w:val="20"/>
        </w:rPr>
      </w:pPr>
    </w:p>
  </w:footnote>
  <w:footnote w:id="26">
    <w:p w14:paraId="78A59317" w14:textId="77777777" w:rsidR="00F50796" w:rsidRPr="007830CC" w:rsidRDefault="00F50796" w:rsidP="00D70C7D">
      <w:pPr>
        <w:pStyle w:val="FootnoteText"/>
        <w:rPr>
          <w:rFonts w:ascii="Times New Roman" w:hAnsi="Times New Roman" w:cs="Times New Roman"/>
          <w:sz w:val="20"/>
          <w:szCs w:val="20"/>
        </w:rPr>
      </w:pPr>
      <w:r w:rsidRPr="007830CC">
        <w:rPr>
          <w:rStyle w:val="FootnoteReference"/>
          <w:rFonts w:ascii="Times New Roman" w:hAnsi="Times New Roman" w:cs="Times New Roman"/>
          <w:sz w:val="20"/>
          <w:szCs w:val="20"/>
        </w:rPr>
        <w:footnoteRef/>
      </w:r>
      <w:r w:rsidRPr="007830CC">
        <w:rPr>
          <w:rFonts w:ascii="Times New Roman" w:hAnsi="Times New Roman" w:cs="Times New Roman"/>
          <w:sz w:val="20"/>
          <w:szCs w:val="20"/>
        </w:rPr>
        <w:t xml:space="preserve"> </w:t>
      </w:r>
      <w:proofErr w:type="spellStart"/>
      <w:r w:rsidRPr="007830CC">
        <w:rPr>
          <w:rFonts w:ascii="Times New Roman" w:hAnsi="Times New Roman" w:cs="Times New Roman"/>
          <w:sz w:val="20"/>
          <w:szCs w:val="20"/>
        </w:rPr>
        <w:t>Beller</w:t>
      </w:r>
      <w:proofErr w:type="spellEnd"/>
      <w:r w:rsidRPr="007830CC">
        <w:rPr>
          <w:rFonts w:ascii="Times New Roman" w:hAnsi="Times New Roman" w:cs="Times New Roman"/>
          <w:sz w:val="20"/>
          <w:szCs w:val="20"/>
        </w:rPr>
        <w:t xml:space="preserve">, “From Social Realism,” 29. </w:t>
      </w:r>
    </w:p>
    <w:p w14:paraId="0308CC99" w14:textId="77777777" w:rsidR="00F50796" w:rsidRPr="007830CC" w:rsidRDefault="00F50796" w:rsidP="00D70C7D">
      <w:pPr>
        <w:pStyle w:val="FootnoteText"/>
        <w:rPr>
          <w:rFonts w:ascii="Times New Roman" w:hAnsi="Times New Roman" w:cs="Times New Roman"/>
          <w:sz w:val="20"/>
          <w:szCs w:val="20"/>
        </w:rPr>
      </w:pPr>
    </w:p>
  </w:footnote>
  <w:footnote w:id="27">
    <w:p w14:paraId="039DCB26" w14:textId="77777777" w:rsidR="00F50796" w:rsidRPr="007830CC" w:rsidRDefault="00F50796" w:rsidP="00D70C7D">
      <w:pPr>
        <w:pStyle w:val="FootnoteText"/>
        <w:rPr>
          <w:rFonts w:ascii="Times New Roman" w:hAnsi="Times New Roman" w:cs="Times New Roman"/>
          <w:sz w:val="20"/>
          <w:szCs w:val="20"/>
        </w:rPr>
      </w:pPr>
      <w:r w:rsidRPr="007830CC">
        <w:rPr>
          <w:rStyle w:val="FootnoteReference"/>
          <w:rFonts w:ascii="Times New Roman" w:hAnsi="Times New Roman" w:cs="Times New Roman"/>
          <w:sz w:val="20"/>
          <w:szCs w:val="20"/>
        </w:rPr>
        <w:footnoteRef/>
      </w:r>
      <w:r w:rsidRPr="007830CC">
        <w:rPr>
          <w:rFonts w:ascii="Times New Roman" w:hAnsi="Times New Roman" w:cs="Times New Roman"/>
          <w:sz w:val="20"/>
          <w:szCs w:val="20"/>
        </w:rPr>
        <w:t xml:space="preserve"> Cid Reyes, “Solving the Riddle of Chabet’s Sphinx,” </w:t>
      </w:r>
      <w:r w:rsidRPr="007830CC">
        <w:rPr>
          <w:rFonts w:ascii="Times New Roman" w:hAnsi="Times New Roman" w:cs="Times New Roman"/>
          <w:i/>
          <w:sz w:val="20"/>
          <w:szCs w:val="20"/>
        </w:rPr>
        <w:t>Shopping and Entertainment Guide</w:t>
      </w:r>
      <w:r w:rsidRPr="007830CC">
        <w:rPr>
          <w:rFonts w:ascii="Times New Roman" w:hAnsi="Times New Roman" w:cs="Times New Roman"/>
          <w:sz w:val="20"/>
          <w:szCs w:val="20"/>
        </w:rPr>
        <w:t xml:space="preserve">, March 9, 1973, 3. The article reviews Chabet’s </w:t>
      </w:r>
      <w:r w:rsidRPr="007830CC">
        <w:rPr>
          <w:rFonts w:ascii="Times New Roman" w:hAnsi="Times New Roman" w:cs="Times New Roman"/>
          <w:i/>
          <w:sz w:val="20"/>
          <w:szCs w:val="20"/>
        </w:rPr>
        <w:t xml:space="preserve">New Works </w:t>
      </w:r>
      <w:r w:rsidRPr="007830CC">
        <w:rPr>
          <w:rFonts w:ascii="Times New Roman" w:hAnsi="Times New Roman" w:cs="Times New Roman"/>
          <w:sz w:val="20"/>
          <w:szCs w:val="20"/>
        </w:rPr>
        <w:t xml:space="preserve">exhibition at Luz Gallery in 1973, referring to the works as “eccentric abstraction” after Lucy Lippard’s coinage of the term to refer to what would later be called post-minimalism.  </w:t>
      </w:r>
    </w:p>
    <w:p w14:paraId="578721CF" w14:textId="77777777" w:rsidR="00F50796" w:rsidRPr="0027759F" w:rsidRDefault="00F50796" w:rsidP="00D70C7D">
      <w:pPr>
        <w:pStyle w:val="FootnoteText"/>
        <w:rPr>
          <w:rFonts w:ascii="Times New Roman" w:hAnsi="Times New Roman" w:cs="Times New Roman"/>
          <w:sz w:val="22"/>
          <w:szCs w:val="22"/>
        </w:rPr>
      </w:pPr>
    </w:p>
  </w:footnote>
  <w:footnote w:id="28">
    <w:p w14:paraId="7628EB16" w14:textId="77777777" w:rsidR="00F50796" w:rsidRDefault="00F50796" w:rsidP="00D70C7D">
      <w:pPr>
        <w:pStyle w:val="FootnoteText"/>
        <w:rPr>
          <w:rFonts w:ascii="Times New Roman" w:hAnsi="Times New Roman" w:cs="Times New Roman"/>
          <w:sz w:val="20"/>
          <w:szCs w:val="20"/>
        </w:rPr>
      </w:pPr>
      <w:r w:rsidRPr="001F5DEC">
        <w:rPr>
          <w:rStyle w:val="FootnoteReference"/>
          <w:rFonts w:ascii="Times New Roman" w:hAnsi="Times New Roman" w:cs="Times New Roman"/>
          <w:sz w:val="20"/>
          <w:szCs w:val="20"/>
        </w:rPr>
        <w:footnoteRef/>
      </w:r>
      <w:r w:rsidRPr="001F5DEC">
        <w:rPr>
          <w:rFonts w:ascii="Times New Roman" w:hAnsi="Times New Roman" w:cs="Times New Roman"/>
          <w:sz w:val="20"/>
          <w:szCs w:val="20"/>
        </w:rPr>
        <w:t xml:space="preserve"> Or </w:t>
      </w:r>
      <w:r w:rsidRPr="001F5DEC">
        <w:rPr>
          <w:rFonts w:ascii="Times New Roman" w:hAnsi="Times New Roman" w:cs="Times New Roman"/>
          <w:i/>
          <w:sz w:val="20"/>
          <w:szCs w:val="20"/>
        </w:rPr>
        <w:t>Tearing into Pieces</w:t>
      </w:r>
      <w:r w:rsidRPr="001F5DEC">
        <w:rPr>
          <w:rFonts w:ascii="Times New Roman" w:hAnsi="Times New Roman" w:cs="Times New Roman"/>
          <w:sz w:val="20"/>
          <w:szCs w:val="20"/>
        </w:rPr>
        <w:t xml:space="preserve"> depending on the source. While it was called </w:t>
      </w:r>
      <w:r w:rsidRPr="001F5DEC">
        <w:rPr>
          <w:rFonts w:ascii="Times New Roman" w:hAnsi="Times New Roman" w:cs="Times New Roman"/>
          <w:i/>
          <w:sz w:val="20"/>
          <w:szCs w:val="20"/>
        </w:rPr>
        <w:t>Tearing to Pieces</w:t>
      </w:r>
      <w:r w:rsidRPr="001F5DEC">
        <w:rPr>
          <w:rFonts w:ascii="Times New Roman" w:hAnsi="Times New Roman" w:cs="Times New Roman"/>
          <w:sz w:val="20"/>
          <w:szCs w:val="20"/>
        </w:rPr>
        <w:t xml:space="preserve"> in exhibition notes, subsequent publications</w:t>
      </w:r>
      <w:r>
        <w:rPr>
          <w:rFonts w:ascii="Times New Roman" w:hAnsi="Times New Roman" w:cs="Times New Roman"/>
          <w:sz w:val="20"/>
          <w:szCs w:val="20"/>
        </w:rPr>
        <w:t xml:space="preserve">, such as Enriquez’s “Nutty Professor” article from 1988 refers to it </w:t>
      </w:r>
      <w:r w:rsidRPr="001F5DEC">
        <w:rPr>
          <w:rFonts w:ascii="Times New Roman" w:hAnsi="Times New Roman" w:cs="Times New Roman"/>
          <w:sz w:val="20"/>
          <w:szCs w:val="20"/>
        </w:rPr>
        <w:t xml:space="preserve">as </w:t>
      </w:r>
      <w:r w:rsidRPr="001F5DEC">
        <w:rPr>
          <w:rFonts w:ascii="Times New Roman" w:hAnsi="Times New Roman" w:cs="Times New Roman"/>
          <w:i/>
          <w:sz w:val="20"/>
          <w:szCs w:val="20"/>
        </w:rPr>
        <w:t>Tearing into Pieces</w:t>
      </w:r>
      <w:r w:rsidRPr="001F5DEC">
        <w:rPr>
          <w:rFonts w:ascii="Times New Roman" w:hAnsi="Times New Roman" w:cs="Times New Roman"/>
          <w:sz w:val="20"/>
          <w:szCs w:val="20"/>
        </w:rPr>
        <w:t xml:space="preserve">. </w:t>
      </w:r>
    </w:p>
    <w:p w14:paraId="1ACFA74D" w14:textId="77777777" w:rsidR="00F50796" w:rsidRPr="001F5DEC" w:rsidRDefault="00F50796" w:rsidP="00D70C7D">
      <w:pPr>
        <w:pStyle w:val="FootnoteText"/>
        <w:rPr>
          <w:rFonts w:ascii="Times New Roman" w:hAnsi="Times New Roman" w:cs="Times New Roman"/>
          <w:sz w:val="20"/>
          <w:szCs w:val="20"/>
        </w:rPr>
      </w:pPr>
    </w:p>
  </w:footnote>
  <w:footnote w:id="29">
    <w:p w14:paraId="2B51F5A3" w14:textId="77777777" w:rsidR="00F50796" w:rsidRDefault="00F50796" w:rsidP="00D70C7D">
      <w:pPr>
        <w:pStyle w:val="FootnoteText"/>
        <w:rPr>
          <w:rFonts w:ascii="Times New Roman" w:hAnsi="Times New Roman" w:cs="Times New Roman"/>
          <w:i/>
          <w:sz w:val="20"/>
          <w:szCs w:val="20"/>
        </w:rPr>
      </w:pPr>
      <w:r w:rsidRPr="001F5DEC">
        <w:rPr>
          <w:rStyle w:val="FootnoteReference"/>
          <w:rFonts w:ascii="Times New Roman" w:hAnsi="Times New Roman" w:cs="Times New Roman"/>
          <w:sz w:val="20"/>
          <w:szCs w:val="20"/>
        </w:rPr>
        <w:footnoteRef/>
      </w:r>
      <w:r w:rsidRPr="001F5DEC">
        <w:rPr>
          <w:rFonts w:ascii="Times New Roman" w:hAnsi="Times New Roman" w:cs="Times New Roman"/>
          <w:sz w:val="20"/>
          <w:szCs w:val="20"/>
        </w:rPr>
        <w:t xml:space="preserve"> </w:t>
      </w:r>
      <w:r>
        <w:rPr>
          <w:rFonts w:ascii="Times New Roman" w:hAnsi="Times New Roman" w:cs="Times New Roman"/>
          <w:sz w:val="20"/>
          <w:szCs w:val="20"/>
        </w:rP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rFonts w:ascii="Times New Roman" w:hAnsi="Times New Roman" w:cs="Times New Roman"/>
          <w:i/>
          <w:sz w:val="20"/>
          <w:szCs w:val="20"/>
        </w:rPr>
        <w:t xml:space="preserve">Thirteen Artists </w:t>
      </w:r>
      <w:r>
        <w:rPr>
          <w:rFonts w:ascii="Times New Roman" w:hAnsi="Times New Roman" w:cs="Times New Roman"/>
          <w:sz w:val="20"/>
          <w:szCs w:val="20"/>
        </w:rPr>
        <w:t>exhibition; Rivera also used the atrium when he expanded his initial installation—</w:t>
      </w:r>
      <w:r>
        <w:rPr>
          <w:rFonts w:ascii="Times New Roman" w:hAnsi="Times New Roman" w:cs="Times New Roman"/>
          <w:i/>
          <w:sz w:val="20"/>
          <w:szCs w:val="20"/>
        </w:rPr>
        <w:t>Bedroom—</w:t>
      </w:r>
      <w:r>
        <w:rPr>
          <w:rFonts w:ascii="Times New Roman" w:hAnsi="Times New Roman" w:cs="Times New Roman"/>
          <w:sz w:val="20"/>
          <w:szCs w:val="20"/>
        </w:rPr>
        <w:t xml:space="preserve">from the same </w:t>
      </w:r>
      <w:r>
        <w:rPr>
          <w:rFonts w:ascii="Times New Roman" w:hAnsi="Times New Roman" w:cs="Times New Roman"/>
          <w:i/>
          <w:sz w:val="20"/>
          <w:szCs w:val="20"/>
        </w:rPr>
        <w:t xml:space="preserve">Thirteen Artists </w:t>
      </w:r>
      <w:r>
        <w:rPr>
          <w:rFonts w:ascii="Times New Roman" w:hAnsi="Times New Roman" w:cs="Times New Roman"/>
          <w:sz w:val="20"/>
          <w:szCs w:val="20"/>
        </w:rPr>
        <w:t xml:space="preserve">exhibition in a solo exhibition in 1974. The exhibition, called </w:t>
      </w:r>
      <w:r>
        <w:rPr>
          <w:rFonts w:ascii="Times New Roman" w:hAnsi="Times New Roman" w:cs="Times New Roman"/>
          <w:i/>
          <w:sz w:val="20"/>
          <w:szCs w:val="20"/>
        </w:rPr>
        <w:t>INSTALLATIONS by Allen Rivera</w:t>
      </w:r>
      <w:r>
        <w:rPr>
          <w:rFonts w:ascii="Times New Roman" w:hAnsi="Times New Roman" w:cs="Times New Roman"/>
          <w:sz w:val="20"/>
          <w:szCs w:val="20"/>
        </w:rPr>
        <w:t>, consisted of large expanses of colored vinyl laid across the lawn.</w:t>
      </w:r>
      <w:r>
        <w:rPr>
          <w:rFonts w:ascii="Times New Roman" w:hAnsi="Times New Roman" w:cs="Times New Roman"/>
          <w:i/>
          <w:sz w:val="20"/>
          <w:szCs w:val="20"/>
        </w:rPr>
        <w:t xml:space="preserve"> </w:t>
      </w:r>
    </w:p>
    <w:p w14:paraId="02493EB1" w14:textId="77777777" w:rsidR="00F50796" w:rsidRPr="001F5DEC" w:rsidRDefault="00F50796" w:rsidP="00D70C7D">
      <w:pPr>
        <w:pStyle w:val="FootnoteText"/>
        <w:rPr>
          <w:rFonts w:ascii="Times New Roman" w:hAnsi="Times New Roman" w:cs="Times New Roman"/>
          <w:sz w:val="20"/>
          <w:szCs w:val="20"/>
        </w:rPr>
      </w:pPr>
    </w:p>
  </w:footnote>
  <w:footnote w:id="30">
    <w:p w14:paraId="4EF6C2EC" w14:textId="2F3613F5" w:rsidR="00F50796" w:rsidRDefault="00F50796" w:rsidP="00D70C7D">
      <w:pPr>
        <w:pStyle w:val="FootnoteText"/>
        <w:rPr>
          <w:rFonts w:ascii="Times New Roman" w:hAnsi="Times New Roman" w:cs="Times New Roman"/>
          <w:sz w:val="20"/>
          <w:szCs w:val="20"/>
        </w:rPr>
      </w:pPr>
      <w:r w:rsidRPr="002C6D04">
        <w:rPr>
          <w:rStyle w:val="FootnoteReference"/>
          <w:rFonts w:ascii="Times New Roman" w:hAnsi="Times New Roman" w:cs="Times New Roman"/>
          <w:sz w:val="20"/>
          <w:szCs w:val="20"/>
        </w:rPr>
        <w:footnoteRef/>
      </w:r>
      <w:r w:rsidRPr="002C6D04">
        <w:rPr>
          <w:rFonts w:ascii="Times New Roman" w:hAnsi="Times New Roman" w:cs="Times New Roman"/>
          <w:sz w:val="20"/>
          <w:szCs w:val="20"/>
        </w:rPr>
        <w:t xml:space="preserve"> C</w:t>
      </w:r>
      <w:r>
        <w:rPr>
          <w:rFonts w:ascii="Times New Roman" w:hAnsi="Times New Roman" w:cs="Times New Roman"/>
          <w:sz w:val="20"/>
          <w:szCs w:val="20"/>
        </w:rPr>
        <w:t>habet, interview, Ortigas, 2008, transcript pg. 21.</w:t>
      </w:r>
      <w:r w:rsidRPr="002C6D04">
        <w:rPr>
          <w:rFonts w:ascii="Times New Roman" w:hAnsi="Times New Roman" w:cs="Times New Roman"/>
          <w:sz w:val="20"/>
          <w:szCs w:val="20"/>
        </w:rPr>
        <w:t xml:space="preserve"> In this interview Chabet remarked, “I took Ray in. And then </w:t>
      </w:r>
      <w:r w:rsidRPr="0094158C">
        <w:rPr>
          <w:rFonts w:ascii="Times New Roman" w:hAnsi="Times New Roman" w:cs="Times New Roman"/>
          <w:sz w:val="20"/>
          <w:szCs w:val="20"/>
        </w:rPr>
        <w:t xml:space="preserve">when I quit, I thought he’d also quit. But Ray also needed a steady job.” </w:t>
      </w:r>
    </w:p>
    <w:p w14:paraId="48A87226" w14:textId="77777777" w:rsidR="00F50796" w:rsidRPr="0094158C" w:rsidRDefault="00F50796" w:rsidP="00D70C7D">
      <w:pPr>
        <w:pStyle w:val="FootnoteText"/>
        <w:rPr>
          <w:rFonts w:ascii="Times New Roman" w:hAnsi="Times New Roman" w:cs="Times New Roman"/>
          <w:sz w:val="20"/>
          <w:szCs w:val="20"/>
        </w:rPr>
      </w:pPr>
    </w:p>
  </w:footnote>
  <w:footnote w:id="31">
    <w:p w14:paraId="6BA0C188" w14:textId="03A3B517" w:rsidR="00F50796" w:rsidRDefault="00F50796" w:rsidP="00D70C7D">
      <w:pPr>
        <w:contextualSpacing/>
        <w:rPr>
          <w:rFonts w:ascii="Times New Roman" w:hAnsi="Times New Roman" w:cs="Times New Roman"/>
          <w:sz w:val="20"/>
          <w:szCs w:val="20"/>
        </w:rPr>
      </w:pPr>
      <w:r w:rsidRPr="0094158C">
        <w:rPr>
          <w:rStyle w:val="FootnoteReference"/>
          <w:rFonts w:ascii="Times New Roman" w:hAnsi="Times New Roman" w:cs="Times New Roman"/>
          <w:sz w:val="20"/>
          <w:szCs w:val="20"/>
        </w:rPr>
        <w:footnoteRef/>
      </w:r>
      <w:r w:rsidRPr="0094158C">
        <w:rPr>
          <w:rFonts w:ascii="Times New Roman" w:hAnsi="Times New Roman" w:cs="Times New Roman"/>
          <w:sz w:val="20"/>
          <w:szCs w:val="20"/>
        </w:rPr>
        <w:t xml:space="preserve"> </w:t>
      </w:r>
      <w:r w:rsidRPr="0094158C">
        <w:rPr>
          <w:rFonts w:ascii="Times New Roman" w:hAnsi="Times New Roman" w:cs="Times New Roman"/>
          <w:sz w:val="20"/>
          <w:szCs w:val="20"/>
          <w:lang w:eastAsia="zh-TW"/>
        </w:rPr>
        <w:t xml:space="preserve">Exhibitions such as </w:t>
      </w:r>
      <w:r w:rsidRPr="0094158C">
        <w:rPr>
          <w:rFonts w:ascii="Times New Roman" w:hAnsi="Times New Roman" w:cs="Times New Roman"/>
          <w:i/>
          <w:sz w:val="20"/>
          <w:szCs w:val="20"/>
          <w:lang w:eastAsia="zh-TW"/>
        </w:rPr>
        <w:t>Black,</w:t>
      </w:r>
      <w:r w:rsidRPr="0094158C">
        <w:rPr>
          <w:rFonts w:ascii="Times New Roman" w:hAnsi="Times New Roman" w:cs="Times New Roman"/>
          <w:sz w:val="20"/>
          <w:szCs w:val="20"/>
          <w:lang w:eastAsia="zh-TW"/>
        </w:rPr>
        <w:t xml:space="preserve"> </w:t>
      </w:r>
      <w:r w:rsidRPr="0094158C">
        <w:rPr>
          <w:rFonts w:ascii="Times New Roman" w:hAnsi="Times New Roman" w:cs="Times New Roman"/>
          <w:i/>
          <w:sz w:val="20"/>
          <w:szCs w:val="20"/>
          <w:lang w:eastAsia="zh-TW"/>
        </w:rPr>
        <w:t xml:space="preserve">White </w:t>
      </w:r>
      <w:r w:rsidRPr="0094158C">
        <w:rPr>
          <w:rFonts w:ascii="Times New Roman" w:hAnsi="Times New Roman" w:cs="Times New Roman"/>
          <w:sz w:val="20"/>
          <w:szCs w:val="20"/>
          <w:lang w:eastAsia="zh-TW"/>
        </w:rPr>
        <w:t xml:space="preserve">and the </w:t>
      </w:r>
      <w:r w:rsidRPr="0094158C">
        <w:rPr>
          <w:rFonts w:ascii="Times New Roman" w:hAnsi="Times New Roman" w:cs="Times New Roman"/>
          <w:i/>
          <w:sz w:val="20"/>
          <w:szCs w:val="20"/>
          <w:lang w:eastAsia="zh-TW"/>
        </w:rPr>
        <w:t>Exhibition of</w:t>
      </w:r>
      <w:r w:rsidRPr="0094158C">
        <w:rPr>
          <w:rFonts w:ascii="Times New Roman" w:hAnsi="Times New Roman" w:cs="Times New Roman"/>
          <w:sz w:val="20"/>
          <w:szCs w:val="20"/>
          <w:lang w:eastAsia="zh-TW"/>
        </w:rPr>
        <w:t xml:space="preserve"> </w:t>
      </w:r>
      <w:r w:rsidRPr="0094158C">
        <w:rPr>
          <w:rFonts w:ascii="Times New Roman" w:hAnsi="Times New Roman" w:cs="Times New Roman"/>
          <w:i/>
          <w:sz w:val="20"/>
          <w:szCs w:val="20"/>
          <w:lang w:eastAsia="zh-TW"/>
        </w:rPr>
        <w:t>Objects</w:t>
      </w:r>
      <w:r w:rsidRPr="0094158C">
        <w:rPr>
          <w:rFonts w:ascii="Times New Roman" w:hAnsi="Times New Roman" w:cs="Times New Roman"/>
          <w:sz w:val="20"/>
          <w:szCs w:val="20"/>
          <w:lang w:eastAsia="zh-TW"/>
        </w:rPr>
        <w:t xml:space="preserve"> in the Small Gallery of the CCP received attention for being </w:t>
      </w:r>
      <w:r>
        <w:rPr>
          <w:rFonts w:ascii="Times New Roman" w:hAnsi="Times New Roman" w:cs="Times New Roman"/>
          <w:sz w:val="20"/>
          <w:szCs w:val="20"/>
          <w:lang w:eastAsia="zh-TW"/>
        </w:rPr>
        <w:t>centered</w:t>
      </w:r>
      <w:r w:rsidRPr="0094158C">
        <w:rPr>
          <w:rFonts w:ascii="Times New Roman" w:hAnsi="Times New Roman" w:cs="Times New Roman"/>
          <w:sz w:val="20"/>
          <w:szCs w:val="20"/>
          <w:lang w:eastAsia="zh-TW"/>
        </w:rPr>
        <w:t xml:space="preserve"> around issues of art</w:t>
      </w:r>
      <w:r>
        <w:rPr>
          <w:rFonts w:ascii="Times New Roman" w:hAnsi="Times New Roman" w:cs="Times New Roman"/>
          <w:sz w:val="20"/>
          <w:szCs w:val="20"/>
          <w:lang w:eastAsia="zh-TW"/>
        </w:rPr>
        <w:t>-</w:t>
      </w:r>
      <w:r w:rsidRPr="0094158C">
        <w:rPr>
          <w:rFonts w:ascii="Times New Roman" w:hAnsi="Times New Roman" w:cs="Times New Roman"/>
          <w:sz w:val="20"/>
          <w:szCs w:val="20"/>
          <w:lang w:eastAsia="zh-TW"/>
        </w:rPr>
        <w:t>making that included perception, materiality and space.</w:t>
      </w:r>
      <w:r>
        <w:rPr>
          <w:rFonts w:ascii="Times New Roman" w:hAnsi="Times New Roman" w:cs="Times New Roman"/>
          <w:sz w:val="20"/>
          <w:szCs w:val="20"/>
          <w:lang w:eastAsia="zh-TW"/>
        </w:rPr>
        <w:t xml:space="preserve"> They all took place in the Small Gallery.</w:t>
      </w:r>
      <w:r w:rsidRPr="0094158C">
        <w:rPr>
          <w:rFonts w:ascii="Times New Roman" w:hAnsi="Times New Roman" w:cs="Times New Roman"/>
          <w:sz w:val="20"/>
          <w:szCs w:val="20"/>
          <w:lang w:eastAsia="zh-TW"/>
        </w:rPr>
        <w:t xml:space="preserve"> </w:t>
      </w:r>
      <w:r w:rsidRPr="0094158C">
        <w:rPr>
          <w:rFonts w:ascii="Times New Roman" w:hAnsi="Times New Roman" w:cs="Times New Roman"/>
          <w:sz w:val="20"/>
          <w:szCs w:val="20"/>
        </w:rPr>
        <w:t xml:space="preserve">According </w:t>
      </w:r>
      <w:r>
        <w:rPr>
          <w:rFonts w:ascii="Times New Roman" w:hAnsi="Times New Roman" w:cs="Times New Roman"/>
          <w:sz w:val="20"/>
          <w:szCs w:val="20"/>
        </w:rPr>
        <w:t>to the CCP exhibition files,</w:t>
      </w:r>
      <w:r w:rsidRPr="0094158C">
        <w:rPr>
          <w:rFonts w:ascii="Times New Roman" w:hAnsi="Times New Roman" w:cs="Times New Roman"/>
          <w:sz w:val="20"/>
          <w:szCs w:val="20"/>
        </w:rPr>
        <w:t xml:space="preserve"> </w:t>
      </w:r>
      <w:r w:rsidRPr="0094158C">
        <w:rPr>
          <w:rFonts w:ascii="Times New Roman" w:hAnsi="Times New Roman" w:cs="Times New Roman"/>
          <w:i/>
          <w:sz w:val="20"/>
          <w:szCs w:val="20"/>
        </w:rPr>
        <w:t>Black</w:t>
      </w:r>
      <w:r>
        <w:rPr>
          <w:rFonts w:ascii="Times New Roman" w:hAnsi="Times New Roman" w:cs="Times New Roman"/>
          <w:sz w:val="20"/>
          <w:szCs w:val="20"/>
        </w:rPr>
        <w:t>, for example,</w:t>
      </w:r>
      <w:r w:rsidRPr="0094158C">
        <w:rPr>
          <w:rFonts w:ascii="Times New Roman" w:hAnsi="Times New Roman" w:cs="Times New Roman"/>
          <w:sz w:val="20"/>
          <w:szCs w:val="20"/>
        </w:rPr>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rFonts w:ascii="Times New Roman" w:hAnsi="Times New Roman" w:cs="Times New Roman"/>
          <w:i/>
          <w:sz w:val="20"/>
          <w:szCs w:val="20"/>
        </w:rPr>
        <w:t xml:space="preserve"> </w:t>
      </w:r>
      <w:r w:rsidRPr="0094158C">
        <w:rPr>
          <w:rFonts w:ascii="Times New Roman" w:hAnsi="Times New Roman" w:cs="Times New Roman"/>
          <w:sz w:val="20"/>
          <w:szCs w:val="20"/>
        </w:rPr>
        <w:t xml:space="preserve">curatorial notes for </w:t>
      </w:r>
      <w:r w:rsidRPr="0094158C">
        <w:rPr>
          <w:rFonts w:ascii="Times New Roman" w:hAnsi="Times New Roman" w:cs="Times New Roman"/>
          <w:i/>
          <w:sz w:val="20"/>
          <w:szCs w:val="20"/>
        </w:rPr>
        <w:t>Objects</w:t>
      </w:r>
      <w:r w:rsidRPr="0094158C">
        <w:rPr>
          <w:rFonts w:ascii="Times New Roman" w:hAnsi="Times New Roman" w:cs="Times New Roman"/>
          <w:sz w:val="20"/>
          <w:szCs w:val="20"/>
        </w:rPr>
        <w:t xml:space="preserve">, Albano describes the “objects” in the exhibition as “diversions of painters and sculptors” and “extensions of their visual preoccupation.” Objects operated at the periphery of established forms of art in the Philippines, which, at the time, was </w:t>
      </w:r>
      <w:r>
        <w:rPr>
          <w:rFonts w:ascii="Times New Roman" w:hAnsi="Times New Roman" w:cs="Times New Roman"/>
          <w:sz w:val="20"/>
          <w:szCs w:val="20"/>
        </w:rPr>
        <w:t>primarily</w:t>
      </w:r>
      <w:r w:rsidRPr="0094158C">
        <w:rPr>
          <w:rFonts w:ascii="Times New Roman" w:hAnsi="Times New Roman" w:cs="Times New Roman"/>
          <w:sz w:val="20"/>
          <w:szCs w:val="20"/>
        </w:rPr>
        <w:t xml:space="preserve"> painting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112D8189" w14:textId="77777777" w:rsidR="00F50796" w:rsidRPr="002C6D04" w:rsidRDefault="00F50796" w:rsidP="00D70C7D">
      <w:pPr>
        <w:contextualSpacing/>
        <w:rPr>
          <w:rFonts w:ascii="Times New Roman" w:hAnsi="Times New Roman" w:cs="Times New Roman"/>
          <w:color w:val="4BACC6" w:themeColor="accent5"/>
          <w:sz w:val="20"/>
          <w:szCs w:val="20"/>
        </w:rPr>
      </w:pPr>
    </w:p>
  </w:footnote>
  <w:footnote w:id="32">
    <w:p w14:paraId="19CF1374" w14:textId="77777777" w:rsidR="00F50796" w:rsidRDefault="00F50796" w:rsidP="00D70C7D">
      <w:pPr>
        <w:pStyle w:val="FootnoteText"/>
        <w:rPr>
          <w:rFonts w:ascii="Times New Roman" w:hAnsi="Times New Roman" w:cs="Times New Roman"/>
          <w:sz w:val="20"/>
          <w:szCs w:val="20"/>
        </w:rPr>
      </w:pPr>
      <w:r w:rsidRPr="002C6D04">
        <w:rPr>
          <w:rStyle w:val="FootnoteReference"/>
          <w:rFonts w:ascii="Times New Roman" w:hAnsi="Times New Roman" w:cs="Times New Roman"/>
          <w:sz w:val="20"/>
          <w:szCs w:val="20"/>
        </w:rPr>
        <w:footnoteRef/>
      </w:r>
      <w:r w:rsidRPr="002C6D04">
        <w:rPr>
          <w:rFonts w:ascii="Times New Roman" w:hAnsi="Times New Roman" w:cs="Times New Roman"/>
          <w:sz w:val="20"/>
          <w:szCs w:val="20"/>
        </w:rPr>
        <w:t xml:space="preserve"> Exhibition notes for </w:t>
      </w:r>
      <w:r w:rsidRPr="002C6D04">
        <w:rPr>
          <w:rFonts w:ascii="Times New Roman" w:hAnsi="Times New Roman" w:cs="Times New Roman"/>
          <w:i/>
          <w:sz w:val="20"/>
          <w:szCs w:val="20"/>
        </w:rPr>
        <w:t>Exhibition of Objects</w:t>
      </w:r>
      <w:r w:rsidRPr="002C6D04">
        <w:rPr>
          <w:rFonts w:ascii="Times New Roman" w:hAnsi="Times New Roman" w:cs="Times New Roman"/>
          <w:sz w:val="20"/>
          <w:szCs w:val="20"/>
        </w:rPr>
        <w:t xml:space="preserve">, Documentation of Exhibitions, Small Gallery (1973), Cultural Center </w:t>
      </w:r>
      <w:r w:rsidRPr="006B4718">
        <w:rPr>
          <w:rFonts w:ascii="Times New Roman" w:hAnsi="Times New Roman" w:cs="Times New Roman"/>
          <w:sz w:val="20"/>
          <w:szCs w:val="20"/>
        </w:rPr>
        <w:t>of the Philippines Library and Archives.</w:t>
      </w:r>
    </w:p>
    <w:p w14:paraId="382A02D6" w14:textId="77777777" w:rsidR="00F50796" w:rsidRPr="006B4718" w:rsidRDefault="00F50796" w:rsidP="00D70C7D">
      <w:pPr>
        <w:pStyle w:val="FootnoteText"/>
        <w:rPr>
          <w:rFonts w:ascii="Times New Roman" w:hAnsi="Times New Roman" w:cs="Times New Roman"/>
          <w:sz w:val="20"/>
          <w:szCs w:val="20"/>
        </w:rPr>
      </w:pPr>
    </w:p>
  </w:footnote>
  <w:footnote w:id="33">
    <w:p w14:paraId="3EBBA056" w14:textId="4F34A5A2" w:rsidR="00F50796" w:rsidRPr="006B4718" w:rsidRDefault="00F50796" w:rsidP="00D70C7D">
      <w:pPr>
        <w:pStyle w:val="FootnoteText"/>
        <w:rPr>
          <w:rFonts w:ascii="Times New Roman" w:hAnsi="Times New Roman" w:cs="Times New Roman"/>
          <w:sz w:val="20"/>
          <w:szCs w:val="20"/>
        </w:rPr>
      </w:pPr>
      <w:r w:rsidRPr="006B4718">
        <w:rPr>
          <w:rStyle w:val="FootnoteReference"/>
          <w:rFonts w:ascii="Times New Roman" w:hAnsi="Times New Roman" w:cs="Times New Roman"/>
          <w:sz w:val="20"/>
          <w:szCs w:val="20"/>
        </w:rPr>
        <w:footnoteRef/>
      </w:r>
      <w:r w:rsidRPr="006B4718">
        <w:rPr>
          <w:rFonts w:ascii="Times New Roman" w:hAnsi="Times New Roman" w:cs="Times New Roman"/>
          <w:sz w:val="20"/>
          <w:szCs w:val="20"/>
        </w:rPr>
        <w:t xml:space="preserve"> Cid Reyes, “Manuel Duldulao,” in </w:t>
      </w:r>
      <w:r w:rsidRPr="006B4718">
        <w:rPr>
          <w:rFonts w:ascii="Times New Roman" w:hAnsi="Times New Roman" w:cs="Times New Roman"/>
          <w:i/>
          <w:sz w:val="20"/>
          <w:szCs w:val="20"/>
        </w:rPr>
        <w:t>Conversations on Philippine Art</w:t>
      </w:r>
      <w:r w:rsidRPr="006B4718">
        <w:rPr>
          <w:rFonts w:ascii="Times New Roman" w:hAnsi="Times New Roman" w:cs="Times New Roman"/>
          <w:sz w:val="20"/>
          <w:szCs w:val="20"/>
        </w:rPr>
        <w:t xml:space="preserve"> (Manila: Cultural Center of the Philippines, 1989), 127-134. In his interview with Duldulao, Reyes noted that </w:t>
      </w:r>
      <w:r w:rsidRPr="006B4718">
        <w:rPr>
          <w:rFonts w:ascii="Times New Roman" w:hAnsi="Times New Roman" w:cs="Times New Roman"/>
          <w:i/>
          <w:sz w:val="20"/>
          <w:szCs w:val="20"/>
        </w:rPr>
        <w:t xml:space="preserve">Contemporary Philippine Art </w:t>
      </w:r>
      <w:r w:rsidRPr="006B4718">
        <w:rPr>
          <w:rFonts w:ascii="Times New Roman" w:hAnsi="Times New Roman" w:cs="Times New Roman"/>
          <w:sz w:val="20"/>
          <w:szCs w:val="20"/>
        </w:rPr>
        <w:t xml:space="preserve">had been criticized for not being “scholarly enough.” (128) He called </w:t>
      </w:r>
      <w:r w:rsidRPr="006B4718">
        <w:rPr>
          <w:rFonts w:ascii="Times New Roman" w:hAnsi="Times New Roman" w:cs="Times New Roman"/>
          <w:i/>
          <w:sz w:val="20"/>
          <w:szCs w:val="20"/>
        </w:rPr>
        <w:t xml:space="preserve">Tearing to Pieces </w:t>
      </w:r>
      <w:r w:rsidRPr="006B4718">
        <w:rPr>
          <w:rFonts w:ascii="Times New Roman" w:hAnsi="Times New Roman" w:cs="Times New Roman"/>
          <w:sz w:val="20"/>
          <w:szCs w:val="20"/>
        </w:rPr>
        <w:t xml:space="preserve">“not a very flattering review” of Duldulao’s book. (129). See also Leonidas V. Benesa, “A Review of Duldulao’s </w:t>
      </w:r>
      <w:r w:rsidRPr="006B4718">
        <w:rPr>
          <w:rFonts w:ascii="Times New Roman" w:hAnsi="Times New Roman" w:cs="Times New Roman"/>
          <w:i/>
          <w:sz w:val="20"/>
          <w:szCs w:val="20"/>
        </w:rPr>
        <w:t>Philippine Contemporary Art</w:t>
      </w:r>
      <w:r w:rsidRPr="006B4718">
        <w:rPr>
          <w:rFonts w:ascii="Times New Roman" w:hAnsi="Times New Roman" w:cs="Times New Roman"/>
          <w:sz w:val="20"/>
          <w:szCs w:val="20"/>
        </w:rPr>
        <w:t>,” FOCUS Philippines, February 3, 1973, 18</w:t>
      </w:r>
      <w:r w:rsidR="004F5326">
        <w:rPr>
          <w:rFonts w:ascii="Times New Roman" w:hAnsi="Times New Roman" w:cs="Times New Roman"/>
          <w:sz w:val="20"/>
          <w:szCs w:val="20"/>
        </w:rPr>
        <w:t>–</w:t>
      </w:r>
      <w:r w:rsidRPr="006B4718">
        <w:rPr>
          <w:rFonts w:ascii="Times New Roman" w:hAnsi="Times New Roman" w:cs="Times New Roman"/>
          <w:sz w:val="20"/>
          <w:szCs w:val="20"/>
        </w:rPr>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3F02DFDB" w14:textId="77777777" w:rsidR="00F50796" w:rsidRPr="006B4718" w:rsidRDefault="00F50796" w:rsidP="00D70C7D">
      <w:pPr>
        <w:pStyle w:val="FootnoteText"/>
        <w:rPr>
          <w:rFonts w:ascii="Times New Roman" w:hAnsi="Times New Roman" w:cs="Times New Roman"/>
          <w:sz w:val="20"/>
          <w:szCs w:val="20"/>
        </w:rPr>
      </w:pPr>
    </w:p>
  </w:footnote>
  <w:footnote w:id="34">
    <w:p w14:paraId="6C529B83" w14:textId="77777777" w:rsidR="00F50796" w:rsidRDefault="00F50796" w:rsidP="00D70C7D">
      <w:pPr>
        <w:pStyle w:val="FootnoteText"/>
        <w:rPr>
          <w:rFonts w:ascii="Times New Roman" w:hAnsi="Times New Roman" w:cs="Times New Roman"/>
          <w:sz w:val="20"/>
          <w:szCs w:val="20"/>
        </w:rPr>
      </w:pPr>
      <w:r w:rsidRPr="006B4718">
        <w:rPr>
          <w:rStyle w:val="FootnoteReference"/>
          <w:sz w:val="20"/>
          <w:szCs w:val="20"/>
        </w:rPr>
        <w:footnoteRef/>
      </w:r>
      <w:r w:rsidRPr="006B4718">
        <w:rPr>
          <w:sz w:val="20"/>
          <w:szCs w:val="20"/>
        </w:rPr>
        <w:t xml:space="preserve"> </w:t>
      </w:r>
      <w:r w:rsidRPr="006B4718">
        <w:rPr>
          <w:rFonts w:ascii="Times New Roman" w:hAnsi="Times New Roman" w:cs="Times New Roman"/>
          <w:sz w:val="20"/>
          <w:szCs w:val="20"/>
        </w:rPr>
        <w:t xml:space="preserve">Benesa, “A Review of Duldulao’s </w:t>
      </w:r>
      <w:r w:rsidRPr="006B4718">
        <w:rPr>
          <w:rFonts w:ascii="Times New Roman" w:hAnsi="Times New Roman" w:cs="Times New Roman"/>
          <w:i/>
          <w:sz w:val="20"/>
          <w:szCs w:val="20"/>
        </w:rPr>
        <w:t>Philippine Contemporary Art</w:t>
      </w:r>
      <w:r w:rsidRPr="006B4718">
        <w:rPr>
          <w:rFonts w:ascii="Times New Roman" w:hAnsi="Times New Roman" w:cs="Times New Roman"/>
          <w:sz w:val="20"/>
          <w:szCs w:val="20"/>
        </w:rPr>
        <w:t>,” 20.</w:t>
      </w:r>
      <w:r>
        <w:rPr>
          <w:rFonts w:ascii="Times New Roman" w:hAnsi="Times New Roman" w:cs="Times New Roman"/>
          <w:sz w:val="20"/>
          <w:szCs w:val="20"/>
        </w:rPr>
        <w:t xml:space="preserve"> </w:t>
      </w:r>
    </w:p>
    <w:p w14:paraId="3824F151" w14:textId="77777777" w:rsidR="00F50796" w:rsidRDefault="00F50796" w:rsidP="00D70C7D">
      <w:pPr>
        <w:pStyle w:val="FootnoteText"/>
      </w:pPr>
    </w:p>
  </w:footnote>
  <w:footnote w:id="35">
    <w:p w14:paraId="7C4A8CA9" w14:textId="3A84866B" w:rsidR="00F50796" w:rsidRDefault="00F50796" w:rsidP="00D70C7D">
      <w:pPr>
        <w:pStyle w:val="FootnoteText"/>
        <w:rPr>
          <w:rFonts w:ascii="Times New Roman" w:hAnsi="Times New Roman" w:cs="Times New Roman"/>
          <w:sz w:val="20"/>
          <w:szCs w:val="20"/>
        </w:rPr>
      </w:pPr>
      <w:r w:rsidRPr="002C6D04">
        <w:rPr>
          <w:rStyle w:val="FootnoteReference"/>
          <w:rFonts w:ascii="Times New Roman" w:hAnsi="Times New Roman" w:cs="Times New Roman"/>
          <w:sz w:val="20"/>
          <w:szCs w:val="20"/>
        </w:rPr>
        <w:footnoteRef/>
      </w:r>
      <w:r w:rsidRPr="002C6D04">
        <w:rPr>
          <w:rFonts w:ascii="Times New Roman" w:hAnsi="Times New Roman" w:cs="Times New Roman"/>
          <w:sz w:val="20"/>
          <w:szCs w:val="20"/>
        </w:rPr>
        <w:t xml:space="preserve"> </w:t>
      </w:r>
      <w:r w:rsidR="004F5326" w:rsidRPr="006B4718">
        <w:rPr>
          <w:rFonts w:ascii="Times New Roman" w:hAnsi="Times New Roman" w:cs="Times New Roman"/>
          <w:sz w:val="20"/>
          <w:szCs w:val="20"/>
        </w:rPr>
        <w:t xml:space="preserve">Benesa, “A Review of Duldulao’s </w:t>
      </w:r>
      <w:r w:rsidR="004F5326" w:rsidRPr="006B4718">
        <w:rPr>
          <w:rFonts w:ascii="Times New Roman" w:hAnsi="Times New Roman" w:cs="Times New Roman"/>
          <w:i/>
          <w:sz w:val="20"/>
          <w:szCs w:val="20"/>
        </w:rPr>
        <w:t>Philippine Contemporary Art</w:t>
      </w:r>
      <w:r w:rsidR="004F5326" w:rsidRPr="006B4718">
        <w:rPr>
          <w:rFonts w:ascii="Times New Roman" w:hAnsi="Times New Roman" w:cs="Times New Roman"/>
          <w:sz w:val="20"/>
          <w:szCs w:val="20"/>
        </w:rPr>
        <w:t>,” 20.</w:t>
      </w:r>
    </w:p>
    <w:p w14:paraId="5303203C" w14:textId="77777777" w:rsidR="00F50796" w:rsidRPr="002C6D04" w:rsidRDefault="00F50796" w:rsidP="00D70C7D">
      <w:pPr>
        <w:pStyle w:val="FootnoteText"/>
        <w:rPr>
          <w:rFonts w:ascii="Times New Roman" w:hAnsi="Times New Roman" w:cs="Times New Roman"/>
          <w:sz w:val="20"/>
          <w:szCs w:val="20"/>
        </w:rPr>
      </w:pPr>
    </w:p>
  </w:footnote>
  <w:footnote w:id="36">
    <w:p w14:paraId="39F88CEB" w14:textId="77777777" w:rsidR="00F50796" w:rsidRDefault="00F50796" w:rsidP="00D70C7D">
      <w:pPr>
        <w:pStyle w:val="FootnoteText"/>
        <w:rPr>
          <w:rFonts w:ascii="Times New Roman" w:hAnsi="Times New Roman" w:cs="Times New Roman"/>
          <w:sz w:val="20"/>
          <w:szCs w:val="20"/>
        </w:rPr>
      </w:pPr>
      <w:r w:rsidRPr="002C6D04">
        <w:rPr>
          <w:rStyle w:val="FootnoteReference"/>
          <w:rFonts w:ascii="Times New Roman" w:hAnsi="Times New Roman" w:cs="Times New Roman"/>
          <w:sz w:val="20"/>
          <w:szCs w:val="20"/>
        </w:rPr>
        <w:footnoteRef/>
      </w:r>
      <w:r w:rsidRPr="002C6D04">
        <w:rPr>
          <w:rFonts w:ascii="Times New Roman" w:hAnsi="Times New Roman" w:cs="Times New Roman"/>
          <w:sz w:val="20"/>
          <w:szCs w:val="20"/>
        </w:rPr>
        <w:t xml:space="preserve"> Chabet, interview, Ortigas, 2008</w:t>
      </w:r>
      <w:r>
        <w:rPr>
          <w:rFonts w:ascii="Times New Roman" w:hAnsi="Times New Roman" w:cs="Times New Roman"/>
          <w:sz w:val="20"/>
          <w:szCs w:val="20"/>
        </w:rPr>
        <w:t>, transcript pg. 24. Y</w:t>
      </w:r>
      <w:r w:rsidRPr="002C6D04">
        <w:rPr>
          <w:rFonts w:ascii="Times New Roman" w:hAnsi="Times New Roman" w:cs="Times New Roman"/>
          <w:sz w:val="20"/>
          <w:szCs w:val="20"/>
        </w:rPr>
        <w:t xml:space="preserve">et, during Duldulao’s interview with Reyes in </w:t>
      </w:r>
      <w:r w:rsidRPr="002C6D04">
        <w:rPr>
          <w:rFonts w:ascii="Times New Roman" w:hAnsi="Times New Roman" w:cs="Times New Roman"/>
          <w:i/>
          <w:sz w:val="20"/>
          <w:szCs w:val="20"/>
        </w:rPr>
        <w:t>Conversations on Philippine Art</w:t>
      </w:r>
      <w:r w:rsidRPr="002C6D04">
        <w:rPr>
          <w:rFonts w:ascii="Times New Roman" w:hAnsi="Times New Roman" w:cs="Times New Roman"/>
          <w:sz w:val="20"/>
          <w:szCs w:val="20"/>
        </w:rPr>
        <w:t xml:space="preserve">, Duldulao claimed, “I </w:t>
      </w:r>
      <w:r>
        <w:rPr>
          <w:rFonts w:ascii="Times New Roman" w:hAnsi="Times New Roman" w:cs="Times New Roman"/>
          <w:sz w:val="20"/>
          <w:szCs w:val="20"/>
        </w:rPr>
        <w:t>never missed a major exhibition”</w:t>
      </w:r>
      <w:r w:rsidRPr="002C6D04">
        <w:rPr>
          <w:rFonts w:ascii="Times New Roman" w:hAnsi="Times New Roman" w:cs="Times New Roman"/>
          <w:sz w:val="20"/>
          <w:szCs w:val="20"/>
        </w:rPr>
        <w:t xml:space="preserve"> (128)</w:t>
      </w:r>
      <w:r>
        <w:rPr>
          <w:rFonts w:ascii="Times New Roman" w:hAnsi="Times New Roman" w:cs="Times New Roman"/>
          <w:sz w:val="20"/>
          <w:szCs w:val="20"/>
        </w:rPr>
        <w:t>.</w:t>
      </w:r>
    </w:p>
    <w:p w14:paraId="0F42D529" w14:textId="77777777" w:rsidR="00F50796" w:rsidRPr="002C6D04" w:rsidRDefault="00F50796" w:rsidP="00D70C7D">
      <w:pPr>
        <w:pStyle w:val="FootnoteText"/>
        <w:rPr>
          <w:rFonts w:ascii="Times New Roman" w:hAnsi="Times New Roman" w:cs="Times New Roman"/>
          <w:sz w:val="20"/>
          <w:szCs w:val="20"/>
        </w:rPr>
      </w:pPr>
    </w:p>
  </w:footnote>
  <w:footnote w:id="37">
    <w:p w14:paraId="11F84BCE" w14:textId="77777777" w:rsidR="00F50796" w:rsidRDefault="00F50796" w:rsidP="00D70C7D">
      <w:pPr>
        <w:pStyle w:val="FootnoteText"/>
        <w:rPr>
          <w:rFonts w:ascii="Times New Roman" w:hAnsi="Times New Roman" w:cs="Times New Roman"/>
          <w:sz w:val="20"/>
          <w:szCs w:val="20"/>
        </w:rPr>
      </w:pPr>
      <w:r w:rsidRPr="002C6D04">
        <w:rPr>
          <w:rStyle w:val="FootnoteReference"/>
          <w:rFonts w:ascii="Times New Roman" w:hAnsi="Times New Roman" w:cs="Times New Roman"/>
          <w:sz w:val="20"/>
          <w:szCs w:val="20"/>
        </w:rPr>
        <w:footnoteRef/>
      </w:r>
      <w:r w:rsidRPr="006C050B">
        <w:rPr>
          <w:rFonts w:ascii="Times New Roman" w:hAnsi="Times New Roman" w:cs="Times New Roman"/>
          <w:sz w:val="20"/>
          <w:szCs w:val="20"/>
        </w:rPr>
        <w:t xml:space="preserve"> </w:t>
      </w:r>
      <w:r>
        <w:rPr>
          <w:rFonts w:ascii="Times New Roman" w:hAnsi="Times New Roman" w:cs="Times New Roman"/>
          <w:sz w:val="20"/>
          <w:szCs w:val="20"/>
        </w:rP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7D80E35E" w14:textId="77777777" w:rsidR="00F50796" w:rsidRPr="006C050B" w:rsidRDefault="00F50796" w:rsidP="00D70C7D">
      <w:pPr>
        <w:pStyle w:val="FootnoteText"/>
        <w:rPr>
          <w:rFonts w:ascii="Times New Roman" w:hAnsi="Times New Roman" w:cs="Times New Roman"/>
          <w:sz w:val="20"/>
          <w:szCs w:val="20"/>
        </w:rPr>
      </w:pPr>
    </w:p>
  </w:footnote>
  <w:footnote w:id="38">
    <w:p w14:paraId="549F7C91" w14:textId="0422D841" w:rsidR="00F50796" w:rsidRDefault="00F50796" w:rsidP="00D70C7D">
      <w:pPr>
        <w:pStyle w:val="FootnoteText"/>
        <w:rPr>
          <w:rFonts w:ascii="Times New Roman" w:hAnsi="Times New Roman" w:cs="Times New Roman"/>
          <w:sz w:val="20"/>
          <w:szCs w:val="20"/>
        </w:rPr>
      </w:pPr>
      <w:r w:rsidRPr="006C050B">
        <w:rPr>
          <w:rStyle w:val="FootnoteReference"/>
          <w:rFonts w:ascii="Times New Roman" w:hAnsi="Times New Roman" w:cs="Times New Roman"/>
          <w:sz w:val="20"/>
          <w:szCs w:val="20"/>
        </w:rPr>
        <w:footnoteRef/>
      </w:r>
      <w:r w:rsidRPr="006C050B">
        <w:rPr>
          <w:rFonts w:ascii="Times New Roman" w:hAnsi="Times New Roman" w:cs="Times New Roman"/>
          <w:sz w:val="20"/>
          <w:szCs w:val="20"/>
        </w:rPr>
        <w:t xml:space="preserve"> </w:t>
      </w:r>
      <w:r w:rsidR="00A41A72">
        <w:rPr>
          <w:rFonts w:ascii="Times New Roman" w:hAnsi="Times New Roman" w:cs="Times New Roman"/>
          <w:sz w:val="20"/>
          <w:szCs w:val="20"/>
        </w:rPr>
        <w:t xml:space="preserve">Reyes, “Manuel Duldulao,” 129. </w:t>
      </w:r>
    </w:p>
    <w:p w14:paraId="057AA46A" w14:textId="77777777" w:rsidR="00F50796" w:rsidRPr="006C050B" w:rsidRDefault="00F50796" w:rsidP="00D70C7D">
      <w:pPr>
        <w:pStyle w:val="FootnoteText"/>
        <w:rPr>
          <w:rFonts w:ascii="Times New Roman" w:hAnsi="Times New Roman" w:cs="Times New Roman"/>
          <w:sz w:val="20"/>
          <w:szCs w:val="20"/>
        </w:rPr>
      </w:pPr>
    </w:p>
  </w:footnote>
  <w:footnote w:id="39">
    <w:p w14:paraId="4D0232E6" w14:textId="77777777" w:rsidR="00F50796" w:rsidRDefault="00F50796" w:rsidP="00D70C7D">
      <w:pPr>
        <w:pStyle w:val="FootnoteText"/>
        <w:rPr>
          <w:rFonts w:ascii="Times New Roman" w:hAnsi="Times New Roman" w:cs="Times New Roman"/>
          <w:sz w:val="20"/>
          <w:szCs w:val="20"/>
        </w:rPr>
      </w:pPr>
      <w:r w:rsidRPr="006C050B">
        <w:rPr>
          <w:rStyle w:val="FootnoteReference"/>
          <w:rFonts w:ascii="Times New Roman" w:hAnsi="Times New Roman" w:cs="Times New Roman"/>
          <w:sz w:val="20"/>
          <w:szCs w:val="20"/>
        </w:rPr>
        <w:footnoteRef/>
      </w:r>
      <w:r w:rsidRPr="006C050B">
        <w:rPr>
          <w:rFonts w:ascii="Times New Roman" w:hAnsi="Times New Roman" w:cs="Times New Roman"/>
          <w:sz w:val="20"/>
          <w:szCs w:val="20"/>
        </w:rPr>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rPr>
          <w:rFonts w:ascii="Times New Roman" w:hAnsi="Times New Roman" w:cs="Times New Roman"/>
          <w:sz w:val="20"/>
          <w:szCs w:val="20"/>
        </w:rPr>
        <w:t xml:space="preserve"> In Reyes, “Manuel Duldulao,” 128. </w:t>
      </w:r>
    </w:p>
    <w:p w14:paraId="68678AD4" w14:textId="77777777" w:rsidR="00F50796" w:rsidRPr="006C050B" w:rsidRDefault="00F50796" w:rsidP="00D70C7D">
      <w:pPr>
        <w:pStyle w:val="FootnoteText"/>
        <w:rPr>
          <w:rFonts w:ascii="Times New Roman" w:hAnsi="Times New Roman" w:cs="Times New Roman"/>
          <w:sz w:val="20"/>
          <w:szCs w:val="20"/>
        </w:rPr>
      </w:pPr>
    </w:p>
  </w:footnote>
  <w:footnote w:id="40">
    <w:p w14:paraId="6745C8B8" w14:textId="77777777" w:rsidR="00F50796" w:rsidRDefault="00F50796" w:rsidP="00D70C7D">
      <w:pPr>
        <w:pStyle w:val="FootnoteText"/>
        <w:rPr>
          <w:rFonts w:ascii="Times New Roman" w:hAnsi="Times New Roman" w:cs="Times New Roman"/>
          <w:sz w:val="20"/>
          <w:szCs w:val="20"/>
        </w:rPr>
      </w:pPr>
      <w:r w:rsidRPr="006C050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6C050B">
        <w:rPr>
          <w:rFonts w:ascii="Times New Roman" w:hAnsi="Times New Roman" w:cs="Times New Roman"/>
          <w:sz w:val="20"/>
          <w:szCs w:val="20"/>
        </w:rPr>
        <w:t>Duldulao</w:t>
      </w:r>
      <w:r>
        <w:rPr>
          <w:rFonts w:ascii="Times New Roman" w:hAnsi="Times New Roman" w:cs="Times New Roman"/>
          <w:sz w:val="20"/>
          <w:szCs w:val="20"/>
        </w:rPr>
        <w:t xml:space="preserve">, </w:t>
      </w:r>
      <w:r>
        <w:rPr>
          <w:rFonts w:ascii="Times New Roman" w:hAnsi="Times New Roman" w:cs="Times New Roman"/>
          <w:i/>
          <w:sz w:val="20"/>
          <w:szCs w:val="20"/>
        </w:rPr>
        <w:t>Contemporary Philippine Art</w:t>
      </w:r>
      <w:r>
        <w:rPr>
          <w:rFonts w:ascii="Times New Roman" w:hAnsi="Times New Roman" w:cs="Times New Roman"/>
          <w:sz w:val="20"/>
          <w:szCs w:val="20"/>
        </w:rPr>
        <w:t>,</w:t>
      </w:r>
      <w:r w:rsidRPr="006C050B">
        <w:rPr>
          <w:rFonts w:ascii="Times New Roman" w:hAnsi="Times New Roman" w:cs="Times New Roman"/>
          <w:sz w:val="20"/>
          <w:szCs w:val="20"/>
        </w:rPr>
        <w:t xml:space="preserve"> 11. </w:t>
      </w:r>
    </w:p>
    <w:p w14:paraId="7B3235A6" w14:textId="77777777" w:rsidR="00F50796" w:rsidRPr="006C050B" w:rsidRDefault="00F50796" w:rsidP="00D70C7D">
      <w:pPr>
        <w:pStyle w:val="FootnoteText"/>
        <w:rPr>
          <w:rFonts w:ascii="Times New Roman" w:hAnsi="Times New Roman" w:cs="Times New Roman"/>
          <w:sz w:val="20"/>
          <w:szCs w:val="20"/>
        </w:rPr>
      </w:pPr>
    </w:p>
  </w:footnote>
  <w:footnote w:id="41">
    <w:p w14:paraId="50411658" w14:textId="77777777" w:rsidR="00F50796" w:rsidRDefault="00F50796" w:rsidP="00D70C7D">
      <w:pPr>
        <w:rPr>
          <w:rFonts w:ascii="Times New Roman" w:hAnsi="Times New Roman" w:cs="Times New Roman"/>
          <w:sz w:val="20"/>
          <w:szCs w:val="20"/>
        </w:rPr>
      </w:pPr>
      <w:r w:rsidRPr="00D20AA4">
        <w:rPr>
          <w:rStyle w:val="FootnoteReference"/>
          <w:rFonts w:ascii="Times New Roman" w:hAnsi="Times New Roman" w:cs="Times New Roman"/>
          <w:sz w:val="20"/>
          <w:szCs w:val="20"/>
        </w:rPr>
        <w:footnoteRef/>
      </w:r>
      <w:r w:rsidRPr="00D20AA4">
        <w:rPr>
          <w:rFonts w:ascii="Times New Roman" w:hAnsi="Times New Roman" w:cs="Times New Roman"/>
          <w:sz w:val="20"/>
          <w:szCs w:val="20"/>
        </w:rPr>
        <w:t xml:space="preserve"> See Tom Walsh, “Martial Law in the Philippines: A Research Guide and Working Bibliography,” </w:t>
      </w:r>
      <w:r w:rsidRPr="006B046B">
        <w:rPr>
          <w:rFonts w:ascii="Times New Roman" w:hAnsi="Times New Roman" w:cs="Times New Roman"/>
          <w:i/>
          <w:sz w:val="20"/>
          <w:szCs w:val="20"/>
        </w:rPr>
        <w:t>Southeast Asia Paper No. 4</w:t>
      </w:r>
      <w:r w:rsidRPr="00D20AA4">
        <w:rPr>
          <w:rFonts w:ascii="Times New Roman" w:hAnsi="Times New Roman" w:cs="Times New Roman"/>
          <w:sz w:val="20"/>
          <w:szCs w:val="20"/>
        </w:rPr>
        <w:t xml:space="preserve"> from the Center for Southeast Asian Studies School Hawaiian, Asian, and Pacific Studies, Unive</w:t>
      </w:r>
      <w:r>
        <w:rPr>
          <w:rFonts w:ascii="Times New Roman" w:hAnsi="Times New Roman" w:cs="Times New Roman"/>
          <w:sz w:val="20"/>
          <w:szCs w:val="20"/>
        </w:rPr>
        <w:t xml:space="preserve">rsity of Hawaii at </w:t>
      </w:r>
      <w:proofErr w:type="spellStart"/>
      <w:r>
        <w:rPr>
          <w:rFonts w:ascii="Times New Roman" w:hAnsi="Times New Roman" w:cs="Times New Roman"/>
          <w:sz w:val="20"/>
          <w:szCs w:val="20"/>
        </w:rPr>
        <w:t>Manoa</w:t>
      </w:r>
      <w:proofErr w:type="spellEnd"/>
      <w:r>
        <w:rPr>
          <w:rFonts w:ascii="Times New Roman" w:hAnsi="Times New Roman" w:cs="Times New Roman"/>
          <w:sz w:val="20"/>
          <w:szCs w:val="20"/>
        </w:rPr>
        <w:t xml:space="preserve">,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rPr>
          <w:rFonts w:ascii="Times New Roman" w:hAnsi="Times New Roman" w:cs="Times New Roman"/>
          <w:sz w:val="20"/>
          <w:szCs w:val="20"/>
        </w:rPr>
        <w:t>(</w:t>
      </w:r>
      <w:r>
        <w:rPr>
          <w:rFonts w:ascii="Times New Roman" w:hAnsi="Times New Roman" w:cs="Times New Roman"/>
          <w:sz w:val="20"/>
          <w:szCs w:val="20"/>
        </w:rPr>
        <w:t xml:space="preserve">see </w:t>
      </w:r>
      <w:r w:rsidRPr="00011FAB">
        <w:rPr>
          <w:rFonts w:ascii="Times New Roman" w:hAnsi="Times New Roman" w:cs="Times New Roman"/>
          <w:sz w:val="20"/>
          <w:szCs w:val="20"/>
        </w:rPr>
        <w:t xml:space="preserve">Lorna </w:t>
      </w:r>
      <w:proofErr w:type="spellStart"/>
      <w:r w:rsidRPr="00011FAB">
        <w:rPr>
          <w:rFonts w:ascii="Times New Roman" w:hAnsi="Times New Roman" w:cs="Times New Roman"/>
          <w:sz w:val="20"/>
          <w:szCs w:val="20"/>
        </w:rPr>
        <w:t>Kalaw</w:t>
      </w:r>
      <w:proofErr w:type="spellEnd"/>
      <w:r w:rsidRPr="00011FAB">
        <w:rPr>
          <w:rFonts w:ascii="Times New Roman" w:hAnsi="Times New Roman" w:cs="Times New Roman"/>
          <w:sz w:val="20"/>
          <w:szCs w:val="20"/>
        </w:rPr>
        <w:t xml:space="preserve">-Tirol, “The Manila Chronicle Story,” </w:t>
      </w:r>
      <w:r w:rsidRPr="00011FAB">
        <w:rPr>
          <w:rFonts w:ascii="Times New Roman" w:hAnsi="Times New Roman" w:cs="Times New Roman"/>
          <w:i/>
          <w:sz w:val="20"/>
          <w:szCs w:val="20"/>
        </w:rPr>
        <w:t>Manila Chronicle</w:t>
      </w:r>
      <w:r w:rsidRPr="00011FAB">
        <w:rPr>
          <w:rFonts w:ascii="Times New Roman" w:hAnsi="Times New Roman" w:cs="Times New Roman"/>
          <w:sz w:val="20"/>
          <w:szCs w:val="20"/>
        </w:rPr>
        <w:t xml:space="preserve">, June 12, 1986, 7; Lorna </w:t>
      </w:r>
      <w:proofErr w:type="spellStart"/>
      <w:r w:rsidRPr="00011FAB">
        <w:rPr>
          <w:rFonts w:ascii="Times New Roman" w:hAnsi="Times New Roman" w:cs="Times New Roman"/>
          <w:sz w:val="20"/>
          <w:szCs w:val="20"/>
        </w:rPr>
        <w:t>Kalaw</w:t>
      </w:r>
      <w:proofErr w:type="spellEnd"/>
      <w:r w:rsidRPr="00011FAB">
        <w:rPr>
          <w:rFonts w:ascii="Times New Roman" w:hAnsi="Times New Roman" w:cs="Times New Roman"/>
          <w:sz w:val="20"/>
          <w:szCs w:val="20"/>
        </w:rPr>
        <w:t xml:space="preserve">-Tirol, “The Manila Chronicle Story,” </w:t>
      </w:r>
      <w:r w:rsidRPr="00011FAB">
        <w:rPr>
          <w:rFonts w:ascii="Times New Roman" w:hAnsi="Times New Roman" w:cs="Times New Roman"/>
          <w:i/>
          <w:sz w:val="20"/>
          <w:szCs w:val="20"/>
        </w:rPr>
        <w:t>Manila Chronicle</w:t>
      </w:r>
      <w:r w:rsidRPr="00011FAB">
        <w:rPr>
          <w:rFonts w:ascii="Times New Roman" w:hAnsi="Times New Roman" w:cs="Times New Roman"/>
          <w:sz w:val="20"/>
          <w:szCs w:val="20"/>
        </w:rPr>
        <w:t xml:space="preserve">, June 13, 1986.) </w:t>
      </w:r>
      <w:r>
        <w:rPr>
          <w:rFonts w:ascii="Times New Roman" w:hAnsi="Times New Roman" w:cs="Times New Roman"/>
          <w:sz w:val="20"/>
          <w:szCs w:val="20"/>
        </w:rPr>
        <w:t xml:space="preserve">that discussed the seizure of their offices under martial law. Chabet’s claim is a bit facetious though, as Benesa was able to write a rather critical review of the book. </w:t>
      </w:r>
    </w:p>
    <w:p w14:paraId="6C02FD51" w14:textId="77777777" w:rsidR="00F50796" w:rsidRPr="00D20AA4" w:rsidRDefault="00F50796" w:rsidP="00D70C7D">
      <w:pPr>
        <w:rPr>
          <w:rFonts w:ascii="Times New Roman" w:hAnsi="Times New Roman" w:cs="Times New Roman"/>
          <w:sz w:val="20"/>
          <w:szCs w:val="20"/>
        </w:rPr>
      </w:pPr>
      <w:r>
        <w:rPr>
          <w:rFonts w:ascii="Times New Roman" w:hAnsi="Times New Roman" w:cs="Times New Roman"/>
          <w:sz w:val="20"/>
          <w:szCs w:val="20"/>
        </w:rPr>
        <w:t xml:space="preserve">  </w:t>
      </w:r>
    </w:p>
  </w:footnote>
  <w:footnote w:id="42">
    <w:p w14:paraId="49BCF3FA" w14:textId="3103F9AC" w:rsidR="00F50796" w:rsidRPr="0043159B" w:rsidRDefault="00F50796" w:rsidP="00D70C7D">
      <w:pPr>
        <w:pStyle w:val="FootnoteText"/>
        <w:rPr>
          <w:rFonts w:ascii="Times New Roman" w:hAnsi="Times New Roman" w:cs="Times New Roman"/>
          <w:sz w:val="20"/>
          <w:szCs w:val="20"/>
        </w:rPr>
      </w:pPr>
      <w:r w:rsidRPr="0043159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There are two Chabet archives: one at Lopez Museum Library and Archives in Manila, Philippines and another at Asia Art Archive in Hong Kong. Much of the Chabet Archive at Asia Art Archive has been digitized, including </w:t>
      </w:r>
      <w:proofErr w:type="spellStart"/>
      <w:r>
        <w:rPr>
          <w:rFonts w:ascii="Times New Roman" w:hAnsi="Times New Roman" w:cs="Times New Roman"/>
          <w:sz w:val="20"/>
          <w:szCs w:val="20"/>
        </w:rPr>
        <w:t>Laudico’s</w:t>
      </w:r>
      <w:proofErr w:type="spellEnd"/>
      <w:r>
        <w:rPr>
          <w:rFonts w:ascii="Times New Roman" w:hAnsi="Times New Roman" w:cs="Times New Roman"/>
          <w:sz w:val="20"/>
          <w:szCs w:val="20"/>
        </w:rPr>
        <w:t xml:space="preserve"> photographs of </w:t>
      </w:r>
      <w:r>
        <w:rPr>
          <w:rFonts w:ascii="Times New Roman" w:hAnsi="Times New Roman" w:cs="Times New Roman"/>
          <w:i/>
          <w:sz w:val="20"/>
          <w:szCs w:val="20"/>
        </w:rPr>
        <w:t xml:space="preserve">Tearing to Pieces </w:t>
      </w:r>
      <w:r>
        <w:rPr>
          <w:rFonts w:ascii="Times New Roman" w:hAnsi="Times New Roman" w:cs="Times New Roman"/>
          <w:sz w:val="20"/>
          <w:szCs w:val="20"/>
        </w:rPr>
        <w:t xml:space="preserve">found under the </w:t>
      </w:r>
      <w:r>
        <w:rPr>
          <w:rFonts w:ascii="Times New Roman" w:hAnsi="Times New Roman" w:cs="Times New Roman"/>
          <w:i/>
          <w:sz w:val="20"/>
          <w:szCs w:val="20"/>
        </w:rPr>
        <w:t xml:space="preserve">Objects </w:t>
      </w:r>
      <w:r>
        <w:rPr>
          <w:rFonts w:ascii="Times New Roman" w:hAnsi="Times New Roman" w:cs="Times New Roman"/>
          <w:sz w:val="20"/>
          <w:szCs w:val="20"/>
        </w:rPr>
        <w:t xml:space="preserve">folder in </w:t>
      </w:r>
      <w:r>
        <w:rPr>
          <w:rFonts w:ascii="Times New Roman" w:hAnsi="Times New Roman" w:cs="Times New Roman"/>
          <w:i/>
          <w:sz w:val="20"/>
          <w:szCs w:val="20"/>
        </w:rPr>
        <w:t xml:space="preserve">Group Exhibitions. </w:t>
      </w:r>
      <w:r>
        <w:rPr>
          <w:rFonts w:ascii="Times New Roman" w:hAnsi="Times New Roman" w:cs="Times New Roman"/>
          <w:sz w:val="20"/>
          <w:szCs w:val="20"/>
        </w:rPr>
        <w:t xml:space="preserve">At the time of this writing, however, the digital Chabet Archive appears to be down for updates. </w:t>
      </w:r>
      <w:r w:rsidRPr="0043159B">
        <w:rPr>
          <w:rFonts w:ascii="Times New Roman" w:hAnsi="Times New Roman" w:cs="Times New Roman"/>
          <w:sz w:val="20"/>
          <w:szCs w:val="20"/>
        </w:rPr>
        <w:t xml:space="preserve"> </w:t>
      </w:r>
    </w:p>
  </w:footnote>
  <w:footnote w:id="43">
    <w:p w14:paraId="70E898DB" w14:textId="60A798DA" w:rsidR="00F50796" w:rsidRDefault="00F50796" w:rsidP="00D70C7D">
      <w:pPr>
        <w:pStyle w:val="FootnoteText"/>
        <w:rPr>
          <w:rFonts w:ascii="Times New Roman" w:hAnsi="Times New Roman" w:cs="Times New Roman"/>
          <w:sz w:val="20"/>
          <w:szCs w:val="20"/>
        </w:rPr>
      </w:pPr>
      <w:r w:rsidRPr="00FC10AD">
        <w:rPr>
          <w:rStyle w:val="FootnoteReference"/>
          <w:rFonts w:ascii="Times New Roman" w:hAnsi="Times New Roman" w:cs="Times New Roman"/>
          <w:sz w:val="20"/>
          <w:szCs w:val="20"/>
        </w:rPr>
        <w:footnoteRef/>
      </w:r>
      <w:r w:rsidRPr="00FC10AD">
        <w:rPr>
          <w:rFonts w:ascii="Times New Roman" w:hAnsi="Times New Roman" w:cs="Times New Roman"/>
          <w:sz w:val="20"/>
          <w:szCs w:val="20"/>
        </w:rPr>
        <w:t xml:space="preserve"> A gesture that is not lost to Benesa, as he observes</w:t>
      </w:r>
      <w:r>
        <w:rPr>
          <w:rFonts w:ascii="Times New Roman" w:hAnsi="Times New Roman" w:cs="Times New Roman"/>
          <w:sz w:val="20"/>
          <w:szCs w:val="20"/>
        </w:rPr>
        <w:t xml:space="preserve"> in </w:t>
      </w:r>
      <w:r>
        <w:rPr>
          <w:rFonts w:ascii="Times New Roman" w:hAnsi="Times New Roman" w:cs="Times New Roman"/>
          <w:color w:val="000000" w:themeColor="text1"/>
          <w:sz w:val="20"/>
          <w:szCs w:val="20"/>
        </w:rPr>
        <w:t xml:space="preserve">“Chabet: Art </w:t>
      </w:r>
      <w:proofErr w:type="gramStart"/>
      <w:r>
        <w:rPr>
          <w:rFonts w:ascii="Times New Roman" w:hAnsi="Times New Roman" w:cs="Times New Roman"/>
          <w:color w:val="000000" w:themeColor="text1"/>
          <w:sz w:val="20"/>
          <w:szCs w:val="20"/>
        </w:rPr>
        <w:t>As</w:t>
      </w:r>
      <w:proofErr w:type="gramEnd"/>
      <w:r>
        <w:rPr>
          <w:rFonts w:ascii="Times New Roman" w:hAnsi="Times New Roman" w:cs="Times New Roman"/>
          <w:color w:val="000000" w:themeColor="text1"/>
          <w:sz w:val="20"/>
          <w:szCs w:val="20"/>
        </w:rPr>
        <w:t xml:space="preserve"> a Happening</w:t>
      </w:r>
      <w:r w:rsidRPr="00714E8A">
        <w:rPr>
          <w:rFonts w:ascii="Times New Roman" w:hAnsi="Times New Roman" w:cs="Times New Roman"/>
          <w:color w:val="000000" w:themeColor="text1"/>
          <w:sz w:val="20"/>
          <w:szCs w:val="20"/>
        </w:rPr>
        <w:t xml:space="preserve">” </w:t>
      </w:r>
      <w:r w:rsidRPr="00FC10AD">
        <w:rPr>
          <w:rFonts w:ascii="Times New Roman" w:hAnsi="Times New Roman" w:cs="Times New Roman"/>
          <w:sz w:val="20"/>
          <w:szCs w:val="20"/>
        </w:rPr>
        <w:t>that an exhibition of collages “should recall [Chabet’s] book-tearing act somewhat.”</w:t>
      </w:r>
    </w:p>
    <w:p w14:paraId="189FDE4E" w14:textId="77777777" w:rsidR="00F50796" w:rsidRPr="00F40D77" w:rsidRDefault="00F50796" w:rsidP="00D70C7D">
      <w:pPr>
        <w:pStyle w:val="FootnoteText"/>
        <w:rPr>
          <w:rFonts w:ascii="Times New Roman" w:hAnsi="Times New Roman" w:cs="Times New Roman"/>
          <w:sz w:val="20"/>
          <w:szCs w:val="20"/>
        </w:rPr>
      </w:pPr>
    </w:p>
  </w:footnote>
  <w:footnote w:id="44">
    <w:p w14:paraId="263CFE00" w14:textId="77777777" w:rsidR="00F50796" w:rsidRDefault="00F50796" w:rsidP="00D70C7D">
      <w:pPr>
        <w:pStyle w:val="FootnoteText"/>
        <w:rPr>
          <w:rFonts w:ascii="Times New Roman" w:hAnsi="Times New Roman" w:cs="Times New Roman"/>
          <w:i/>
          <w:sz w:val="20"/>
          <w:szCs w:val="20"/>
        </w:rPr>
      </w:pPr>
      <w:r w:rsidRPr="002E3D5F">
        <w:rPr>
          <w:rStyle w:val="FootnoteReference"/>
          <w:rFonts w:ascii="Times New Roman" w:hAnsi="Times New Roman" w:cs="Times New Roman"/>
          <w:sz w:val="20"/>
          <w:szCs w:val="20"/>
        </w:rPr>
        <w:footnoteRef/>
      </w:r>
      <w:r w:rsidRPr="002E3D5F">
        <w:rPr>
          <w:rFonts w:ascii="Times New Roman" w:hAnsi="Times New Roman" w:cs="Times New Roman"/>
          <w:sz w:val="20"/>
          <w:szCs w:val="20"/>
        </w:rPr>
        <w:t xml:space="preserve"> </w:t>
      </w:r>
      <w:r>
        <w:rPr>
          <w:rFonts w:ascii="Times New Roman" w:hAnsi="Times New Roman" w:cs="Times New Roman"/>
          <w:sz w:val="20"/>
          <w:szCs w:val="20"/>
        </w:rPr>
        <w:t>List of Objects for</w:t>
      </w:r>
      <w:r w:rsidRPr="002C6D04">
        <w:rPr>
          <w:rFonts w:ascii="Times New Roman" w:hAnsi="Times New Roman" w:cs="Times New Roman"/>
          <w:sz w:val="20"/>
          <w:szCs w:val="20"/>
        </w:rPr>
        <w:t xml:space="preserve"> </w:t>
      </w:r>
      <w:r w:rsidRPr="002C6D04">
        <w:rPr>
          <w:rFonts w:ascii="Times New Roman" w:hAnsi="Times New Roman" w:cs="Times New Roman"/>
          <w:i/>
          <w:sz w:val="20"/>
          <w:szCs w:val="20"/>
        </w:rPr>
        <w:t>Exhibition of Objects</w:t>
      </w:r>
      <w:r w:rsidRPr="002C6D04">
        <w:rPr>
          <w:rFonts w:ascii="Times New Roman" w:hAnsi="Times New Roman" w:cs="Times New Roman"/>
          <w:sz w:val="20"/>
          <w:szCs w:val="20"/>
        </w:rPr>
        <w:t>, Documentation of Exhibitions, Small Gallery (1973), Cultural Center of the Philippines Library and Archives.</w:t>
      </w:r>
      <w:r>
        <w:rPr>
          <w:rFonts w:ascii="Times New Roman" w:hAnsi="Times New Roman" w:cs="Times New Roman"/>
          <w:sz w:val="20"/>
          <w:szCs w:val="20"/>
        </w:rPr>
        <w:t xml:space="preserve"> The list enumerates Joy Dayrit, Roberto Chabet, and Yolanda Laudico (who photographed the performance) as collaborators for </w:t>
      </w:r>
      <w:r>
        <w:rPr>
          <w:rFonts w:ascii="Times New Roman" w:hAnsi="Times New Roman" w:cs="Times New Roman"/>
          <w:i/>
          <w:sz w:val="20"/>
          <w:szCs w:val="20"/>
        </w:rPr>
        <w:t xml:space="preserve">Tearing to Pieces. </w:t>
      </w:r>
    </w:p>
    <w:p w14:paraId="0CE903F8" w14:textId="77777777" w:rsidR="00F50796" w:rsidRPr="00FB6E47" w:rsidRDefault="00F50796" w:rsidP="00D70C7D">
      <w:pPr>
        <w:pStyle w:val="FootnoteText"/>
        <w:rPr>
          <w:rFonts w:ascii="Times New Roman" w:hAnsi="Times New Roman" w:cs="Times New Roman"/>
          <w:i/>
          <w:sz w:val="20"/>
          <w:szCs w:val="20"/>
        </w:rPr>
      </w:pPr>
    </w:p>
  </w:footnote>
  <w:footnote w:id="45">
    <w:p w14:paraId="6249FCE2" w14:textId="1E294C8B" w:rsidR="00F50796" w:rsidRPr="001E4D65" w:rsidRDefault="00F50796" w:rsidP="00D70C7D">
      <w:pPr>
        <w:pStyle w:val="FootnoteText"/>
        <w:rPr>
          <w:rFonts w:ascii="Times New Roman" w:hAnsi="Times New Roman" w:cs="Times New Roman"/>
          <w:sz w:val="20"/>
          <w:szCs w:val="20"/>
        </w:rPr>
      </w:pPr>
      <w:r w:rsidRPr="00F40D7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During Chabet’s 2008 interview in Ortigas, Chabet noted that he was changing into </w:t>
      </w:r>
      <w:r w:rsidRPr="00F40D77">
        <w:rPr>
          <w:rFonts w:ascii="Times New Roman" w:hAnsi="Times New Roman" w:cs="Times New Roman"/>
          <w:sz w:val="20"/>
          <w:szCs w:val="20"/>
        </w:rPr>
        <w:t xml:space="preserve">“a </w:t>
      </w:r>
      <w:proofErr w:type="spellStart"/>
      <w:r w:rsidRPr="00F40D77">
        <w:rPr>
          <w:rFonts w:ascii="Times New Roman" w:hAnsi="Times New Roman" w:cs="Times New Roman"/>
          <w:sz w:val="20"/>
          <w:szCs w:val="20"/>
        </w:rPr>
        <w:t>Crispa</w:t>
      </w:r>
      <w:proofErr w:type="spellEnd"/>
      <w:r w:rsidRPr="00F40D77">
        <w:rPr>
          <w:rFonts w:ascii="Times New Roman" w:hAnsi="Times New Roman" w:cs="Times New Roman"/>
          <w:sz w:val="20"/>
          <w:szCs w:val="20"/>
        </w:rPr>
        <w:t xml:space="preserve"> shirt. You know, the original </w:t>
      </w:r>
      <w:proofErr w:type="spellStart"/>
      <w:r w:rsidRPr="00F40D77">
        <w:rPr>
          <w:rFonts w:ascii="Times New Roman" w:hAnsi="Times New Roman" w:cs="Times New Roman"/>
          <w:sz w:val="20"/>
          <w:szCs w:val="20"/>
        </w:rPr>
        <w:t>Crispa</w:t>
      </w:r>
      <w:proofErr w:type="spellEnd"/>
      <w:r w:rsidRPr="00F40D77">
        <w:rPr>
          <w:rFonts w:ascii="Times New Roman" w:hAnsi="Times New Roman" w:cs="Times New Roman"/>
          <w:sz w:val="20"/>
          <w:szCs w:val="20"/>
        </w:rPr>
        <w:t xml:space="preserve"> shirts. I was choosing that because I </w:t>
      </w:r>
      <w:r>
        <w:rPr>
          <w:rFonts w:ascii="Times New Roman" w:hAnsi="Times New Roman" w:cs="Times New Roman"/>
          <w:sz w:val="20"/>
          <w:szCs w:val="20"/>
        </w:rPr>
        <w:t xml:space="preserve">would get that free from </w:t>
      </w:r>
      <w:proofErr w:type="spellStart"/>
      <w:r>
        <w:rPr>
          <w:rFonts w:ascii="Times New Roman" w:hAnsi="Times New Roman" w:cs="Times New Roman"/>
          <w:sz w:val="20"/>
          <w:szCs w:val="20"/>
        </w:rPr>
        <w:t>Crispa</w:t>
      </w:r>
      <w:proofErr w:type="spellEnd"/>
      <w:r w:rsidRPr="00F40D77">
        <w:rPr>
          <w:rFonts w:ascii="Times New Roman" w:hAnsi="Times New Roman" w:cs="Times New Roman"/>
          <w:sz w:val="20"/>
          <w:szCs w:val="20"/>
        </w:rPr>
        <w:t xml:space="preserve">” </w:t>
      </w:r>
      <w:r>
        <w:rPr>
          <w:rFonts w:ascii="Times New Roman" w:hAnsi="Times New Roman" w:cs="Times New Roman"/>
          <w:sz w:val="20"/>
          <w:szCs w:val="20"/>
        </w:rPr>
        <w:t xml:space="preserve">(transcript p. 28). I have often wondered whether Chabet’s decision to wear the three primary colors during </w:t>
      </w:r>
      <w:r>
        <w:rPr>
          <w:rFonts w:ascii="Times New Roman" w:hAnsi="Times New Roman" w:cs="Times New Roman"/>
          <w:i/>
          <w:sz w:val="20"/>
          <w:szCs w:val="20"/>
        </w:rPr>
        <w:t xml:space="preserve">Tearing to Pieces </w:t>
      </w:r>
      <w:r>
        <w:rPr>
          <w:rFonts w:ascii="Times New Roman" w:hAnsi="Times New Roman" w:cs="Times New Roman"/>
          <w:sz w:val="20"/>
          <w:szCs w:val="20"/>
        </w:rPr>
        <w:t xml:space="preserve">was a reference to Aleksandr </w:t>
      </w:r>
      <w:proofErr w:type="spellStart"/>
      <w:r>
        <w:rPr>
          <w:rFonts w:ascii="Times New Roman" w:hAnsi="Times New Roman" w:cs="Times New Roman"/>
          <w:sz w:val="20"/>
          <w:szCs w:val="20"/>
        </w:rPr>
        <w:t>Rodchenko’s</w:t>
      </w:r>
      <w:proofErr w:type="spellEnd"/>
      <w:r>
        <w:rPr>
          <w:rFonts w:ascii="Times New Roman" w:hAnsi="Times New Roman" w:cs="Times New Roman"/>
          <w:i/>
          <w:sz w:val="20"/>
          <w:szCs w:val="20"/>
        </w:rPr>
        <w:t xml:space="preserve"> Pure Red Color</w:t>
      </w:r>
      <w:r>
        <w:rPr>
          <w:rFonts w:ascii="Times New Roman" w:hAnsi="Times New Roman" w:cs="Times New Roman"/>
          <w:sz w:val="20"/>
          <w:szCs w:val="20"/>
        </w:rPr>
        <w:t xml:space="preserve">, </w:t>
      </w:r>
      <w:r>
        <w:rPr>
          <w:rFonts w:ascii="Times New Roman" w:hAnsi="Times New Roman" w:cs="Times New Roman"/>
          <w:i/>
          <w:sz w:val="20"/>
          <w:szCs w:val="20"/>
        </w:rPr>
        <w:t>Pure Yellow Color</w:t>
      </w:r>
      <w:r>
        <w:rPr>
          <w:rFonts w:ascii="Times New Roman" w:hAnsi="Times New Roman" w:cs="Times New Roman"/>
          <w:sz w:val="20"/>
          <w:szCs w:val="20"/>
        </w:rPr>
        <w:t xml:space="preserve">, </w:t>
      </w:r>
      <w:r>
        <w:rPr>
          <w:rFonts w:ascii="Times New Roman" w:hAnsi="Times New Roman" w:cs="Times New Roman"/>
          <w:i/>
          <w:sz w:val="20"/>
          <w:szCs w:val="20"/>
        </w:rPr>
        <w:t xml:space="preserve">Pure Blue Color </w:t>
      </w:r>
      <w:r>
        <w:rPr>
          <w:rFonts w:ascii="Times New Roman" w:hAnsi="Times New Roman" w:cs="Times New Roman"/>
          <w:sz w:val="20"/>
          <w:szCs w:val="20"/>
        </w:rPr>
        <w:t xml:space="preserve">(1921). </w:t>
      </w:r>
      <w:proofErr w:type="spellStart"/>
      <w:r>
        <w:rPr>
          <w:rFonts w:ascii="Times New Roman" w:hAnsi="Times New Roman" w:cs="Times New Roman"/>
          <w:sz w:val="20"/>
          <w:szCs w:val="20"/>
        </w:rPr>
        <w:t>Rodchenko</w:t>
      </w:r>
      <w:proofErr w:type="spellEnd"/>
      <w:r>
        <w:rPr>
          <w:rFonts w:ascii="Times New Roman" w:hAnsi="Times New Roman" w:cs="Times New Roman"/>
          <w:sz w:val="20"/>
          <w:szCs w:val="20"/>
        </w:rPr>
        <w:t xml:space="preserve"> writes, “I reduced painting to its logical conclusion and exhibited three canvases: red, blue, and yellow. I affirmed: it’s all over.” In 1984, Chabet held an exhibition entitled </w:t>
      </w:r>
      <w:r w:rsidRPr="0073004B">
        <w:rPr>
          <w:rFonts w:ascii="Times New Roman" w:hAnsi="Times New Roman" w:cs="Times New Roman"/>
          <w:i/>
          <w:sz w:val="20"/>
          <w:szCs w:val="20"/>
        </w:rPr>
        <w:t>Russian Paintings</w:t>
      </w:r>
      <w:r>
        <w:rPr>
          <w:rFonts w:ascii="Times New Roman" w:hAnsi="Times New Roman" w:cs="Times New Roman"/>
          <w:sz w:val="20"/>
          <w:szCs w:val="20"/>
        </w:rPr>
        <w:t xml:space="preserve"> at Luz Gallery, referencing Vladimir </w:t>
      </w:r>
      <w:proofErr w:type="spellStart"/>
      <w:r>
        <w:rPr>
          <w:rFonts w:ascii="Times New Roman" w:hAnsi="Times New Roman" w:cs="Times New Roman"/>
          <w:sz w:val="20"/>
          <w:szCs w:val="20"/>
        </w:rPr>
        <w:t>Tatlin</w:t>
      </w:r>
      <w:proofErr w:type="spellEnd"/>
      <w:r>
        <w:rPr>
          <w:rFonts w:ascii="Times New Roman" w:hAnsi="Times New Roman" w:cs="Times New Roman"/>
          <w:sz w:val="20"/>
          <w:szCs w:val="20"/>
        </w:rPr>
        <w:t xml:space="preserve"> and other Russian Constructivists, so he did incorporate Russian constructivism in his artworks later. </w:t>
      </w:r>
    </w:p>
  </w:footnote>
  <w:footnote w:id="46">
    <w:p w14:paraId="4B77685B" w14:textId="77777777" w:rsidR="00F50796" w:rsidRDefault="00F50796" w:rsidP="00D70C7D">
      <w:pPr>
        <w:pStyle w:val="FootnoteText"/>
        <w:rPr>
          <w:rFonts w:ascii="Times New Roman" w:hAnsi="Times New Roman" w:cs="Times New Roman"/>
          <w:sz w:val="20"/>
          <w:szCs w:val="20"/>
        </w:rPr>
      </w:pPr>
      <w:r w:rsidRPr="001E29AC">
        <w:rPr>
          <w:rStyle w:val="FootnoteReference"/>
          <w:rFonts w:ascii="Times New Roman" w:hAnsi="Times New Roman" w:cs="Times New Roman"/>
          <w:sz w:val="20"/>
          <w:szCs w:val="20"/>
        </w:rPr>
        <w:footnoteRef/>
      </w:r>
      <w:r w:rsidRPr="001E29AC">
        <w:rPr>
          <w:rFonts w:ascii="Times New Roman" w:hAnsi="Times New Roman" w:cs="Times New Roman"/>
          <w:sz w:val="20"/>
          <w:szCs w:val="20"/>
        </w:rPr>
        <w:t xml:space="preserve"> </w:t>
      </w:r>
      <w:r>
        <w:rPr>
          <w:rFonts w:ascii="Times New Roman" w:hAnsi="Times New Roman" w:cs="Times New Roman"/>
          <w:sz w:val="20"/>
          <w:szCs w:val="20"/>
        </w:rPr>
        <w:t xml:space="preserve">Manuel </w:t>
      </w:r>
      <w:r w:rsidRPr="001E29AC">
        <w:rPr>
          <w:rFonts w:ascii="Times New Roman" w:hAnsi="Times New Roman" w:cs="Times New Roman"/>
          <w:sz w:val="20"/>
          <w:szCs w:val="20"/>
        </w:rPr>
        <w:t xml:space="preserve">Duldulao, </w:t>
      </w:r>
      <w:r w:rsidRPr="00F466BD">
        <w:rPr>
          <w:rFonts w:ascii="Times New Roman" w:hAnsi="Times New Roman" w:cs="Times New Roman"/>
          <w:i/>
          <w:sz w:val="20"/>
          <w:szCs w:val="20"/>
        </w:rPr>
        <w:t>The Philippine Art Scene</w:t>
      </w:r>
      <w:r>
        <w:rPr>
          <w:rFonts w:ascii="Times New Roman" w:hAnsi="Times New Roman" w:cs="Times New Roman"/>
          <w:sz w:val="20"/>
          <w:szCs w:val="20"/>
        </w:rPr>
        <w:t xml:space="preserve"> (Manila: Maber, 1977),</w:t>
      </w:r>
      <w:r w:rsidRPr="001E29AC">
        <w:rPr>
          <w:rFonts w:ascii="Times New Roman" w:hAnsi="Times New Roman" w:cs="Times New Roman"/>
          <w:sz w:val="20"/>
          <w:szCs w:val="20"/>
        </w:rPr>
        <w:t xml:space="preserve"> 155. </w:t>
      </w:r>
    </w:p>
    <w:p w14:paraId="3EEB475F" w14:textId="77777777" w:rsidR="00F50796" w:rsidRPr="001E29AC" w:rsidRDefault="00F50796" w:rsidP="00D70C7D">
      <w:pPr>
        <w:pStyle w:val="FootnoteText"/>
        <w:rPr>
          <w:rFonts w:ascii="Times New Roman" w:hAnsi="Times New Roman" w:cs="Times New Roman"/>
          <w:sz w:val="20"/>
          <w:szCs w:val="20"/>
        </w:rPr>
      </w:pPr>
    </w:p>
  </w:footnote>
  <w:footnote w:id="47">
    <w:p w14:paraId="631DD8F5" w14:textId="77777777" w:rsidR="00F50796" w:rsidRDefault="00F50796" w:rsidP="00D70C7D">
      <w:pPr>
        <w:pStyle w:val="FootnoteText"/>
        <w:rPr>
          <w:rFonts w:ascii="Times New Roman" w:hAnsi="Times New Roman" w:cs="Times New Roman"/>
          <w:sz w:val="20"/>
          <w:szCs w:val="20"/>
        </w:rPr>
      </w:pPr>
      <w:r w:rsidRPr="00FC6B0F">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The list of objects for the exhibition omitted the author of</w:t>
      </w:r>
      <w:r w:rsidRPr="00FC6B0F">
        <w:rPr>
          <w:rFonts w:ascii="Times New Roman" w:hAnsi="Times New Roman" w:cs="Times New Roman"/>
          <w:sz w:val="20"/>
          <w:szCs w:val="20"/>
        </w:rPr>
        <w:t xml:space="preserve"> the book. </w:t>
      </w:r>
    </w:p>
    <w:p w14:paraId="0B1919DB" w14:textId="77777777" w:rsidR="00F50796" w:rsidRPr="00FC6B0F" w:rsidRDefault="00F50796" w:rsidP="00D70C7D">
      <w:pPr>
        <w:pStyle w:val="FootnoteText"/>
        <w:rPr>
          <w:rFonts w:ascii="Times New Roman" w:hAnsi="Times New Roman" w:cs="Times New Roman"/>
          <w:sz w:val="20"/>
          <w:szCs w:val="20"/>
        </w:rPr>
      </w:pPr>
    </w:p>
  </w:footnote>
  <w:footnote w:id="48">
    <w:p w14:paraId="5D019AC8" w14:textId="1593428A" w:rsidR="00F50796" w:rsidRDefault="00F50796" w:rsidP="00D70C7D">
      <w:pPr>
        <w:pStyle w:val="FootnoteText"/>
        <w:rPr>
          <w:rFonts w:ascii="Times New Roman" w:hAnsi="Times New Roman" w:cs="Times New Roman"/>
          <w:sz w:val="20"/>
          <w:szCs w:val="20"/>
        </w:rPr>
      </w:pPr>
      <w:r w:rsidRPr="00FC6B0F">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Reyes</w:t>
      </w:r>
      <w:r w:rsidRPr="00A41A72">
        <w:rPr>
          <w:rFonts w:ascii="Times New Roman" w:hAnsi="Times New Roman" w:cs="Times New Roman"/>
          <w:sz w:val="20"/>
          <w:szCs w:val="20"/>
        </w:rPr>
        <w:t xml:space="preserve">, </w:t>
      </w:r>
      <w:r w:rsidR="00A41A72">
        <w:rPr>
          <w:rFonts w:ascii="Times New Roman" w:hAnsi="Times New Roman" w:cs="Times New Roman"/>
          <w:sz w:val="20"/>
          <w:szCs w:val="20"/>
        </w:rPr>
        <w:t>“</w:t>
      </w:r>
      <w:r w:rsidRPr="00A41A72">
        <w:rPr>
          <w:rFonts w:ascii="Times New Roman" w:hAnsi="Times New Roman" w:cs="Times New Roman"/>
          <w:sz w:val="20"/>
          <w:szCs w:val="20"/>
        </w:rPr>
        <w:t>Manuel Duldulao</w:t>
      </w:r>
      <w:r>
        <w:rPr>
          <w:rFonts w:ascii="Times New Roman" w:hAnsi="Times New Roman" w:cs="Times New Roman"/>
          <w:sz w:val="20"/>
          <w:szCs w:val="20"/>
        </w:rPr>
        <w:t>,</w:t>
      </w:r>
      <w:r w:rsidR="00A41A72">
        <w:rPr>
          <w:rFonts w:ascii="Times New Roman" w:hAnsi="Times New Roman" w:cs="Times New Roman"/>
          <w:sz w:val="20"/>
          <w:szCs w:val="20"/>
        </w:rPr>
        <w:t>”</w:t>
      </w:r>
      <w:r>
        <w:rPr>
          <w:rFonts w:ascii="Times New Roman" w:hAnsi="Times New Roman" w:cs="Times New Roman"/>
          <w:sz w:val="20"/>
          <w:szCs w:val="20"/>
        </w:rPr>
        <w:t xml:space="preserve"> </w:t>
      </w:r>
      <w:r w:rsidRPr="00FC6B0F">
        <w:rPr>
          <w:rFonts w:ascii="Times New Roman" w:hAnsi="Times New Roman" w:cs="Times New Roman"/>
          <w:sz w:val="20"/>
          <w:szCs w:val="20"/>
        </w:rPr>
        <w:t xml:space="preserve">129. </w:t>
      </w:r>
    </w:p>
    <w:p w14:paraId="219BDBA6" w14:textId="77777777" w:rsidR="00F50796" w:rsidRPr="00FC6B0F" w:rsidRDefault="00F50796" w:rsidP="00D70C7D">
      <w:pPr>
        <w:pStyle w:val="FootnoteText"/>
        <w:rPr>
          <w:rFonts w:ascii="Times New Roman" w:hAnsi="Times New Roman" w:cs="Times New Roman"/>
          <w:sz w:val="20"/>
          <w:szCs w:val="20"/>
        </w:rPr>
      </w:pPr>
    </w:p>
  </w:footnote>
  <w:footnote w:id="49">
    <w:p w14:paraId="734645D8" w14:textId="77777777" w:rsidR="00F50796" w:rsidRPr="00FD5281" w:rsidRDefault="00F50796" w:rsidP="00D70C7D">
      <w:pPr>
        <w:pStyle w:val="FootnoteText"/>
        <w:rPr>
          <w:rFonts w:ascii="Times New Roman" w:hAnsi="Times New Roman" w:cs="Times New Roman"/>
          <w:sz w:val="20"/>
          <w:szCs w:val="20"/>
        </w:rPr>
      </w:pPr>
      <w:r w:rsidRPr="00FD5281">
        <w:rPr>
          <w:rStyle w:val="FootnoteReference"/>
          <w:rFonts w:ascii="Times New Roman" w:hAnsi="Times New Roman" w:cs="Times New Roman"/>
          <w:sz w:val="20"/>
          <w:szCs w:val="20"/>
        </w:rPr>
        <w:footnoteRef/>
      </w:r>
      <w:r w:rsidRPr="00FD5281">
        <w:rPr>
          <w:rFonts w:ascii="Times New Roman" w:hAnsi="Times New Roman" w:cs="Times New Roman"/>
          <w:sz w:val="20"/>
          <w:szCs w:val="20"/>
        </w:rPr>
        <w:t xml:space="preserve"> See Dario </w:t>
      </w:r>
      <w:proofErr w:type="spellStart"/>
      <w:r w:rsidRPr="00FD5281">
        <w:rPr>
          <w:rFonts w:ascii="Times New Roman" w:hAnsi="Times New Roman" w:cs="Times New Roman"/>
          <w:sz w:val="20"/>
          <w:szCs w:val="20"/>
        </w:rPr>
        <w:t>Gamboni</w:t>
      </w:r>
      <w:proofErr w:type="spellEnd"/>
      <w:r w:rsidRPr="00FD5281">
        <w:rPr>
          <w:rFonts w:ascii="Times New Roman" w:hAnsi="Times New Roman" w:cs="Times New Roman"/>
          <w:sz w:val="20"/>
          <w:szCs w:val="20"/>
        </w:rPr>
        <w:t xml:space="preserve">, </w:t>
      </w:r>
      <w:r w:rsidRPr="00C97F17">
        <w:rPr>
          <w:rFonts w:ascii="Times New Roman" w:hAnsi="Times New Roman" w:cs="Times New Roman"/>
          <w:i/>
          <w:sz w:val="20"/>
          <w:szCs w:val="20"/>
        </w:rPr>
        <w:t>The Destruction of Art: Iconoclasm and Vandalism Since the French Revolution</w:t>
      </w:r>
      <w:r w:rsidRPr="00FD5281">
        <w:rPr>
          <w:rFonts w:ascii="Times New Roman" w:hAnsi="Times New Roman" w:cs="Times New Roman"/>
          <w:sz w:val="20"/>
          <w:szCs w:val="20"/>
        </w:rPr>
        <w:t xml:space="preserve"> (London: </w:t>
      </w:r>
      <w:proofErr w:type="spellStart"/>
      <w:r w:rsidRPr="00FD5281">
        <w:rPr>
          <w:rFonts w:ascii="Times New Roman" w:hAnsi="Times New Roman" w:cs="Times New Roman"/>
          <w:sz w:val="20"/>
          <w:szCs w:val="20"/>
        </w:rPr>
        <w:t>Reaktion</w:t>
      </w:r>
      <w:proofErr w:type="spellEnd"/>
      <w:r w:rsidRPr="00FD5281">
        <w:rPr>
          <w:rFonts w:ascii="Times New Roman" w:hAnsi="Times New Roman" w:cs="Times New Roman"/>
          <w:sz w:val="20"/>
          <w:szCs w:val="20"/>
        </w:rPr>
        <w:t xml:space="preserve"> Books, 1997) for more information on destruction in modern art history. </w:t>
      </w:r>
    </w:p>
  </w:footnote>
  <w:footnote w:id="50">
    <w:p w14:paraId="69F267CD" w14:textId="77777777" w:rsidR="00F50796" w:rsidRPr="001B1625" w:rsidRDefault="00F50796" w:rsidP="00D70C7D">
      <w:pPr>
        <w:pStyle w:val="FootnoteText"/>
        <w:rPr>
          <w:rFonts w:ascii="Times New Roman" w:hAnsi="Times New Roman" w:cs="Times New Roman"/>
          <w:sz w:val="20"/>
          <w:szCs w:val="20"/>
        </w:rPr>
      </w:pPr>
      <w:r w:rsidRPr="001B1625">
        <w:rPr>
          <w:rStyle w:val="FootnoteReference"/>
          <w:rFonts w:ascii="Times New Roman" w:hAnsi="Times New Roman" w:cs="Times New Roman"/>
          <w:sz w:val="20"/>
          <w:szCs w:val="20"/>
        </w:rPr>
        <w:footnoteRef/>
      </w:r>
      <w:r w:rsidRPr="001B1625">
        <w:rPr>
          <w:rFonts w:ascii="Times New Roman" w:hAnsi="Times New Roman" w:cs="Times New Roman"/>
          <w:sz w:val="20"/>
          <w:szCs w:val="20"/>
        </w:rPr>
        <w:t xml:space="preserve"> Duldulao, </w:t>
      </w:r>
      <w:r w:rsidRPr="001B1625">
        <w:rPr>
          <w:rFonts w:ascii="Times New Roman" w:hAnsi="Times New Roman" w:cs="Times New Roman"/>
          <w:i/>
          <w:sz w:val="20"/>
          <w:szCs w:val="20"/>
        </w:rPr>
        <w:t>Contemporary Philippine Art</w:t>
      </w:r>
      <w:r w:rsidRPr="001B1625">
        <w:rPr>
          <w:rFonts w:ascii="Times New Roman" w:hAnsi="Times New Roman" w:cs="Times New Roman"/>
          <w:sz w:val="20"/>
          <w:szCs w:val="20"/>
        </w:rPr>
        <w:t xml:space="preserve">, 71-72. </w:t>
      </w:r>
    </w:p>
    <w:p w14:paraId="138518E3" w14:textId="77777777" w:rsidR="00F50796" w:rsidRPr="001B1625" w:rsidRDefault="00F50796" w:rsidP="00D70C7D">
      <w:pPr>
        <w:pStyle w:val="FootnoteText"/>
        <w:rPr>
          <w:rFonts w:ascii="Times New Roman" w:hAnsi="Times New Roman" w:cs="Times New Roman"/>
          <w:sz w:val="20"/>
          <w:szCs w:val="20"/>
        </w:rPr>
      </w:pPr>
    </w:p>
  </w:footnote>
  <w:footnote w:id="51">
    <w:p w14:paraId="74188824" w14:textId="77777777" w:rsidR="00F50796" w:rsidRPr="001B1625" w:rsidRDefault="00F50796" w:rsidP="00D70C7D">
      <w:pPr>
        <w:pStyle w:val="FootnoteText"/>
        <w:rPr>
          <w:rFonts w:ascii="Times New Roman" w:hAnsi="Times New Roman" w:cs="Times New Roman"/>
          <w:sz w:val="20"/>
          <w:szCs w:val="20"/>
        </w:rPr>
      </w:pPr>
      <w:r w:rsidRPr="001B1625">
        <w:rPr>
          <w:rStyle w:val="FootnoteReference"/>
          <w:rFonts w:ascii="Times New Roman" w:hAnsi="Times New Roman" w:cs="Times New Roman"/>
          <w:sz w:val="20"/>
          <w:szCs w:val="20"/>
        </w:rPr>
        <w:footnoteRef/>
      </w:r>
      <w:r w:rsidRPr="001B1625">
        <w:rPr>
          <w:rFonts w:ascii="Times New Roman" w:hAnsi="Times New Roman" w:cs="Times New Roman"/>
          <w:sz w:val="20"/>
          <w:szCs w:val="20"/>
        </w:rPr>
        <w:t xml:space="preserve"> Duldulao, </w:t>
      </w:r>
      <w:r w:rsidRPr="001B1625">
        <w:rPr>
          <w:rFonts w:ascii="Times New Roman" w:hAnsi="Times New Roman" w:cs="Times New Roman"/>
          <w:i/>
          <w:sz w:val="20"/>
          <w:szCs w:val="20"/>
        </w:rPr>
        <w:t>The Philippine Art Scene</w:t>
      </w:r>
      <w:r w:rsidRPr="001B1625">
        <w:rPr>
          <w:rFonts w:ascii="Times New Roman" w:hAnsi="Times New Roman" w:cs="Times New Roman"/>
          <w:sz w:val="20"/>
          <w:szCs w:val="20"/>
        </w:rPr>
        <w:t>, 155.</w:t>
      </w:r>
    </w:p>
    <w:p w14:paraId="6C2BB873" w14:textId="77777777" w:rsidR="00F50796" w:rsidRPr="001B1625" w:rsidRDefault="00F50796" w:rsidP="00D70C7D">
      <w:pPr>
        <w:pStyle w:val="FootnoteText"/>
        <w:rPr>
          <w:rFonts w:ascii="Times New Roman" w:hAnsi="Times New Roman" w:cs="Times New Roman"/>
          <w:sz w:val="20"/>
          <w:szCs w:val="20"/>
        </w:rPr>
      </w:pPr>
    </w:p>
  </w:footnote>
  <w:footnote w:id="52">
    <w:p w14:paraId="644FF8DB" w14:textId="77777777" w:rsidR="00F50796" w:rsidRPr="00DE7835" w:rsidRDefault="00F50796" w:rsidP="00D70C7D">
      <w:pPr>
        <w:pStyle w:val="FootnoteText"/>
        <w:rPr>
          <w:rFonts w:ascii="Times New Roman" w:hAnsi="Times New Roman" w:cs="Times New Roman"/>
          <w:sz w:val="20"/>
          <w:szCs w:val="20"/>
        </w:rPr>
      </w:pPr>
      <w:r w:rsidRPr="00DE7835">
        <w:rPr>
          <w:rStyle w:val="FootnoteReference"/>
          <w:rFonts w:ascii="Times New Roman" w:hAnsi="Times New Roman" w:cs="Times New Roman"/>
          <w:sz w:val="20"/>
          <w:szCs w:val="20"/>
        </w:rPr>
        <w:footnoteRef/>
      </w:r>
      <w:r w:rsidRPr="00DE7835">
        <w:rPr>
          <w:rFonts w:ascii="Times New Roman" w:hAnsi="Times New Roman" w:cs="Times New Roman"/>
          <w:sz w:val="20"/>
          <w:szCs w:val="20"/>
        </w:rPr>
        <w:t xml:space="preserve">  </w:t>
      </w:r>
      <w:r w:rsidRPr="00DE7835">
        <w:rPr>
          <w:rFonts w:ascii="Times New Roman" w:hAnsi="Times New Roman" w:cs="Times New Roman"/>
          <w:sz w:val="20"/>
          <w:szCs w:val="20"/>
          <w:lang w:eastAsia="zh-TW"/>
        </w:rPr>
        <w:t xml:space="preserve">In an interview in the 2000s, while discussing </w:t>
      </w:r>
      <w:r w:rsidRPr="00DE7835">
        <w:rPr>
          <w:rFonts w:ascii="Times New Roman" w:hAnsi="Times New Roman" w:cs="Times New Roman"/>
          <w:i/>
          <w:sz w:val="20"/>
          <w:szCs w:val="20"/>
          <w:lang w:eastAsia="zh-TW"/>
        </w:rPr>
        <w:t>Tearing to Pieces</w:t>
      </w:r>
      <w:r w:rsidRPr="00DE7835">
        <w:rPr>
          <w:rFonts w:ascii="Times New Roman" w:hAnsi="Times New Roman" w:cs="Times New Roman"/>
          <w:sz w:val="20"/>
          <w:szCs w:val="20"/>
          <w:lang w:eastAsia="zh-TW"/>
        </w:rPr>
        <w:t xml:space="preserve">, Chabet exclaims, “Shucks! I tore it up! And then you know [Duldulao] took advantage of the situation. I did him a favor…So when his books came out, you know there was a picture of that event. It was very funny.” </w:t>
      </w:r>
      <w:r w:rsidRPr="00DE7835">
        <w:rPr>
          <w:rFonts w:ascii="Times New Roman" w:hAnsi="Times New Roman" w:cs="Times New Roman"/>
          <w:sz w:val="20"/>
          <w:szCs w:val="20"/>
        </w:rPr>
        <w:t>Chabet, Interview, Ortigas, 2008, transcript pg. 24.</w:t>
      </w:r>
    </w:p>
    <w:p w14:paraId="6B0AC4BE" w14:textId="77777777" w:rsidR="00F50796" w:rsidRPr="001B1625" w:rsidRDefault="00F50796" w:rsidP="00D70C7D">
      <w:pPr>
        <w:pStyle w:val="FootnoteText"/>
        <w:rPr>
          <w:rFonts w:ascii="Times New Roman" w:hAnsi="Times New Roman" w:cs="Times New Roman"/>
          <w:sz w:val="20"/>
          <w:szCs w:val="20"/>
        </w:rPr>
      </w:pPr>
    </w:p>
  </w:footnote>
  <w:footnote w:id="53">
    <w:p w14:paraId="172AAF67" w14:textId="77777777" w:rsidR="00F50796" w:rsidRPr="001B1625" w:rsidRDefault="00F50796" w:rsidP="00D70C7D">
      <w:pPr>
        <w:pStyle w:val="FootnoteText"/>
        <w:rPr>
          <w:rFonts w:ascii="Times New Roman" w:hAnsi="Times New Roman" w:cs="Times New Roman"/>
          <w:sz w:val="20"/>
          <w:szCs w:val="20"/>
        </w:rPr>
      </w:pPr>
      <w:r w:rsidRPr="001B1625">
        <w:rPr>
          <w:rStyle w:val="FootnoteReference"/>
          <w:rFonts w:ascii="Times New Roman" w:hAnsi="Times New Roman" w:cs="Times New Roman"/>
          <w:sz w:val="20"/>
          <w:szCs w:val="20"/>
        </w:rPr>
        <w:footnoteRef/>
      </w:r>
      <w:r w:rsidRPr="001B1625">
        <w:rPr>
          <w:rFonts w:ascii="Times New Roman" w:hAnsi="Times New Roman" w:cs="Times New Roman"/>
          <w:sz w:val="20"/>
          <w:szCs w:val="20"/>
        </w:rPr>
        <w:t xml:space="preserve"> Covered in many interviews with Chabet, including Enriquez’s “Nutty Professor” and </w:t>
      </w:r>
      <w:proofErr w:type="spellStart"/>
      <w:r w:rsidRPr="001B1625">
        <w:rPr>
          <w:rFonts w:ascii="Times New Roman" w:hAnsi="Times New Roman" w:cs="Times New Roman"/>
          <w:sz w:val="20"/>
          <w:szCs w:val="20"/>
        </w:rPr>
        <w:t>Bunoan’s</w:t>
      </w:r>
      <w:proofErr w:type="spellEnd"/>
      <w:r w:rsidRPr="001B1625">
        <w:rPr>
          <w:rFonts w:ascii="Times New Roman" w:hAnsi="Times New Roman" w:cs="Times New Roman"/>
          <w:sz w:val="20"/>
          <w:szCs w:val="20"/>
        </w:rPr>
        <w:t xml:space="preserve"> Ortigas interview in 2008.</w:t>
      </w:r>
    </w:p>
    <w:p w14:paraId="5B97B7FE" w14:textId="77777777" w:rsidR="00F50796" w:rsidRPr="001B1625" w:rsidRDefault="00F50796" w:rsidP="00D70C7D">
      <w:pPr>
        <w:pStyle w:val="FootnoteText"/>
        <w:rPr>
          <w:rFonts w:ascii="Times New Roman" w:hAnsi="Times New Roman" w:cs="Times New Roman"/>
          <w:sz w:val="20"/>
          <w:szCs w:val="20"/>
        </w:rPr>
      </w:pPr>
    </w:p>
  </w:footnote>
  <w:footnote w:id="54">
    <w:p w14:paraId="667A603D" w14:textId="77777777" w:rsidR="00F50796" w:rsidRPr="00FE2E38" w:rsidRDefault="00F50796" w:rsidP="00D70C7D">
      <w:pPr>
        <w:pStyle w:val="FootnoteText"/>
        <w:rPr>
          <w:rFonts w:ascii="Times New Roman" w:hAnsi="Times New Roman" w:cs="Times New Roman"/>
          <w:sz w:val="20"/>
          <w:szCs w:val="20"/>
        </w:rPr>
      </w:pPr>
      <w:r w:rsidRPr="001B1625">
        <w:rPr>
          <w:rStyle w:val="FootnoteReference"/>
          <w:rFonts w:ascii="Times New Roman" w:hAnsi="Times New Roman" w:cs="Times New Roman"/>
          <w:sz w:val="20"/>
          <w:szCs w:val="20"/>
        </w:rPr>
        <w:footnoteRef/>
      </w:r>
      <w:r w:rsidRPr="001B1625">
        <w:rPr>
          <w:rFonts w:ascii="Times New Roman" w:hAnsi="Times New Roman" w:cs="Times New Roman"/>
          <w:sz w:val="20"/>
          <w:szCs w:val="20"/>
        </w:rPr>
        <w:t xml:space="preserve"> In </w:t>
      </w:r>
      <w:r w:rsidRPr="001B1625">
        <w:rPr>
          <w:rFonts w:ascii="Times New Roman" w:hAnsi="Times New Roman" w:cs="Times New Roman"/>
          <w:i/>
          <w:sz w:val="20"/>
          <w:szCs w:val="20"/>
        </w:rPr>
        <w:t>Contemporary Philippine Art</w:t>
      </w:r>
      <w:r w:rsidRPr="001B1625">
        <w:rPr>
          <w:rFonts w:ascii="Times New Roman" w:hAnsi="Times New Roman" w:cs="Times New Roman"/>
          <w:sz w:val="20"/>
          <w:szCs w:val="20"/>
        </w:rPr>
        <w:t>, Imelda Marcos states to writer Nick Joaquin, “I like modern art. I like the abstract…I like them because they get me to thinking…I like things that I do not understand because they make me curious” (88).</w:t>
      </w:r>
    </w:p>
  </w:footnote>
  <w:footnote w:id="55">
    <w:p w14:paraId="7A17953A" w14:textId="77777777" w:rsidR="00F50796" w:rsidRDefault="00F50796" w:rsidP="00FD1879">
      <w:pPr>
        <w:pStyle w:val="FootnoteText"/>
        <w:rPr>
          <w:rFonts w:ascii="Times New Roman" w:hAnsi="Times New Roman" w:cs="Times New Roman"/>
          <w:sz w:val="20"/>
          <w:szCs w:val="20"/>
        </w:rPr>
      </w:pPr>
      <w:r w:rsidRPr="00FE2E38">
        <w:rPr>
          <w:rStyle w:val="FootnoteReference"/>
          <w:rFonts w:ascii="Times New Roman" w:hAnsi="Times New Roman" w:cs="Times New Roman"/>
          <w:sz w:val="20"/>
          <w:szCs w:val="20"/>
        </w:rPr>
        <w:footnoteRef/>
      </w:r>
      <w:r w:rsidRPr="00FE2E38">
        <w:rPr>
          <w:rFonts w:ascii="Times New Roman" w:hAnsi="Times New Roman" w:cs="Times New Roman"/>
          <w:sz w:val="20"/>
          <w:szCs w:val="20"/>
        </w:rPr>
        <w:t xml:space="preserve"> </w:t>
      </w:r>
      <w:r>
        <w:rPr>
          <w:rFonts w:ascii="Times New Roman" w:hAnsi="Times New Roman" w:cs="Times New Roman"/>
          <w:sz w:val="20"/>
          <w:szCs w:val="20"/>
        </w:rPr>
        <w:t xml:space="preserve">Reyes, “Solving the Riddle of Chabet’s Sphinx,” 3. </w:t>
      </w:r>
    </w:p>
    <w:p w14:paraId="75C4B8CB" w14:textId="77777777" w:rsidR="00F50796" w:rsidRPr="00FE2E38" w:rsidRDefault="00F50796" w:rsidP="00FD1879">
      <w:pPr>
        <w:pStyle w:val="FootnoteText"/>
        <w:rPr>
          <w:rFonts w:ascii="Times New Roman" w:hAnsi="Times New Roman" w:cs="Times New Roman"/>
          <w:sz w:val="20"/>
          <w:szCs w:val="20"/>
        </w:rPr>
      </w:pPr>
    </w:p>
  </w:footnote>
  <w:footnote w:id="56">
    <w:p w14:paraId="16F24526" w14:textId="77777777" w:rsidR="00F50796" w:rsidRPr="00C434E6" w:rsidRDefault="00F50796" w:rsidP="00FD1879">
      <w:pPr>
        <w:pStyle w:val="FootnoteText"/>
        <w:rPr>
          <w:rFonts w:ascii="Times New Roman" w:hAnsi="Times New Roman" w:cs="Times New Roman"/>
          <w:sz w:val="20"/>
          <w:szCs w:val="20"/>
        </w:rPr>
      </w:pPr>
      <w:r w:rsidRPr="00C434E6">
        <w:rPr>
          <w:rStyle w:val="FootnoteReference"/>
          <w:rFonts w:ascii="Times New Roman" w:hAnsi="Times New Roman" w:cs="Times New Roman"/>
          <w:sz w:val="20"/>
          <w:szCs w:val="20"/>
        </w:rPr>
        <w:footnoteRef/>
      </w:r>
      <w:r w:rsidRPr="00C434E6">
        <w:rPr>
          <w:rFonts w:ascii="Times New Roman" w:hAnsi="Times New Roman" w:cs="Times New Roman"/>
          <w:sz w:val="20"/>
          <w:szCs w:val="20"/>
        </w:rPr>
        <w:t xml:space="preserve"> Lucy Lippard, “Eccentric Abstraction,” in </w:t>
      </w:r>
      <w:r w:rsidRPr="00C434E6">
        <w:rPr>
          <w:rFonts w:ascii="Times New Roman" w:hAnsi="Times New Roman" w:cs="Times New Roman"/>
          <w:i/>
          <w:sz w:val="20"/>
          <w:szCs w:val="20"/>
        </w:rPr>
        <w:t>Changing in Essays in Art Criticism</w:t>
      </w:r>
      <w:r w:rsidRPr="00C434E6">
        <w:rPr>
          <w:rFonts w:ascii="Times New Roman" w:hAnsi="Times New Roman" w:cs="Times New Roman"/>
          <w:sz w:val="20"/>
          <w:szCs w:val="20"/>
        </w:rPr>
        <w:t xml:space="preserve"> (New York: E.P. Dutton &amp; Co, 1971): Robert Pincus-Witten, </w:t>
      </w:r>
      <w:r w:rsidRPr="00C434E6">
        <w:rPr>
          <w:rFonts w:ascii="Times New Roman" w:hAnsi="Times New Roman" w:cs="Times New Roman"/>
          <w:i/>
          <w:sz w:val="20"/>
          <w:szCs w:val="20"/>
        </w:rPr>
        <w:t>Postminimalism</w:t>
      </w:r>
      <w:r w:rsidRPr="00C434E6">
        <w:rPr>
          <w:rFonts w:ascii="Times New Roman" w:hAnsi="Times New Roman" w:cs="Times New Roman"/>
          <w:sz w:val="20"/>
          <w:szCs w:val="20"/>
        </w:rPr>
        <w:t xml:space="preserve"> (New York: Out of London Press, 1977).  </w:t>
      </w:r>
    </w:p>
    <w:p w14:paraId="675390F4" w14:textId="77777777" w:rsidR="00F50796" w:rsidRPr="008F5C25" w:rsidRDefault="00F50796" w:rsidP="00FD1879">
      <w:pPr>
        <w:pStyle w:val="FootnoteText"/>
        <w:rPr>
          <w:rFonts w:ascii="Times New Roman" w:hAnsi="Times New Roman" w:cs="Times New Roman"/>
          <w:color w:val="4BACC6" w:themeColor="accent5"/>
          <w:sz w:val="20"/>
          <w:szCs w:val="20"/>
        </w:rPr>
      </w:pPr>
    </w:p>
  </w:footnote>
  <w:footnote w:id="57">
    <w:p w14:paraId="0BECCBCB" w14:textId="77777777" w:rsidR="00F50796" w:rsidRDefault="00F50796" w:rsidP="00FD1879">
      <w:pPr>
        <w:pStyle w:val="FootnoteText"/>
        <w:rPr>
          <w:rFonts w:ascii="Times New Roman" w:hAnsi="Times New Roman" w:cs="Times New Roman"/>
          <w:sz w:val="20"/>
          <w:szCs w:val="20"/>
        </w:rPr>
      </w:pPr>
      <w:r w:rsidRPr="00FE2E38">
        <w:rPr>
          <w:rStyle w:val="FootnoteReference"/>
          <w:rFonts w:ascii="Times New Roman" w:hAnsi="Times New Roman" w:cs="Times New Roman"/>
          <w:sz w:val="20"/>
          <w:szCs w:val="20"/>
        </w:rPr>
        <w:footnoteRef/>
      </w:r>
      <w:r w:rsidRPr="008B5955">
        <w:rPr>
          <w:rFonts w:ascii="Times New Roman" w:hAnsi="Times New Roman" w:cs="Times New Roman"/>
          <w:sz w:val="20"/>
          <w:szCs w:val="20"/>
        </w:rPr>
        <w:t xml:space="preserve"> </w:t>
      </w:r>
      <w:r>
        <w:rPr>
          <w:rFonts w:ascii="Times New Roman" w:hAnsi="Times New Roman" w:cs="Times New Roman"/>
          <w:sz w:val="20"/>
          <w:szCs w:val="20"/>
        </w:rPr>
        <w:t>Reyes, “Solving the Riddle of Chabet’s Sphinx,” 3.</w:t>
      </w:r>
    </w:p>
    <w:p w14:paraId="1652D47C" w14:textId="77777777" w:rsidR="00F50796" w:rsidRPr="008B5955" w:rsidRDefault="00F50796" w:rsidP="00FD1879">
      <w:pPr>
        <w:pStyle w:val="FootnoteText"/>
        <w:rPr>
          <w:rFonts w:ascii="Times New Roman" w:hAnsi="Times New Roman" w:cs="Times New Roman"/>
          <w:sz w:val="20"/>
          <w:szCs w:val="20"/>
        </w:rPr>
      </w:pPr>
    </w:p>
  </w:footnote>
  <w:footnote w:id="58">
    <w:p w14:paraId="02AE5332" w14:textId="116B9FAC"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r w:rsidR="00A41A72">
        <w:rPr>
          <w:rFonts w:ascii="Times New Roman" w:hAnsi="Times New Roman" w:cs="Times New Roman"/>
          <w:sz w:val="20"/>
          <w:szCs w:val="20"/>
        </w:rPr>
        <w:t>Reyes, “Solving the Riddle of Chabet’s Sphinx,” 3.</w:t>
      </w:r>
    </w:p>
    <w:p w14:paraId="74BA56D7" w14:textId="77777777" w:rsidR="00F50796" w:rsidRPr="00EB3AD0" w:rsidRDefault="00F50796" w:rsidP="00FD1879">
      <w:pPr>
        <w:pStyle w:val="FootnoteText"/>
        <w:rPr>
          <w:rFonts w:ascii="Times New Roman" w:hAnsi="Times New Roman" w:cs="Times New Roman"/>
          <w:sz w:val="20"/>
          <w:szCs w:val="20"/>
        </w:rPr>
      </w:pPr>
    </w:p>
  </w:footnote>
  <w:footnote w:id="59">
    <w:p w14:paraId="2BA2605C" w14:textId="0496A530"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r w:rsidR="00A41A72">
        <w:rPr>
          <w:rFonts w:ascii="Times New Roman" w:hAnsi="Times New Roman" w:cs="Times New Roman"/>
          <w:sz w:val="20"/>
          <w:szCs w:val="20"/>
        </w:rPr>
        <w:t>Reyes, “Solving the Riddle of Chabet’s Sphinx,” 3.</w:t>
      </w:r>
    </w:p>
    <w:p w14:paraId="0F576358" w14:textId="77777777" w:rsidR="00F50796" w:rsidRPr="00EB3AD0" w:rsidRDefault="00F50796" w:rsidP="00FD1879">
      <w:pPr>
        <w:pStyle w:val="FootnoteText"/>
        <w:rPr>
          <w:rFonts w:ascii="Times New Roman" w:hAnsi="Times New Roman" w:cs="Times New Roman"/>
          <w:sz w:val="20"/>
          <w:szCs w:val="20"/>
        </w:rPr>
      </w:pPr>
    </w:p>
  </w:footnote>
  <w:footnote w:id="60">
    <w:p w14:paraId="268AEA1B" w14:textId="77777777"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r>
        <w:rPr>
          <w:rFonts w:ascii="Times New Roman" w:hAnsi="Times New Roman" w:cs="Times New Roman"/>
          <w:sz w:val="20"/>
          <w:szCs w:val="20"/>
        </w:rPr>
        <w:t xml:space="preserve">Joy Dayrit Journals, June 1, 1970, Joy Dayrit Archives, </w:t>
      </w:r>
      <w:proofErr w:type="spellStart"/>
      <w:r w:rsidRPr="00D9760A">
        <w:rPr>
          <w:rFonts w:ascii="Times New Roman" w:hAnsi="Times New Roman" w:cs="Times New Roman"/>
          <w:sz w:val="20"/>
          <w:szCs w:val="20"/>
        </w:rPr>
        <w:t>Ateneo</w:t>
      </w:r>
      <w:proofErr w:type="spellEnd"/>
      <w:r w:rsidRPr="00D9760A">
        <w:rPr>
          <w:rFonts w:ascii="Times New Roman" w:hAnsi="Times New Roman" w:cs="Times New Roman"/>
          <w:sz w:val="20"/>
          <w:szCs w:val="20"/>
        </w:rPr>
        <w:t xml:space="preserve"> Library of Women’s Writings (ALIWW)</w:t>
      </w:r>
      <w:r>
        <w:rPr>
          <w:rFonts w:ascii="Times New Roman" w:hAnsi="Times New Roman" w:cs="Times New Roman"/>
          <w:sz w:val="20"/>
          <w:szCs w:val="20"/>
        </w:rPr>
        <w:t xml:space="preserve">, Envelope 1.1. </w:t>
      </w:r>
    </w:p>
    <w:p w14:paraId="3A43DE0F" w14:textId="77777777" w:rsidR="00F50796" w:rsidRPr="00EB3AD0" w:rsidRDefault="00F50796" w:rsidP="00FD1879">
      <w:pPr>
        <w:pStyle w:val="FootnoteText"/>
        <w:rPr>
          <w:rFonts w:ascii="Times New Roman" w:hAnsi="Times New Roman" w:cs="Times New Roman"/>
          <w:sz w:val="20"/>
          <w:szCs w:val="20"/>
        </w:rPr>
      </w:pPr>
    </w:p>
  </w:footnote>
  <w:footnote w:id="61">
    <w:p w14:paraId="58AAAD87" w14:textId="77777777"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proofErr w:type="spellStart"/>
      <w:r w:rsidRPr="00EB3AD0">
        <w:rPr>
          <w:rFonts w:ascii="Times New Roman" w:hAnsi="Times New Roman" w:cs="Times New Roman"/>
          <w:sz w:val="20"/>
          <w:szCs w:val="20"/>
        </w:rPr>
        <w:t>Liwayway</w:t>
      </w:r>
      <w:proofErr w:type="spellEnd"/>
      <w:r w:rsidRPr="00EB3AD0">
        <w:rPr>
          <w:rFonts w:ascii="Times New Roman" w:hAnsi="Times New Roman" w:cs="Times New Roman"/>
          <w:sz w:val="20"/>
          <w:szCs w:val="20"/>
        </w:rPr>
        <w:t xml:space="preserve"> Scrapbook</w:t>
      </w:r>
      <w:r>
        <w:rPr>
          <w:rFonts w:ascii="Times New Roman" w:hAnsi="Times New Roman" w:cs="Times New Roman"/>
          <w:sz w:val="20"/>
          <w:szCs w:val="20"/>
        </w:rPr>
        <w:t xml:space="preserve">, Joy Dayrit Archives, </w:t>
      </w:r>
      <w:proofErr w:type="spellStart"/>
      <w:r w:rsidRPr="00D9760A">
        <w:rPr>
          <w:rFonts w:ascii="Times New Roman" w:hAnsi="Times New Roman" w:cs="Times New Roman"/>
          <w:sz w:val="20"/>
          <w:szCs w:val="20"/>
        </w:rPr>
        <w:t>Ateneo</w:t>
      </w:r>
      <w:proofErr w:type="spellEnd"/>
      <w:r w:rsidRPr="00D9760A">
        <w:rPr>
          <w:rFonts w:ascii="Times New Roman" w:hAnsi="Times New Roman" w:cs="Times New Roman"/>
          <w:sz w:val="20"/>
          <w:szCs w:val="20"/>
        </w:rPr>
        <w:t xml:space="preserve"> Library of Women’s Writings (ALIWW)</w:t>
      </w:r>
      <w:r>
        <w:rPr>
          <w:rFonts w:ascii="Times New Roman" w:hAnsi="Times New Roman" w:cs="Times New Roman"/>
          <w:sz w:val="20"/>
          <w:szCs w:val="20"/>
        </w:rPr>
        <w:t>.</w:t>
      </w:r>
    </w:p>
    <w:p w14:paraId="26D00A35" w14:textId="77777777" w:rsidR="00F50796" w:rsidRPr="00EB3AD0" w:rsidRDefault="00F50796" w:rsidP="00FD1879">
      <w:pPr>
        <w:pStyle w:val="FootnoteText"/>
        <w:rPr>
          <w:rFonts w:ascii="Times New Roman" w:hAnsi="Times New Roman" w:cs="Times New Roman"/>
          <w:sz w:val="20"/>
          <w:szCs w:val="20"/>
        </w:rPr>
      </w:pPr>
      <w:r>
        <w:rPr>
          <w:rFonts w:ascii="Times New Roman" w:hAnsi="Times New Roman" w:cs="Times New Roman"/>
          <w:sz w:val="20"/>
          <w:szCs w:val="20"/>
        </w:rPr>
        <w:t xml:space="preserve"> </w:t>
      </w:r>
    </w:p>
  </w:footnote>
  <w:footnote w:id="62">
    <w:p w14:paraId="162457E4" w14:textId="06F7A7DD"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proofErr w:type="spellStart"/>
      <w:r w:rsidR="00A41A72" w:rsidRPr="00EB3AD0">
        <w:rPr>
          <w:rFonts w:ascii="Times New Roman" w:hAnsi="Times New Roman" w:cs="Times New Roman"/>
          <w:sz w:val="20"/>
          <w:szCs w:val="20"/>
        </w:rPr>
        <w:t>Liwayway</w:t>
      </w:r>
      <w:proofErr w:type="spellEnd"/>
      <w:r w:rsidR="00A41A72" w:rsidRPr="00EB3AD0">
        <w:rPr>
          <w:rFonts w:ascii="Times New Roman" w:hAnsi="Times New Roman" w:cs="Times New Roman"/>
          <w:sz w:val="20"/>
          <w:szCs w:val="20"/>
        </w:rPr>
        <w:t xml:space="preserve"> Scrapbook</w:t>
      </w:r>
      <w:r w:rsidR="00A41A72">
        <w:rPr>
          <w:rFonts w:ascii="Times New Roman" w:hAnsi="Times New Roman" w:cs="Times New Roman"/>
          <w:sz w:val="20"/>
          <w:szCs w:val="20"/>
        </w:rPr>
        <w:t xml:space="preserve">, Joy Dayrit Archives, </w:t>
      </w:r>
      <w:proofErr w:type="spellStart"/>
      <w:r w:rsidR="00A41A72" w:rsidRPr="00D9760A">
        <w:rPr>
          <w:rFonts w:ascii="Times New Roman" w:hAnsi="Times New Roman" w:cs="Times New Roman"/>
          <w:sz w:val="20"/>
          <w:szCs w:val="20"/>
        </w:rPr>
        <w:t>Ateneo</w:t>
      </w:r>
      <w:proofErr w:type="spellEnd"/>
      <w:r w:rsidR="00A41A72" w:rsidRPr="00D9760A">
        <w:rPr>
          <w:rFonts w:ascii="Times New Roman" w:hAnsi="Times New Roman" w:cs="Times New Roman"/>
          <w:sz w:val="20"/>
          <w:szCs w:val="20"/>
        </w:rPr>
        <w:t xml:space="preserve"> Library of Women’s Writings (ALIWW)</w:t>
      </w:r>
      <w:r w:rsidR="00A41A72">
        <w:rPr>
          <w:rFonts w:ascii="Times New Roman" w:hAnsi="Times New Roman" w:cs="Times New Roman"/>
          <w:sz w:val="20"/>
          <w:szCs w:val="20"/>
        </w:rPr>
        <w:t>.</w:t>
      </w:r>
    </w:p>
    <w:p w14:paraId="0B4C87FE" w14:textId="77777777" w:rsidR="00F50796" w:rsidRPr="00EB3AD0" w:rsidRDefault="00F50796" w:rsidP="00FD1879">
      <w:pPr>
        <w:pStyle w:val="FootnoteText"/>
        <w:rPr>
          <w:rFonts w:ascii="Times New Roman" w:hAnsi="Times New Roman" w:cs="Times New Roman"/>
          <w:sz w:val="20"/>
          <w:szCs w:val="20"/>
        </w:rPr>
      </w:pPr>
    </w:p>
  </w:footnote>
  <w:footnote w:id="63">
    <w:p w14:paraId="1209DDAA" w14:textId="22817755"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r>
        <w:rPr>
          <w:rFonts w:ascii="Times New Roman" w:hAnsi="Times New Roman" w:cs="Times New Roman"/>
          <w:sz w:val="20"/>
          <w:szCs w:val="20"/>
        </w:rPr>
        <w:t xml:space="preserve">Alfredo R. </w:t>
      </w:r>
      <w:proofErr w:type="spellStart"/>
      <w:r>
        <w:rPr>
          <w:rFonts w:ascii="Times New Roman" w:hAnsi="Times New Roman" w:cs="Times New Roman"/>
          <w:sz w:val="20"/>
          <w:szCs w:val="20"/>
        </w:rPr>
        <w:t>Roces</w:t>
      </w:r>
      <w:proofErr w:type="spellEnd"/>
      <w:r>
        <w:rPr>
          <w:rFonts w:ascii="Times New Roman" w:hAnsi="Times New Roman" w:cs="Times New Roman"/>
          <w:sz w:val="20"/>
          <w:szCs w:val="20"/>
        </w:rPr>
        <w:t xml:space="preserve">, “CB Curbs on Artists,” </w:t>
      </w:r>
      <w:r>
        <w:rPr>
          <w:rFonts w:ascii="Times New Roman" w:hAnsi="Times New Roman" w:cs="Times New Roman"/>
          <w:i/>
          <w:sz w:val="20"/>
          <w:szCs w:val="20"/>
        </w:rPr>
        <w:t>The Times Journal</w:t>
      </w:r>
      <w:r>
        <w:rPr>
          <w:rFonts w:ascii="Times New Roman" w:hAnsi="Times New Roman" w:cs="Times New Roman"/>
          <w:sz w:val="20"/>
          <w:szCs w:val="20"/>
        </w:rPr>
        <w:t xml:space="preserve">, May 18, 1969. In this edition of his </w:t>
      </w:r>
      <w:r>
        <w:rPr>
          <w:rFonts w:ascii="Times New Roman" w:hAnsi="Times New Roman" w:cs="Times New Roman"/>
          <w:i/>
          <w:sz w:val="20"/>
          <w:szCs w:val="20"/>
        </w:rPr>
        <w:t xml:space="preserve">Light and Shadow </w:t>
      </w:r>
      <w:r>
        <w:rPr>
          <w:rFonts w:ascii="Times New Roman" w:hAnsi="Times New Roman" w:cs="Times New Roman"/>
          <w:sz w:val="20"/>
          <w:szCs w:val="20"/>
        </w:rPr>
        <w:t xml:space="preserve">column, painter Alfredo R. </w:t>
      </w:r>
      <w:proofErr w:type="spellStart"/>
      <w:r>
        <w:rPr>
          <w:rFonts w:ascii="Times New Roman" w:hAnsi="Times New Roman" w:cs="Times New Roman"/>
          <w:sz w:val="20"/>
          <w:szCs w:val="20"/>
        </w:rPr>
        <w:t>Roces</w:t>
      </w:r>
      <w:proofErr w:type="spellEnd"/>
      <w:r>
        <w:rPr>
          <w:rFonts w:ascii="Times New Roman" w:hAnsi="Times New Roman" w:cs="Times New Roman"/>
          <w:sz w:val="20"/>
          <w:szCs w:val="20"/>
        </w:rPr>
        <w:t xml:space="preserve"> noted</w:t>
      </w:r>
      <w:r w:rsidRPr="00F66B09">
        <w:rPr>
          <w:rFonts w:ascii="Times New Roman" w:hAnsi="Times New Roman" w:cs="Times New Roman"/>
          <w:sz w:val="20"/>
          <w:szCs w:val="20"/>
        </w:rPr>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rPr>
          <w:rFonts w:ascii="Times New Roman" w:hAnsi="Times New Roman" w:cs="Times New Roman"/>
          <w:sz w:val="20"/>
          <w:szCs w:val="20"/>
        </w:rPr>
        <w:t xml:space="preserve">  </w:t>
      </w:r>
    </w:p>
    <w:p w14:paraId="1F8973B0" w14:textId="77777777" w:rsidR="00F50796" w:rsidRPr="00EB3AD0" w:rsidRDefault="00F50796" w:rsidP="00FD1879">
      <w:pPr>
        <w:pStyle w:val="FootnoteText"/>
        <w:rPr>
          <w:rFonts w:ascii="Times New Roman" w:hAnsi="Times New Roman" w:cs="Times New Roman"/>
          <w:sz w:val="20"/>
          <w:szCs w:val="20"/>
        </w:rPr>
      </w:pPr>
    </w:p>
  </w:footnote>
  <w:footnote w:id="64">
    <w:p w14:paraId="7727F1DD" w14:textId="77777777"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proofErr w:type="spellStart"/>
      <w:r w:rsidRPr="00EB3AD0">
        <w:rPr>
          <w:rFonts w:ascii="Times New Roman" w:hAnsi="Times New Roman" w:cs="Times New Roman"/>
          <w:sz w:val="20"/>
          <w:szCs w:val="20"/>
        </w:rPr>
        <w:t>Liwayway</w:t>
      </w:r>
      <w:proofErr w:type="spellEnd"/>
      <w:r w:rsidRPr="00EB3AD0">
        <w:rPr>
          <w:rFonts w:ascii="Times New Roman" w:hAnsi="Times New Roman" w:cs="Times New Roman"/>
          <w:sz w:val="20"/>
          <w:szCs w:val="20"/>
        </w:rPr>
        <w:t xml:space="preserve"> Scrapbook</w:t>
      </w:r>
      <w:r>
        <w:rPr>
          <w:rFonts w:ascii="Times New Roman" w:hAnsi="Times New Roman" w:cs="Times New Roman"/>
          <w:sz w:val="20"/>
          <w:szCs w:val="20"/>
        </w:rPr>
        <w:t xml:space="preserve">, Joy Dayrit Archives, </w:t>
      </w:r>
      <w:proofErr w:type="spellStart"/>
      <w:r w:rsidRPr="00D9760A">
        <w:rPr>
          <w:rFonts w:ascii="Times New Roman" w:hAnsi="Times New Roman" w:cs="Times New Roman"/>
          <w:sz w:val="20"/>
          <w:szCs w:val="20"/>
        </w:rPr>
        <w:t>Ateneo</w:t>
      </w:r>
      <w:proofErr w:type="spellEnd"/>
      <w:r w:rsidRPr="00D9760A">
        <w:rPr>
          <w:rFonts w:ascii="Times New Roman" w:hAnsi="Times New Roman" w:cs="Times New Roman"/>
          <w:sz w:val="20"/>
          <w:szCs w:val="20"/>
        </w:rPr>
        <w:t xml:space="preserve"> Library of Women’s Writings (ALIWW)</w:t>
      </w:r>
      <w:r>
        <w:rPr>
          <w:rFonts w:ascii="Times New Roman" w:hAnsi="Times New Roman" w:cs="Times New Roman"/>
          <w:sz w:val="20"/>
          <w:szCs w:val="20"/>
        </w:rPr>
        <w:t>.</w:t>
      </w:r>
    </w:p>
    <w:p w14:paraId="52769DB3" w14:textId="77777777" w:rsidR="00F50796" w:rsidRPr="00EB3AD0" w:rsidRDefault="00F50796" w:rsidP="00FD1879">
      <w:pPr>
        <w:pStyle w:val="FootnoteText"/>
        <w:rPr>
          <w:rFonts w:ascii="Times New Roman" w:hAnsi="Times New Roman" w:cs="Times New Roman"/>
          <w:sz w:val="20"/>
          <w:szCs w:val="20"/>
        </w:rPr>
      </w:pPr>
    </w:p>
  </w:footnote>
  <w:footnote w:id="65">
    <w:p w14:paraId="2B8CC3F4" w14:textId="77777777" w:rsidR="00F50796" w:rsidRDefault="00F50796" w:rsidP="00FD1879">
      <w:pPr>
        <w:pStyle w:val="FootnoteText"/>
        <w:rPr>
          <w:rFonts w:ascii="Times New Roman" w:hAnsi="Times New Roman" w:cs="Times New Roman"/>
          <w:sz w:val="20"/>
          <w:szCs w:val="20"/>
        </w:rPr>
      </w:pPr>
      <w:r w:rsidRPr="00EB3AD0">
        <w:rPr>
          <w:rStyle w:val="FootnoteReference"/>
          <w:rFonts w:ascii="Times New Roman" w:hAnsi="Times New Roman" w:cs="Times New Roman"/>
          <w:sz w:val="20"/>
          <w:szCs w:val="20"/>
        </w:rPr>
        <w:footnoteRef/>
      </w:r>
      <w:r w:rsidRPr="00EB3AD0">
        <w:rPr>
          <w:rFonts w:ascii="Times New Roman" w:hAnsi="Times New Roman" w:cs="Times New Roman"/>
          <w:sz w:val="20"/>
          <w:szCs w:val="20"/>
        </w:rPr>
        <w:t xml:space="preserve"> </w:t>
      </w:r>
      <w:r w:rsidRPr="002C6D04">
        <w:rPr>
          <w:rFonts w:ascii="Times New Roman" w:hAnsi="Times New Roman" w:cs="Times New Roman"/>
          <w:sz w:val="20"/>
          <w:szCs w:val="20"/>
        </w:rPr>
        <w:t xml:space="preserve">Exhibition notes for </w:t>
      </w:r>
      <w:r>
        <w:rPr>
          <w:rFonts w:ascii="Times New Roman" w:hAnsi="Times New Roman" w:cs="Times New Roman"/>
          <w:i/>
          <w:sz w:val="20"/>
          <w:szCs w:val="20"/>
        </w:rPr>
        <w:t>Illumination</w:t>
      </w:r>
      <w:r w:rsidRPr="002C6D04">
        <w:rPr>
          <w:rFonts w:ascii="Times New Roman" w:hAnsi="Times New Roman" w:cs="Times New Roman"/>
          <w:sz w:val="20"/>
          <w:szCs w:val="20"/>
        </w:rPr>
        <w:t>, Documenta</w:t>
      </w:r>
      <w:r>
        <w:rPr>
          <w:rFonts w:ascii="Times New Roman" w:hAnsi="Times New Roman" w:cs="Times New Roman"/>
          <w:sz w:val="20"/>
          <w:szCs w:val="20"/>
        </w:rPr>
        <w:t>tion of Exhibitions, Main and Small Gallery (1970</w:t>
      </w:r>
      <w:r w:rsidRPr="002C6D04">
        <w:rPr>
          <w:rFonts w:ascii="Times New Roman" w:hAnsi="Times New Roman" w:cs="Times New Roman"/>
          <w:sz w:val="20"/>
          <w:szCs w:val="20"/>
        </w:rPr>
        <w:t>), Cultural Center of the Philippines Library and Archives.</w:t>
      </w:r>
      <w:r>
        <w:rPr>
          <w:rFonts w:ascii="Times New Roman" w:hAnsi="Times New Roman" w:cs="Times New Roman"/>
          <w:sz w:val="20"/>
          <w:szCs w:val="20"/>
        </w:rPr>
        <w:t xml:space="preserve"> </w:t>
      </w:r>
    </w:p>
    <w:p w14:paraId="52463F02" w14:textId="77777777" w:rsidR="00F50796" w:rsidRPr="00AF22C6" w:rsidRDefault="00F50796" w:rsidP="00FD1879">
      <w:pPr>
        <w:pStyle w:val="FootnoteText"/>
        <w:rPr>
          <w:rFonts w:ascii="Times New Roman" w:hAnsi="Times New Roman" w:cs="Times New Roman"/>
          <w:sz w:val="20"/>
          <w:szCs w:val="20"/>
        </w:rPr>
      </w:pPr>
    </w:p>
  </w:footnote>
  <w:footnote w:id="66">
    <w:p w14:paraId="6BEC019F" w14:textId="77777777" w:rsidR="00F50796" w:rsidRDefault="00F50796" w:rsidP="00FD1879">
      <w:pPr>
        <w:pStyle w:val="FootnoteText"/>
        <w:rPr>
          <w:rFonts w:ascii="Times New Roman" w:hAnsi="Times New Roman" w:cs="Times New Roman"/>
          <w:sz w:val="20"/>
          <w:szCs w:val="20"/>
        </w:rPr>
      </w:pPr>
      <w:r w:rsidRPr="00AF22C6">
        <w:rPr>
          <w:rStyle w:val="FootnoteReference"/>
          <w:rFonts w:ascii="Times New Roman" w:hAnsi="Times New Roman" w:cs="Times New Roman"/>
          <w:sz w:val="20"/>
          <w:szCs w:val="20"/>
        </w:rPr>
        <w:footnoteRef/>
      </w:r>
      <w:r w:rsidRPr="00AF22C6">
        <w:rPr>
          <w:rFonts w:ascii="Times New Roman" w:hAnsi="Times New Roman" w:cs="Times New Roman"/>
          <w:sz w:val="20"/>
          <w:szCs w:val="20"/>
        </w:rPr>
        <w:t xml:space="preserve"> </w:t>
      </w:r>
      <w:r>
        <w:rPr>
          <w:rFonts w:ascii="Times New Roman" w:hAnsi="Times New Roman" w:cs="Times New Roman"/>
          <w:sz w:val="20"/>
          <w:szCs w:val="20"/>
        </w:rPr>
        <w:t xml:space="preserve">Floor plan of </w:t>
      </w:r>
      <w:r>
        <w:rPr>
          <w:rFonts w:ascii="Times New Roman" w:hAnsi="Times New Roman" w:cs="Times New Roman"/>
          <w:i/>
          <w:sz w:val="20"/>
          <w:szCs w:val="20"/>
        </w:rPr>
        <w:t>Illumination</w:t>
      </w:r>
      <w:r>
        <w:rPr>
          <w:rFonts w:ascii="Times New Roman" w:hAnsi="Times New Roman" w:cs="Times New Roman"/>
          <w:sz w:val="20"/>
          <w:szCs w:val="20"/>
        </w:rPr>
        <w:t xml:space="preserve">, </w:t>
      </w:r>
      <w:r w:rsidRPr="002C6D04">
        <w:rPr>
          <w:rFonts w:ascii="Times New Roman" w:hAnsi="Times New Roman" w:cs="Times New Roman"/>
          <w:sz w:val="20"/>
          <w:szCs w:val="20"/>
        </w:rPr>
        <w:t>Documenta</w:t>
      </w:r>
      <w:r>
        <w:rPr>
          <w:rFonts w:ascii="Times New Roman" w:hAnsi="Times New Roman" w:cs="Times New Roman"/>
          <w:sz w:val="20"/>
          <w:szCs w:val="20"/>
        </w:rPr>
        <w:t>tion of Exhibitions, Main and Small Gallery (1970</w:t>
      </w:r>
      <w:r w:rsidRPr="002C6D04">
        <w:rPr>
          <w:rFonts w:ascii="Times New Roman" w:hAnsi="Times New Roman" w:cs="Times New Roman"/>
          <w:sz w:val="20"/>
          <w:szCs w:val="20"/>
        </w:rPr>
        <w:t>), Cultural Center of the Philippines Library and Archives.</w:t>
      </w:r>
    </w:p>
    <w:p w14:paraId="58071F0E" w14:textId="77777777" w:rsidR="00F50796" w:rsidRPr="00B80606" w:rsidRDefault="00F50796" w:rsidP="00FD1879">
      <w:pPr>
        <w:pStyle w:val="FootnoteText"/>
      </w:pPr>
    </w:p>
  </w:footnote>
  <w:footnote w:id="67">
    <w:p w14:paraId="243F4450" w14:textId="77777777" w:rsidR="00F50796" w:rsidRDefault="00F50796" w:rsidP="00FD1879">
      <w:pPr>
        <w:pStyle w:val="FootnoteText"/>
        <w:rPr>
          <w:rFonts w:ascii="Times New Roman" w:hAnsi="Times New Roman" w:cs="Times New Roman"/>
          <w:sz w:val="20"/>
          <w:szCs w:val="20"/>
        </w:rPr>
      </w:pPr>
      <w:r w:rsidRPr="00767FE9">
        <w:rPr>
          <w:rStyle w:val="FootnoteReference"/>
          <w:rFonts w:ascii="Times New Roman" w:hAnsi="Times New Roman" w:cs="Times New Roman"/>
          <w:sz w:val="20"/>
          <w:szCs w:val="20"/>
        </w:rPr>
        <w:footnoteRef/>
      </w:r>
      <w:r w:rsidRPr="00767FE9">
        <w:rPr>
          <w:rFonts w:ascii="Times New Roman" w:hAnsi="Times New Roman" w:cs="Times New Roman"/>
          <w:sz w:val="20"/>
          <w:szCs w:val="20"/>
        </w:rPr>
        <w:t xml:space="preserve"> </w:t>
      </w:r>
      <w:r w:rsidRPr="002C6D04">
        <w:rPr>
          <w:rFonts w:ascii="Times New Roman" w:hAnsi="Times New Roman" w:cs="Times New Roman"/>
          <w:sz w:val="20"/>
          <w:szCs w:val="20"/>
        </w:rPr>
        <w:t xml:space="preserve">Exhibition notes for </w:t>
      </w:r>
      <w:r>
        <w:rPr>
          <w:rFonts w:ascii="Times New Roman" w:hAnsi="Times New Roman" w:cs="Times New Roman"/>
          <w:i/>
          <w:sz w:val="20"/>
          <w:szCs w:val="20"/>
        </w:rPr>
        <w:t>Illumination</w:t>
      </w:r>
      <w:r>
        <w:rPr>
          <w:rFonts w:ascii="Times New Roman" w:hAnsi="Times New Roman" w:cs="Times New Roman"/>
          <w:sz w:val="20"/>
          <w:szCs w:val="20"/>
        </w:rPr>
        <w:t xml:space="preserve">. </w:t>
      </w:r>
    </w:p>
    <w:p w14:paraId="2A2C7DF1" w14:textId="77777777" w:rsidR="00F50796" w:rsidRPr="00767FE9" w:rsidRDefault="00F50796" w:rsidP="00FD1879">
      <w:pPr>
        <w:pStyle w:val="FootnoteText"/>
        <w:rPr>
          <w:rFonts w:ascii="Times New Roman" w:hAnsi="Times New Roman" w:cs="Times New Roman"/>
          <w:sz w:val="20"/>
          <w:szCs w:val="20"/>
        </w:rPr>
      </w:pPr>
    </w:p>
  </w:footnote>
  <w:footnote w:id="68">
    <w:p w14:paraId="07E847F8" w14:textId="77777777" w:rsidR="00F50796" w:rsidRDefault="00F50796" w:rsidP="00FD1879">
      <w:pPr>
        <w:pStyle w:val="FootnoteText"/>
        <w:rPr>
          <w:rFonts w:ascii="Times New Roman" w:hAnsi="Times New Roman" w:cs="Times New Roman"/>
          <w:sz w:val="20"/>
          <w:szCs w:val="20"/>
        </w:rPr>
      </w:pPr>
      <w:r w:rsidRPr="00434044">
        <w:rPr>
          <w:rStyle w:val="FootnoteReference"/>
          <w:rFonts w:ascii="Times New Roman" w:hAnsi="Times New Roman" w:cs="Times New Roman"/>
          <w:sz w:val="20"/>
          <w:szCs w:val="20"/>
        </w:rPr>
        <w:footnoteRef/>
      </w:r>
      <w:r w:rsidRPr="00434044">
        <w:rPr>
          <w:rFonts w:ascii="Times New Roman" w:hAnsi="Times New Roman" w:cs="Times New Roman"/>
          <w:sz w:val="20"/>
          <w:szCs w:val="20"/>
        </w:rPr>
        <w:t xml:space="preserve"> </w:t>
      </w:r>
      <w:r>
        <w:rPr>
          <w:rFonts w:ascii="Times New Roman" w:hAnsi="Times New Roman" w:cs="Times New Roman"/>
          <w:sz w:val="20"/>
          <w:szCs w:val="20"/>
        </w:rP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751D9828" w14:textId="77777777" w:rsidR="00F50796" w:rsidRPr="003579A1" w:rsidRDefault="00F50796" w:rsidP="00FD1879">
      <w:pPr>
        <w:pStyle w:val="FootnoteText"/>
        <w:rPr>
          <w:rFonts w:ascii="Times New Roman" w:hAnsi="Times New Roman" w:cs="Times New Roman"/>
          <w:sz w:val="20"/>
          <w:szCs w:val="20"/>
        </w:rPr>
      </w:pPr>
    </w:p>
  </w:footnote>
  <w:footnote w:id="69">
    <w:p w14:paraId="4C1FC252" w14:textId="68D4E6B5" w:rsidR="00F50796" w:rsidRPr="00CD7FB9" w:rsidRDefault="00F50796" w:rsidP="0034303D">
      <w:pPr>
        <w:pStyle w:val="FootnoteText"/>
        <w:rPr>
          <w:rFonts w:ascii="Times New Roman" w:hAnsi="Times New Roman" w:cs="Times New Roman"/>
          <w:sz w:val="20"/>
          <w:szCs w:val="20"/>
        </w:rPr>
      </w:pPr>
      <w:r w:rsidRPr="00CD7FB9">
        <w:rPr>
          <w:rStyle w:val="FootnoteReference"/>
          <w:rFonts w:ascii="Times New Roman" w:hAnsi="Times New Roman" w:cs="Times New Roman"/>
          <w:sz w:val="20"/>
          <w:szCs w:val="20"/>
        </w:rPr>
        <w:footnoteRef/>
      </w:r>
      <w:r w:rsidRPr="00CD7FB9">
        <w:rPr>
          <w:rFonts w:ascii="Times New Roman" w:hAnsi="Times New Roman" w:cs="Times New Roman"/>
          <w:sz w:val="20"/>
          <w:szCs w:val="20"/>
        </w:rPr>
        <w:t xml:space="preserve"> Benjamin </w:t>
      </w:r>
      <w:r w:rsidR="00A41A72">
        <w:rPr>
          <w:rFonts w:ascii="Times New Roman" w:hAnsi="Times New Roman" w:cs="Times New Roman"/>
          <w:sz w:val="20"/>
          <w:szCs w:val="20"/>
        </w:rPr>
        <w:t>Buchloh</w:t>
      </w:r>
      <w:r w:rsidRPr="00CD7FB9">
        <w:rPr>
          <w:rFonts w:ascii="Times New Roman" w:hAnsi="Times New Roman" w:cs="Times New Roman"/>
          <w:sz w:val="20"/>
          <w:szCs w:val="20"/>
        </w:rPr>
        <w:t xml:space="preserve">, “Hesse’s Endgame: Facing the Diagram,” in </w:t>
      </w:r>
      <w:r w:rsidRPr="00CD7FB9">
        <w:rPr>
          <w:rFonts w:ascii="Times New Roman" w:hAnsi="Times New Roman" w:cs="Times New Roman"/>
          <w:i/>
          <w:sz w:val="20"/>
          <w:szCs w:val="20"/>
        </w:rPr>
        <w:t xml:space="preserve">Eva Hesse Drawing </w:t>
      </w:r>
      <w:r w:rsidRPr="00CD7FB9">
        <w:rPr>
          <w:rFonts w:ascii="Times New Roman" w:hAnsi="Times New Roman" w:cs="Times New Roman"/>
          <w:sz w:val="20"/>
          <w:szCs w:val="20"/>
        </w:rPr>
        <w:t xml:space="preserve">edited by Catherine d </w:t>
      </w:r>
      <w:proofErr w:type="spellStart"/>
      <w:r w:rsidRPr="00CD7FB9">
        <w:rPr>
          <w:rFonts w:ascii="Times New Roman" w:hAnsi="Times New Roman" w:cs="Times New Roman"/>
          <w:sz w:val="20"/>
          <w:szCs w:val="20"/>
        </w:rPr>
        <w:t>Zegher</w:t>
      </w:r>
      <w:proofErr w:type="spellEnd"/>
      <w:r w:rsidRPr="00CD7FB9">
        <w:rPr>
          <w:rFonts w:ascii="Times New Roman" w:hAnsi="Times New Roman" w:cs="Times New Roman"/>
          <w:sz w:val="20"/>
          <w:szCs w:val="20"/>
        </w:rPr>
        <w:t xml:space="preserve"> (New York: The Drawing Center/Yale University Press, 2006), 119. </w:t>
      </w:r>
    </w:p>
    <w:p w14:paraId="796EB108" w14:textId="77777777" w:rsidR="00F50796" w:rsidRPr="00CD7FB9" w:rsidRDefault="00F50796" w:rsidP="0034303D">
      <w:pPr>
        <w:pStyle w:val="FootnoteText"/>
        <w:rPr>
          <w:rFonts w:ascii="Times New Roman" w:hAnsi="Times New Roman" w:cs="Times New Roman"/>
          <w:sz w:val="20"/>
          <w:szCs w:val="20"/>
        </w:rPr>
      </w:pPr>
    </w:p>
  </w:footnote>
  <w:footnote w:id="70">
    <w:p w14:paraId="4183D9EB" w14:textId="77777777" w:rsidR="00F50796" w:rsidRPr="00CD7FB9" w:rsidRDefault="00F50796" w:rsidP="00FD1879">
      <w:pPr>
        <w:contextualSpacing/>
        <w:rPr>
          <w:rFonts w:ascii="Times New Roman" w:hAnsi="Times New Roman" w:cs="Times New Roman"/>
          <w:sz w:val="20"/>
          <w:szCs w:val="20"/>
        </w:rPr>
      </w:pPr>
      <w:r w:rsidRPr="00CD7FB9">
        <w:rPr>
          <w:rStyle w:val="FootnoteReference"/>
          <w:rFonts w:ascii="Times New Roman" w:hAnsi="Times New Roman" w:cs="Times New Roman"/>
          <w:sz w:val="20"/>
          <w:szCs w:val="20"/>
        </w:rPr>
        <w:footnoteRef/>
      </w:r>
      <w:r w:rsidRPr="00CD7FB9">
        <w:rPr>
          <w:rFonts w:ascii="Times New Roman" w:hAnsi="Times New Roman" w:cs="Times New Roman"/>
          <w:sz w:val="20"/>
          <w:szCs w:val="20"/>
        </w:rPr>
        <w:t xml:space="preserve"> Reyes, “Solving the Riddle of Chabet’s Sphinx,” 3. </w:t>
      </w:r>
    </w:p>
    <w:p w14:paraId="7A4BD81F" w14:textId="77777777" w:rsidR="00F50796" w:rsidRPr="00036C30" w:rsidRDefault="00F50796" w:rsidP="00FD1879">
      <w:pPr>
        <w:contextualSpacing/>
        <w:rPr>
          <w:rFonts w:ascii="Times New Roman" w:hAnsi="Times New Roman" w:cs="Times New Roman"/>
          <w:sz w:val="20"/>
          <w:szCs w:val="20"/>
        </w:rPr>
      </w:pPr>
    </w:p>
  </w:footnote>
  <w:footnote w:id="71">
    <w:p w14:paraId="4AAF0F9A" w14:textId="77777777" w:rsidR="00F50796" w:rsidRPr="00036C30" w:rsidRDefault="00F50796" w:rsidP="00FD1879">
      <w:pPr>
        <w:pStyle w:val="FootnoteText"/>
        <w:rPr>
          <w:rFonts w:ascii="Times New Roman" w:hAnsi="Times New Roman" w:cs="Times New Roman"/>
          <w:sz w:val="20"/>
          <w:szCs w:val="20"/>
        </w:rPr>
      </w:pPr>
      <w:r w:rsidRPr="00036C30">
        <w:rPr>
          <w:rStyle w:val="FootnoteReference"/>
          <w:rFonts w:ascii="Times New Roman" w:hAnsi="Times New Roman" w:cs="Times New Roman"/>
          <w:sz w:val="20"/>
          <w:szCs w:val="20"/>
        </w:rPr>
        <w:footnoteRef/>
      </w:r>
      <w:r w:rsidRPr="00036C30">
        <w:rPr>
          <w:rFonts w:ascii="Times New Roman" w:hAnsi="Times New Roman" w:cs="Times New Roman"/>
          <w:sz w:val="20"/>
          <w:szCs w:val="20"/>
        </w:rPr>
        <w:t xml:space="preserve"> </w:t>
      </w:r>
      <w:r w:rsidRPr="00E808F6">
        <w:rPr>
          <w:rFonts w:ascii="Times New Roman" w:hAnsi="Times New Roman" w:cs="Times New Roman"/>
          <w:sz w:val="20"/>
          <w:szCs w:val="20"/>
        </w:rPr>
        <w:t xml:space="preserve">Ringo Bunoan, “Seeing and Unseeing: The Works of Roberto Chabet,” in </w:t>
      </w:r>
      <w:r w:rsidRPr="00E808F6">
        <w:rPr>
          <w:rFonts w:ascii="Times New Roman" w:hAnsi="Times New Roman" w:cs="Times New Roman"/>
          <w:i/>
          <w:sz w:val="20"/>
          <w:szCs w:val="20"/>
        </w:rPr>
        <w:t>Roberto Chabet</w:t>
      </w:r>
      <w:r w:rsidRPr="00E808F6">
        <w:rPr>
          <w:rFonts w:ascii="Times New Roman" w:hAnsi="Times New Roman" w:cs="Times New Roman"/>
          <w:sz w:val="20"/>
          <w:szCs w:val="20"/>
        </w:rPr>
        <w:t xml:space="preserve"> edited by Ringo Bunoan (Manila: King Kong Art Projects Unlimited, 2015), </w:t>
      </w:r>
      <w:r>
        <w:rPr>
          <w:rFonts w:ascii="Times New Roman" w:hAnsi="Times New Roman" w:cs="Times New Roman"/>
          <w:sz w:val="20"/>
          <w:szCs w:val="20"/>
        </w:rPr>
        <w:t>72.</w:t>
      </w:r>
    </w:p>
    <w:p w14:paraId="38F667FA" w14:textId="77777777" w:rsidR="00F50796" w:rsidRPr="00036C30" w:rsidRDefault="00F50796" w:rsidP="00FD1879">
      <w:pPr>
        <w:pStyle w:val="FootnoteText"/>
        <w:rPr>
          <w:rFonts w:ascii="Times New Roman" w:hAnsi="Times New Roman" w:cs="Times New Roman"/>
          <w:sz w:val="20"/>
          <w:szCs w:val="20"/>
        </w:rPr>
      </w:pPr>
    </w:p>
  </w:footnote>
  <w:footnote w:id="72">
    <w:p w14:paraId="5FFFC446" w14:textId="77777777" w:rsidR="00F50796" w:rsidRPr="008B5955" w:rsidRDefault="00F50796" w:rsidP="00FD1879">
      <w:pPr>
        <w:pStyle w:val="FootnoteText"/>
        <w:rPr>
          <w:rFonts w:ascii="Times New Roman" w:hAnsi="Times New Roman" w:cs="Times New Roman"/>
          <w:sz w:val="20"/>
          <w:szCs w:val="20"/>
        </w:rPr>
      </w:pPr>
      <w:r w:rsidRPr="00036C30">
        <w:rPr>
          <w:rStyle w:val="FootnoteReference"/>
          <w:rFonts w:ascii="Times New Roman" w:hAnsi="Times New Roman" w:cs="Times New Roman"/>
          <w:sz w:val="20"/>
          <w:szCs w:val="20"/>
        </w:rPr>
        <w:footnoteRef/>
      </w:r>
      <w:r w:rsidRPr="00036C30">
        <w:rPr>
          <w:rFonts w:ascii="Times New Roman" w:hAnsi="Times New Roman" w:cs="Times New Roman"/>
          <w:sz w:val="20"/>
          <w:szCs w:val="20"/>
        </w:rPr>
        <w:t xml:space="preserve"> Roberto Chabet and Joy Dayrit, interview by Ringo Bunoan, July 3, 2008, Dayrit’s house, transcript pg. 7, Chabet Archive, Lopez Museum Library and Archives, Manila, Philippines. </w:t>
      </w:r>
    </w:p>
  </w:footnote>
  <w:footnote w:id="73">
    <w:p w14:paraId="7219A531" w14:textId="21CCF905" w:rsidR="00F50796" w:rsidRDefault="00F50796" w:rsidP="00FD1879">
      <w:pPr>
        <w:pStyle w:val="FootnoteText"/>
        <w:rPr>
          <w:rFonts w:ascii="Times New Roman" w:hAnsi="Times New Roman" w:cs="Times New Roman"/>
          <w:sz w:val="20"/>
          <w:szCs w:val="20"/>
        </w:rPr>
      </w:pPr>
      <w:r w:rsidRPr="00B83269">
        <w:rPr>
          <w:rStyle w:val="FootnoteReference"/>
          <w:rFonts w:ascii="Times New Roman" w:hAnsi="Times New Roman" w:cs="Times New Roman"/>
          <w:sz w:val="20"/>
          <w:szCs w:val="20"/>
        </w:rPr>
        <w:footnoteRef/>
      </w:r>
      <w:r w:rsidRPr="00B83269">
        <w:rPr>
          <w:rFonts w:ascii="Times New Roman" w:hAnsi="Times New Roman" w:cs="Times New Roman"/>
          <w:sz w:val="20"/>
          <w:szCs w:val="20"/>
        </w:rPr>
        <w:t xml:space="preserve"> </w:t>
      </w:r>
      <w:r>
        <w:rPr>
          <w:rFonts w:ascii="Times New Roman" w:hAnsi="Times New Roman" w:cs="Times New Roman"/>
          <w:sz w:val="20"/>
          <w:szCs w:val="20"/>
        </w:rPr>
        <w:t>Ray</w:t>
      </w:r>
      <w:r w:rsidRPr="00B83269">
        <w:rPr>
          <w:rFonts w:ascii="Times New Roman" w:hAnsi="Times New Roman" w:cs="Times New Roman"/>
          <w:sz w:val="20"/>
          <w:szCs w:val="20"/>
        </w:rPr>
        <w:t xml:space="preserve"> Albano, “Installations: A Case for Hangings,” </w:t>
      </w:r>
      <w:r w:rsidRPr="00B83269">
        <w:rPr>
          <w:rFonts w:ascii="Times New Roman" w:hAnsi="Times New Roman" w:cs="Times New Roman"/>
          <w:i/>
          <w:sz w:val="20"/>
          <w:szCs w:val="20"/>
        </w:rPr>
        <w:t>Philippine Supplement</w:t>
      </w:r>
      <w:r>
        <w:rPr>
          <w:rFonts w:ascii="Times New Roman" w:hAnsi="Times New Roman" w:cs="Times New Roman"/>
          <w:sz w:val="20"/>
          <w:szCs w:val="20"/>
        </w:rPr>
        <w:t xml:space="preserve">, Vol. 2, No. </w:t>
      </w:r>
      <w:r w:rsidRPr="00B83269">
        <w:rPr>
          <w:rFonts w:ascii="Times New Roman" w:hAnsi="Times New Roman" w:cs="Times New Roman"/>
          <w:sz w:val="20"/>
          <w:szCs w:val="20"/>
        </w:rPr>
        <w:t>1, Jan</w:t>
      </w:r>
      <w:r w:rsidR="004F5326">
        <w:rPr>
          <w:rFonts w:ascii="Times New Roman" w:hAnsi="Times New Roman" w:cs="Times New Roman"/>
          <w:sz w:val="20"/>
          <w:szCs w:val="20"/>
        </w:rPr>
        <w:t>–</w:t>
      </w:r>
      <w:r w:rsidRPr="00B83269">
        <w:rPr>
          <w:rFonts w:ascii="Times New Roman" w:hAnsi="Times New Roman" w:cs="Times New Roman"/>
          <w:sz w:val="20"/>
          <w:szCs w:val="20"/>
        </w:rPr>
        <w:t xml:space="preserve">Feb 1981, 2. </w:t>
      </w:r>
    </w:p>
    <w:p w14:paraId="5CE33AFD" w14:textId="77777777" w:rsidR="00F50796" w:rsidRPr="00B83269" w:rsidRDefault="00F50796" w:rsidP="00FD1879">
      <w:pPr>
        <w:pStyle w:val="FootnoteText"/>
        <w:rPr>
          <w:rFonts w:ascii="Times New Roman" w:hAnsi="Times New Roman" w:cs="Times New Roman"/>
          <w:sz w:val="20"/>
          <w:szCs w:val="20"/>
        </w:rPr>
      </w:pPr>
    </w:p>
  </w:footnote>
  <w:footnote w:id="74">
    <w:p w14:paraId="145AF539" w14:textId="66F5450B" w:rsidR="00F50796" w:rsidRDefault="00F50796" w:rsidP="00FD1879">
      <w:pPr>
        <w:pStyle w:val="FootnoteText"/>
        <w:rPr>
          <w:rFonts w:ascii="Times New Roman" w:hAnsi="Times New Roman" w:cs="Times New Roman"/>
          <w:sz w:val="20"/>
          <w:szCs w:val="20"/>
        </w:rPr>
      </w:pPr>
      <w:r w:rsidRPr="00E32A95">
        <w:rPr>
          <w:rStyle w:val="FootnoteReference"/>
          <w:rFonts w:ascii="Times New Roman" w:hAnsi="Times New Roman" w:cs="Times New Roman"/>
          <w:sz w:val="20"/>
          <w:szCs w:val="20"/>
        </w:rPr>
        <w:footnoteRef/>
      </w:r>
      <w:r w:rsidRPr="00E32A95">
        <w:rPr>
          <w:rFonts w:ascii="Times New Roman" w:hAnsi="Times New Roman" w:cs="Times New Roman"/>
          <w:sz w:val="20"/>
          <w:szCs w:val="20"/>
        </w:rPr>
        <w:t xml:space="preserve"> </w:t>
      </w:r>
      <w:r w:rsidR="00D14A12">
        <w:rPr>
          <w:rFonts w:ascii="Times New Roman" w:hAnsi="Times New Roman" w:cs="Times New Roman"/>
          <w:sz w:val="20"/>
          <w:szCs w:val="20"/>
        </w:rPr>
        <w:t>Albano, “Installations.”</w:t>
      </w:r>
      <w:r w:rsidRPr="00E32A95">
        <w:rPr>
          <w:rFonts w:ascii="Times New Roman" w:hAnsi="Times New Roman" w:cs="Times New Roman"/>
          <w:sz w:val="20"/>
          <w:szCs w:val="20"/>
        </w:rPr>
        <w:t xml:space="preserve"> </w:t>
      </w:r>
    </w:p>
    <w:p w14:paraId="007E421C" w14:textId="77777777" w:rsidR="00F50796" w:rsidRPr="00E32A95" w:rsidRDefault="00F50796" w:rsidP="00FD1879">
      <w:pPr>
        <w:pStyle w:val="FootnoteText"/>
        <w:rPr>
          <w:rFonts w:ascii="Times New Roman" w:hAnsi="Times New Roman" w:cs="Times New Roman"/>
          <w:sz w:val="20"/>
          <w:szCs w:val="20"/>
        </w:rPr>
      </w:pPr>
    </w:p>
  </w:footnote>
  <w:footnote w:id="75">
    <w:p w14:paraId="06BADAB5" w14:textId="23115881" w:rsidR="00F50796" w:rsidRPr="00E32A95" w:rsidRDefault="00F50796" w:rsidP="00FD1879">
      <w:pPr>
        <w:pStyle w:val="FootnoteText"/>
        <w:rPr>
          <w:rFonts w:ascii="Times New Roman" w:hAnsi="Times New Roman" w:cs="Times New Roman"/>
          <w:sz w:val="20"/>
          <w:szCs w:val="20"/>
        </w:rPr>
      </w:pPr>
      <w:r w:rsidRPr="00E32A95">
        <w:rPr>
          <w:rStyle w:val="FootnoteReference"/>
          <w:rFonts w:ascii="Times New Roman" w:hAnsi="Times New Roman" w:cs="Times New Roman"/>
          <w:sz w:val="20"/>
          <w:szCs w:val="20"/>
        </w:rPr>
        <w:footnoteRef/>
      </w:r>
      <w:r w:rsidRPr="00E32A95">
        <w:rPr>
          <w:rFonts w:ascii="Times New Roman" w:hAnsi="Times New Roman" w:cs="Times New Roman"/>
          <w:sz w:val="20"/>
          <w:szCs w:val="20"/>
        </w:rPr>
        <w:t xml:space="preserve"> </w:t>
      </w:r>
      <w:r w:rsidR="00D14A12">
        <w:rPr>
          <w:rFonts w:ascii="Times New Roman" w:hAnsi="Times New Roman" w:cs="Times New Roman"/>
          <w:sz w:val="20"/>
          <w:szCs w:val="20"/>
        </w:rPr>
        <w:t>Albano, “Installations.”</w:t>
      </w:r>
    </w:p>
  </w:footnote>
  <w:footnote w:id="76">
    <w:p w14:paraId="4964FD83" w14:textId="7EE9EF36" w:rsidR="00F50796" w:rsidRPr="00D07357" w:rsidRDefault="00F50796" w:rsidP="00FD1879">
      <w:pPr>
        <w:pStyle w:val="FootnoteText"/>
        <w:rPr>
          <w:rFonts w:ascii="Times New Roman" w:hAnsi="Times New Roman" w:cs="Times New Roman"/>
          <w:sz w:val="20"/>
          <w:szCs w:val="20"/>
        </w:rPr>
      </w:pPr>
      <w:r w:rsidRPr="00D07357">
        <w:rPr>
          <w:rStyle w:val="FootnoteReference"/>
          <w:rFonts w:ascii="Times New Roman" w:hAnsi="Times New Roman" w:cs="Times New Roman"/>
          <w:sz w:val="20"/>
          <w:szCs w:val="20"/>
        </w:rPr>
        <w:footnoteRef/>
      </w:r>
      <w:r w:rsidRPr="00D07357">
        <w:rPr>
          <w:rFonts w:ascii="Times New Roman" w:hAnsi="Times New Roman" w:cs="Times New Roman"/>
          <w:sz w:val="20"/>
          <w:szCs w:val="20"/>
        </w:rPr>
        <w:t xml:space="preserve"> Briony Fer, “Eva Hesse and Color,” </w:t>
      </w:r>
      <w:r w:rsidRPr="00D07357">
        <w:rPr>
          <w:rFonts w:ascii="Times New Roman" w:hAnsi="Times New Roman" w:cs="Times New Roman"/>
          <w:i/>
          <w:sz w:val="20"/>
          <w:szCs w:val="20"/>
        </w:rPr>
        <w:t xml:space="preserve">October </w:t>
      </w:r>
      <w:r w:rsidRPr="00D07357">
        <w:rPr>
          <w:rFonts w:ascii="Times New Roman" w:hAnsi="Times New Roman" w:cs="Times New Roman"/>
          <w:sz w:val="20"/>
          <w:szCs w:val="20"/>
        </w:rPr>
        <w:t xml:space="preserve">119 (2007): 22.  Fer notes that Lippard referred to the pink in </w:t>
      </w:r>
      <w:proofErr w:type="spellStart"/>
      <w:r w:rsidRPr="00D07357">
        <w:rPr>
          <w:rFonts w:ascii="Times New Roman" w:hAnsi="Times New Roman" w:cs="Times New Roman"/>
          <w:i/>
          <w:sz w:val="20"/>
          <w:szCs w:val="20"/>
        </w:rPr>
        <w:t>Oomamaboomba</w:t>
      </w:r>
      <w:proofErr w:type="spellEnd"/>
      <w:r w:rsidRPr="00D07357">
        <w:rPr>
          <w:rFonts w:ascii="Times New Roman" w:hAnsi="Times New Roman" w:cs="Times New Roman"/>
          <w:sz w:val="20"/>
          <w:szCs w:val="20"/>
        </w:rPr>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425E72ED" w14:textId="77777777" w:rsidR="00F50796" w:rsidRPr="0096249B" w:rsidRDefault="00F50796" w:rsidP="00FD1879">
      <w:pPr>
        <w:pStyle w:val="FootnoteText"/>
        <w:rPr>
          <w:rFonts w:ascii="Times New Roman" w:hAnsi="Times New Roman" w:cs="Times New Roman"/>
          <w:color w:val="4BACC6" w:themeColor="accent5"/>
          <w:sz w:val="20"/>
          <w:szCs w:val="20"/>
        </w:rPr>
      </w:pPr>
    </w:p>
  </w:footnote>
  <w:footnote w:id="77">
    <w:p w14:paraId="3C6BD8A5" w14:textId="279AF44D" w:rsidR="00F50796" w:rsidRDefault="00F50796" w:rsidP="00FD1879">
      <w:pPr>
        <w:pStyle w:val="FootnoteText"/>
        <w:rPr>
          <w:rFonts w:ascii="Times New Roman" w:hAnsi="Times New Roman" w:cs="Times New Roman"/>
          <w:sz w:val="20"/>
          <w:szCs w:val="20"/>
        </w:rPr>
      </w:pPr>
      <w:r w:rsidRPr="007B187B">
        <w:rPr>
          <w:rStyle w:val="FootnoteReference"/>
          <w:rFonts w:ascii="Times New Roman" w:hAnsi="Times New Roman" w:cs="Times New Roman"/>
          <w:sz w:val="20"/>
          <w:szCs w:val="20"/>
        </w:rPr>
        <w:footnoteRef/>
      </w:r>
      <w:r w:rsidRPr="007B187B">
        <w:rPr>
          <w:rFonts w:ascii="Times New Roman" w:hAnsi="Times New Roman" w:cs="Times New Roman"/>
          <w:sz w:val="20"/>
          <w:szCs w:val="20"/>
        </w:rPr>
        <w:t xml:space="preserve"> Rosalind Krauss, “Grids,” </w:t>
      </w:r>
      <w:r w:rsidRPr="007B187B">
        <w:rPr>
          <w:rFonts w:ascii="Times New Roman" w:hAnsi="Times New Roman" w:cs="Times New Roman"/>
          <w:i/>
          <w:sz w:val="20"/>
          <w:szCs w:val="20"/>
        </w:rPr>
        <w:t xml:space="preserve">October </w:t>
      </w:r>
      <w:r w:rsidRPr="007B187B">
        <w:rPr>
          <w:rFonts w:ascii="Times New Roman" w:hAnsi="Times New Roman" w:cs="Times New Roman"/>
          <w:sz w:val="20"/>
          <w:szCs w:val="20"/>
        </w:rPr>
        <w:t>9 (1979): 52. Krauss writes, “There are two ways in which the grid functions to declare the modernity of modern art. One is spatial; the other is temporal. In the spatial sense, the grid states th</w:t>
      </w:r>
      <w:r>
        <w:rPr>
          <w:rFonts w:ascii="Times New Roman" w:hAnsi="Times New Roman" w:cs="Times New Roman"/>
          <w:sz w:val="20"/>
          <w:szCs w:val="20"/>
        </w:rPr>
        <w:t>e autonomy of the realm of art…</w:t>
      </w:r>
      <w:r w:rsidRPr="007B187B">
        <w:rPr>
          <w:rFonts w:ascii="Times New Roman" w:hAnsi="Times New Roman" w:cs="Times New Roman"/>
          <w:sz w:val="20"/>
          <w:szCs w:val="20"/>
        </w:rPr>
        <w:t xml:space="preserve">In the temporal dimension, the grid is an emblem of modernity by being just that: the form that is ubiquitous in the art of </w:t>
      </w:r>
      <w:r w:rsidRPr="007B187B">
        <w:rPr>
          <w:rFonts w:ascii="Times New Roman" w:hAnsi="Times New Roman" w:cs="Times New Roman"/>
          <w:i/>
          <w:sz w:val="20"/>
          <w:szCs w:val="20"/>
        </w:rPr>
        <w:t xml:space="preserve">our </w:t>
      </w:r>
      <w:r w:rsidRPr="007B187B">
        <w:rPr>
          <w:rFonts w:ascii="Times New Roman" w:hAnsi="Times New Roman" w:cs="Times New Roman"/>
          <w:sz w:val="20"/>
          <w:szCs w:val="20"/>
        </w:rPr>
        <w:t xml:space="preserve">century, while appearing nowhere, nowhere at all, in the art of the last one…By “discovering” the grid, cubism, de </w:t>
      </w:r>
      <w:proofErr w:type="spellStart"/>
      <w:r w:rsidRPr="007B187B">
        <w:rPr>
          <w:rFonts w:ascii="Times New Roman" w:hAnsi="Times New Roman" w:cs="Times New Roman"/>
          <w:sz w:val="20"/>
          <w:szCs w:val="20"/>
        </w:rPr>
        <w:t>Stijl</w:t>
      </w:r>
      <w:proofErr w:type="spellEnd"/>
      <w:r w:rsidRPr="007B187B">
        <w:rPr>
          <w:rFonts w:ascii="Times New Roman" w:hAnsi="Times New Roman" w:cs="Times New Roman"/>
          <w:sz w:val="20"/>
          <w:szCs w:val="20"/>
        </w:rPr>
        <w:t xml:space="preserve">, Mondrian, Malevich…landed in a place that was out of reach of everything that went before. Which is to day, they landed in the present, and everything else was declared to be the past” (50, 52). </w:t>
      </w:r>
    </w:p>
    <w:p w14:paraId="10631706" w14:textId="77777777" w:rsidR="00F50796" w:rsidRPr="007B187B" w:rsidRDefault="00F50796" w:rsidP="00FD1879">
      <w:pPr>
        <w:pStyle w:val="FootnoteText"/>
        <w:rPr>
          <w:rFonts w:ascii="Times New Roman" w:hAnsi="Times New Roman" w:cs="Times New Roman"/>
          <w:sz w:val="20"/>
          <w:szCs w:val="20"/>
        </w:rPr>
      </w:pPr>
    </w:p>
  </w:footnote>
  <w:footnote w:id="78">
    <w:p w14:paraId="4476F5EE" w14:textId="77777777" w:rsidR="00F50796" w:rsidRDefault="00F50796" w:rsidP="00FD1879">
      <w:pPr>
        <w:pStyle w:val="FootnoteText"/>
        <w:rPr>
          <w:rFonts w:ascii="Times New Roman" w:hAnsi="Times New Roman" w:cs="Times New Roman"/>
          <w:sz w:val="20"/>
          <w:szCs w:val="20"/>
        </w:rPr>
      </w:pPr>
      <w:r w:rsidRPr="00883BBF">
        <w:rPr>
          <w:rStyle w:val="FootnoteReference"/>
          <w:rFonts w:ascii="Times New Roman" w:hAnsi="Times New Roman" w:cs="Times New Roman"/>
          <w:sz w:val="20"/>
          <w:szCs w:val="20"/>
        </w:rPr>
        <w:footnoteRef/>
      </w:r>
      <w:r w:rsidRPr="00883BBF">
        <w:rPr>
          <w:rFonts w:ascii="Times New Roman" w:hAnsi="Times New Roman" w:cs="Times New Roman"/>
          <w:sz w:val="20"/>
          <w:szCs w:val="20"/>
        </w:rPr>
        <w:t xml:space="preserve"> Rosalind</w:t>
      </w:r>
      <w:r>
        <w:rPr>
          <w:rFonts w:ascii="Times New Roman" w:hAnsi="Times New Roman" w:cs="Times New Roman"/>
          <w:sz w:val="20"/>
          <w:szCs w:val="20"/>
        </w:rPr>
        <w:t xml:space="preserve"> Krauss, “Grids,” </w:t>
      </w:r>
      <w:r w:rsidRPr="00A3002A">
        <w:rPr>
          <w:rFonts w:ascii="Times New Roman" w:hAnsi="Times New Roman" w:cs="Times New Roman"/>
          <w:sz w:val="20"/>
          <w:szCs w:val="20"/>
        </w:rPr>
        <w:t>50</w:t>
      </w:r>
      <w:r>
        <w:rPr>
          <w:rFonts w:ascii="Times New Roman" w:hAnsi="Times New Roman" w:cs="Times New Roman"/>
          <w:sz w:val="20"/>
          <w:szCs w:val="20"/>
        </w:rP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22C58082" w14:textId="77777777" w:rsidR="00F50796" w:rsidRPr="00A3002A" w:rsidRDefault="00F50796" w:rsidP="00FD1879">
      <w:pPr>
        <w:pStyle w:val="FootnoteText"/>
        <w:rPr>
          <w:rFonts w:ascii="Times New Roman" w:hAnsi="Times New Roman" w:cs="Times New Roman"/>
          <w:sz w:val="20"/>
          <w:szCs w:val="20"/>
        </w:rPr>
      </w:pPr>
    </w:p>
  </w:footnote>
  <w:footnote w:id="79">
    <w:p w14:paraId="0DDFB4ED" w14:textId="6E320AC0" w:rsidR="00F50796" w:rsidRDefault="00F50796" w:rsidP="00FD1879">
      <w:pPr>
        <w:pStyle w:val="FootnoteText"/>
        <w:rPr>
          <w:rFonts w:ascii="Times New Roman" w:hAnsi="Times New Roman" w:cs="Times New Roman"/>
          <w:sz w:val="20"/>
          <w:szCs w:val="20"/>
        </w:rPr>
      </w:pPr>
      <w:r w:rsidRPr="00A3002A">
        <w:rPr>
          <w:rStyle w:val="FootnoteReference"/>
          <w:rFonts w:ascii="Times New Roman" w:hAnsi="Times New Roman" w:cs="Times New Roman"/>
          <w:sz w:val="20"/>
          <w:szCs w:val="20"/>
        </w:rPr>
        <w:footnoteRef/>
      </w:r>
      <w:r w:rsidRPr="00A3002A">
        <w:rPr>
          <w:rFonts w:ascii="Times New Roman" w:hAnsi="Times New Roman" w:cs="Times New Roman"/>
          <w:sz w:val="20"/>
          <w:szCs w:val="20"/>
        </w:rPr>
        <w:t xml:space="preserve"> </w:t>
      </w:r>
      <w:r w:rsidR="00B7657E">
        <w:rPr>
          <w:rFonts w:ascii="Times New Roman" w:hAnsi="Times New Roman" w:cs="Times New Roman"/>
          <w:sz w:val="20"/>
          <w:szCs w:val="20"/>
        </w:rPr>
        <w:t>Krauss, “Grids,” 50.</w:t>
      </w:r>
    </w:p>
    <w:p w14:paraId="5A2C9654" w14:textId="77777777" w:rsidR="00F50796" w:rsidRPr="00EE72AC" w:rsidRDefault="00F50796" w:rsidP="00FD1879">
      <w:pPr>
        <w:pStyle w:val="FootnoteText"/>
      </w:pPr>
    </w:p>
  </w:footnote>
  <w:footnote w:id="80">
    <w:p w14:paraId="7B8FF120" w14:textId="77777777" w:rsidR="00F50796" w:rsidRDefault="00F50796" w:rsidP="00FD1879">
      <w:pPr>
        <w:pStyle w:val="FootnoteText"/>
        <w:rPr>
          <w:rFonts w:ascii="Times New Roman" w:hAnsi="Times New Roman" w:cs="Times New Roman"/>
          <w:sz w:val="20"/>
          <w:szCs w:val="20"/>
        </w:rPr>
      </w:pPr>
      <w:r w:rsidRPr="00520781">
        <w:rPr>
          <w:rStyle w:val="FootnoteReference"/>
          <w:rFonts w:ascii="Times New Roman" w:hAnsi="Times New Roman" w:cs="Times New Roman"/>
          <w:sz w:val="20"/>
          <w:szCs w:val="20"/>
        </w:rPr>
        <w:footnoteRef/>
      </w:r>
      <w:r w:rsidRPr="00520781">
        <w:rPr>
          <w:rFonts w:ascii="Times New Roman" w:hAnsi="Times New Roman" w:cs="Times New Roman"/>
          <w:sz w:val="20"/>
          <w:szCs w:val="20"/>
        </w:rPr>
        <w:t xml:space="preserve"> </w:t>
      </w:r>
      <w:r w:rsidRPr="00C434E6">
        <w:rPr>
          <w:rFonts w:ascii="Times New Roman" w:hAnsi="Times New Roman" w:cs="Times New Roman"/>
          <w:sz w:val="20"/>
          <w:szCs w:val="20"/>
        </w:rPr>
        <w:t xml:space="preserve">Lucy Lippard, “Eccentric Abstraction,” in </w:t>
      </w:r>
      <w:r w:rsidRPr="00C434E6">
        <w:rPr>
          <w:rFonts w:ascii="Times New Roman" w:hAnsi="Times New Roman" w:cs="Times New Roman"/>
          <w:i/>
          <w:sz w:val="20"/>
          <w:szCs w:val="20"/>
        </w:rPr>
        <w:t>Changing in Essays in Art Criticism</w:t>
      </w:r>
      <w:r w:rsidRPr="00C434E6">
        <w:rPr>
          <w:rFonts w:ascii="Times New Roman" w:hAnsi="Times New Roman" w:cs="Times New Roman"/>
          <w:sz w:val="20"/>
          <w:szCs w:val="20"/>
        </w:rPr>
        <w:t xml:space="preserve"> (New York: E.P. Dutton &amp; Co, 1971)</w:t>
      </w:r>
      <w:r>
        <w:rPr>
          <w:rFonts w:ascii="Times New Roman" w:hAnsi="Times New Roman" w:cs="Times New Roman"/>
          <w:sz w:val="20"/>
          <w:szCs w:val="20"/>
        </w:rPr>
        <w:t xml:space="preserve">, 102. </w:t>
      </w:r>
    </w:p>
    <w:p w14:paraId="5C2245F2" w14:textId="77777777" w:rsidR="00F50796" w:rsidRPr="00731B89" w:rsidRDefault="00F50796" w:rsidP="00FD1879">
      <w:pPr>
        <w:pStyle w:val="FootnoteText"/>
        <w:rPr>
          <w:rFonts w:ascii="Times New Roman" w:hAnsi="Times New Roman" w:cs="Times New Roman"/>
          <w:sz w:val="20"/>
          <w:szCs w:val="20"/>
        </w:rPr>
      </w:pPr>
    </w:p>
  </w:footnote>
  <w:footnote w:id="81">
    <w:p w14:paraId="653F72C0" w14:textId="0422ED17" w:rsidR="00F50796" w:rsidRDefault="00F50796" w:rsidP="00FD1879">
      <w:pPr>
        <w:pStyle w:val="FootnoteText"/>
        <w:rPr>
          <w:rFonts w:ascii="Times New Roman" w:hAnsi="Times New Roman" w:cs="Times New Roman"/>
          <w:sz w:val="20"/>
          <w:szCs w:val="20"/>
        </w:rPr>
      </w:pPr>
      <w:r w:rsidRPr="00520781">
        <w:rPr>
          <w:rStyle w:val="FootnoteReference"/>
          <w:rFonts w:ascii="Times New Roman" w:hAnsi="Times New Roman" w:cs="Times New Roman"/>
          <w:sz w:val="20"/>
          <w:szCs w:val="20"/>
        </w:rPr>
        <w:footnoteRef/>
      </w:r>
      <w:r w:rsidRPr="00520781">
        <w:rPr>
          <w:rFonts w:ascii="Times New Roman" w:hAnsi="Times New Roman" w:cs="Times New Roman"/>
          <w:sz w:val="20"/>
          <w:szCs w:val="20"/>
        </w:rPr>
        <w:t xml:space="preserve"> </w:t>
      </w:r>
      <w:r w:rsidR="00B7657E">
        <w:rPr>
          <w:rFonts w:ascii="Times New Roman" w:hAnsi="Times New Roman" w:cs="Times New Roman"/>
          <w:sz w:val="20"/>
          <w:szCs w:val="20"/>
        </w:rPr>
        <w:t>Lippard, “Eccentric Abstraction,” 102.</w:t>
      </w:r>
    </w:p>
    <w:p w14:paraId="0390AA71" w14:textId="77777777" w:rsidR="00F50796" w:rsidRPr="00731B89" w:rsidRDefault="00F50796" w:rsidP="00FD1879">
      <w:pPr>
        <w:pStyle w:val="FootnoteText"/>
        <w:rPr>
          <w:rFonts w:ascii="Times New Roman" w:hAnsi="Times New Roman" w:cs="Times New Roman"/>
          <w:sz w:val="20"/>
          <w:szCs w:val="20"/>
        </w:rPr>
      </w:pPr>
    </w:p>
  </w:footnote>
  <w:footnote w:id="82">
    <w:p w14:paraId="4E220E89" w14:textId="77777777" w:rsidR="00F50796" w:rsidRDefault="00F50796" w:rsidP="00FD1879">
      <w:pPr>
        <w:pStyle w:val="FootnoteText"/>
        <w:rPr>
          <w:rFonts w:ascii="Times New Roman" w:hAnsi="Times New Roman" w:cs="Times New Roman"/>
          <w:sz w:val="20"/>
          <w:szCs w:val="20"/>
        </w:rPr>
      </w:pPr>
      <w:r w:rsidRPr="00883BBF">
        <w:rPr>
          <w:rStyle w:val="FootnoteReference"/>
          <w:rFonts w:ascii="Times New Roman" w:hAnsi="Times New Roman" w:cs="Times New Roman"/>
          <w:sz w:val="20"/>
          <w:szCs w:val="20"/>
        </w:rPr>
        <w:footnoteRef/>
      </w:r>
      <w:r w:rsidRPr="00883BBF">
        <w:rPr>
          <w:rFonts w:ascii="Times New Roman" w:hAnsi="Times New Roman" w:cs="Times New Roman"/>
          <w:sz w:val="20"/>
          <w:szCs w:val="20"/>
        </w:rPr>
        <w:t xml:space="preserve"> Rosalind</w:t>
      </w:r>
      <w:r>
        <w:rPr>
          <w:rFonts w:ascii="Times New Roman" w:hAnsi="Times New Roman" w:cs="Times New Roman"/>
          <w:sz w:val="20"/>
          <w:szCs w:val="20"/>
        </w:rPr>
        <w:t xml:space="preserve"> Krauss, “Grids,” </w:t>
      </w:r>
      <w:r w:rsidRPr="00A3002A">
        <w:rPr>
          <w:rFonts w:ascii="Times New Roman" w:hAnsi="Times New Roman" w:cs="Times New Roman"/>
          <w:sz w:val="20"/>
          <w:szCs w:val="20"/>
        </w:rPr>
        <w:t>50</w:t>
      </w:r>
      <w:r>
        <w:rPr>
          <w:rFonts w:ascii="Times New Roman" w:hAnsi="Times New Roman" w:cs="Times New Roman"/>
          <w:sz w:val="20"/>
          <w:szCs w:val="20"/>
        </w:rP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0B946EFF" w14:textId="77777777" w:rsidR="00F50796" w:rsidRPr="00A3002A" w:rsidRDefault="00F50796" w:rsidP="00FD1879">
      <w:pPr>
        <w:pStyle w:val="FootnoteText"/>
        <w:rPr>
          <w:rFonts w:ascii="Times New Roman" w:hAnsi="Times New Roman" w:cs="Times New Roman"/>
          <w:sz w:val="20"/>
          <w:szCs w:val="20"/>
        </w:rPr>
      </w:pPr>
    </w:p>
  </w:footnote>
  <w:footnote w:id="83">
    <w:p w14:paraId="5872DC37" w14:textId="7F78B9AC" w:rsidR="00F50796" w:rsidRDefault="00F50796" w:rsidP="00FD1879">
      <w:pPr>
        <w:pStyle w:val="FootnoteText"/>
        <w:rPr>
          <w:rFonts w:ascii="Times New Roman" w:hAnsi="Times New Roman" w:cs="Times New Roman"/>
          <w:sz w:val="20"/>
          <w:szCs w:val="20"/>
        </w:rPr>
      </w:pPr>
      <w:r w:rsidRPr="0079290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Margaret Iverse</w:t>
      </w:r>
      <w:r w:rsidRPr="0079290B">
        <w:rPr>
          <w:rFonts w:ascii="Times New Roman" w:hAnsi="Times New Roman" w:cs="Times New Roman"/>
          <w:sz w:val="20"/>
          <w:szCs w:val="20"/>
        </w:rPr>
        <w:t xml:space="preserve">n, “Desire and the Diagrammatic,” </w:t>
      </w:r>
      <w:r w:rsidRPr="0079290B">
        <w:rPr>
          <w:rFonts w:ascii="Times New Roman" w:hAnsi="Times New Roman" w:cs="Times New Roman"/>
          <w:i/>
          <w:sz w:val="20"/>
          <w:szCs w:val="20"/>
        </w:rPr>
        <w:t xml:space="preserve">Oxford Art Journal </w:t>
      </w:r>
      <w:r>
        <w:rPr>
          <w:rFonts w:ascii="Times New Roman" w:hAnsi="Times New Roman" w:cs="Times New Roman"/>
          <w:sz w:val="20"/>
          <w:szCs w:val="20"/>
        </w:rPr>
        <w:t>30.1, 2016, 5</w:t>
      </w:r>
      <w:r w:rsidR="004F5326">
        <w:rPr>
          <w:rFonts w:ascii="Times New Roman" w:hAnsi="Times New Roman" w:cs="Times New Roman"/>
          <w:sz w:val="20"/>
          <w:szCs w:val="20"/>
        </w:rPr>
        <w:t>–</w:t>
      </w:r>
      <w:r>
        <w:rPr>
          <w:rFonts w:ascii="Times New Roman" w:hAnsi="Times New Roman" w:cs="Times New Roman"/>
          <w:sz w:val="20"/>
          <w:szCs w:val="20"/>
        </w:rPr>
        <w:t xml:space="preserve">6. In his first footnote in “Hesse’s Endgame,” Buchloh, suggests, as a “first elementary definition of the diagrammatic…to be the one variety of abstraction that recognizes externally existing and pre-given systems of </w:t>
      </w:r>
      <w:proofErr w:type="spellStart"/>
      <w:r>
        <w:rPr>
          <w:rFonts w:ascii="Times New Roman" w:hAnsi="Times New Roman" w:cs="Times New Roman"/>
          <w:sz w:val="20"/>
          <w:szCs w:val="20"/>
        </w:rPr>
        <w:t>spatio</w:t>
      </w:r>
      <w:proofErr w:type="spellEnd"/>
      <w:r>
        <w:rPr>
          <w:rFonts w:ascii="Times New Roman" w:hAnsi="Times New Roman" w:cs="Times New Roman"/>
          <w:sz w:val="20"/>
          <w:szCs w:val="20"/>
        </w:rPr>
        <w:t xml:space="preserve">-temporal quantification or schemata of the statistical collection of data as necessarily and primarily determining a chosen pictorial order.” </w:t>
      </w:r>
      <w:r w:rsidR="00A41A72">
        <w:rPr>
          <w:rFonts w:ascii="Times New Roman" w:hAnsi="Times New Roman" w:cs="Times New Roman"/>
          <w:sz w:val="20"/>
          <w:szCs w:val="20"/>
        </w:rPr>
        <w:t>Buchloh</w:t>
      </w:r>
      <w:r w:rsidRPr="00CD7FB9">
        <w:rPr>
          <w:rFonts w:ascii="Times New Roman" w:hAnsi="Times New Roman" w:cs="Times New Roman"/>
          <w:sz w:val="20"/>
          <w:szCs w:val="20"/>
        </w:rPr>
        <w:t xml:space="preserve">, “Hesse’s Endgame: Facing the Diagram,” </w:t>
      </w:r>
      <w:r>
        <w:rPr>
          <w:rFonts w:ascii="Times New Roman" w:hAnsi="Times New Roman" w:cs="Times New Roman"/>
          <w:sz w:val="20"/>
          <w:szCs w:val="20"/>
        </w:rPr>
        <w:t xml:space="preserve">117. </w:t>
      </w:r>
    </w:p>
    <w:p w14:paraId="497710EF" w14:textId="77777777" w:rsidR="00F50796" w:rsidRPr="0079290B" w:rsidRDefault="00F50796" w:rsidP="00FD1879">
      <w:pPr>
        <w:pStyle w:val="FootnoteText"/>
        <w:rPr>
          <w:rFonts w:ascii="Times New Roman" w:hAnsi="Times New Roman" w:cs="Times New Roman"/>
          <w:sz w:val="20"/>
          <w:szCs w:val="20"/>
        </w:rPr>
      </w:pPr>
    </w:p>
  </w:footnote>
  <w:footnote w:id="84">
    <w:p w14:paraId="37E8F9A0" w14:textId="4C79A20B" w:rsidR="00F50796" w:rsidRDefault="00F50796" w:rsidP="00FD1879">
      <w:pPr>
        <w:pStyle w:val="FootnoteText"/>
        <w:rPr>
          <w:rFonts w:ascii="Times New Roman" w:hAnsi="Times New Roman" w:cs="Times New Roman"/>
          <w:sz w:val="20"/>
          <w:szCs w:val="20"/>
        </w:rPr>
      </w:pPr>
      <w:r w:rsidRPr="0079290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B7657E">
        <w:rPr>
          <w:rFonts w:ascii="Times New Roman" w:hAnsi="Times New Roman" w:cs="Times New Roman"/>
          <w:sz w:val="20"/>
          <w:szCs w:val="20"/>
        </w:rPr>
        <w:t>Iverse</w:t>
      </w:r>
      <w:r w:rsidR="00B7657E" w:rsidRPr="0079290B">
        <w:rPr>
          <w:rFonts w:ascii="Times New Roman" w:hAnsi="Times New Roman" w:cs="Times New Roman"/>
          <w:sz w:val="20"/>
          <w:szCs w:val="20"/>
        </w:rPr>
        <w:t>n, “Desire and the Diagrammatic,”</w:t>
      </w:r>
      <w:r w:rsidR="00B7657E">
        <w:rPr>
          <w:rFonts w:ascii="Times New Roman" w:hAnsi="Times New Roman" w:cs="Times New Roman"/>
          <w:sz w:val="20"/>
          <w:szCs w:val="20"/>
        </w:rPr>
        <w:t xml:space="preserve"> </w:t>
      </w:r>
      <w:r w:rsidR="00B7657E" w:rsidRPr="0079290B">
        <w:rPr>
          <w:rFonts w:ascii="Times New Roman" w:hAnsi="Times New Roman" w:cs="Times New Roman"/>
          <w:sz w:val="20"/>
          <w:szCs w:val="20"/>
        </w:rPr>
        <w:t>6.</w:t>
      </w:r>
      <w:r w:rsidRPr="0079290B">
        <w:rPr>
          <w:rFonts w:ascii="Times New Roman" w:hAnsi="Times New Roman" w:cs="Times New Roman"/>
          <w:sz w:val="20"/>
          <w:szCs w:val="20"/>
        </w:rPr>
        <w:tab/>
      </w:r>
    </w:p>
    <w:p w14:paraId="682EAAE0" w14:textId="77777777" w:rsidR="00F50796" w:rsidRPr="0079290B" w:rsidRDefault="00F50796" w:rsidP="00FD1879">
      <w:pPr>
        <w:pStyle w:val="FootnoteText"/>
        <w:rPr>
          <w:rFonts w:ascii="Times New Roman" w:hAnsi="Times New Roman" w:cs="Times New Roman"/>
          <w:sz w:val="20"/>
          <w:szCs w:val="20"/>
        </w:rPr>
      </w:pPr>
    </w:p>
  </w:footnote>
  <w:footnote w:id="85">
    <w:p w14:paraId="7FBD322F" w14:textId="5DF17B09" w:rsidR="00F50796" w:rsidRDefault="00F50796" w:rsidP="00FD1879">
      <w:pPr>
        <w:pStyle w:val="FootnoteText"/>
        <w:rPr>
          <w:rFonts w:ascii="Times New Roman" w:hAnsi="Times New Roman" w:cs="Times New Roman"/>
          <w:sz w:val="20"/>
          <w:szCs w:val="20"/>
        </w:rPr>
      </w:pPr>
      <w:r w:rsidRPr="0079290B">
        <w:rPr>
          <w:rStyle w:val="FootnoteReference"/>
          <w:rFonts w:ascii="Times New Roman" w:hAnsi="Times New Roman" w:cs="Times New Roman"/>
          <w:sz w:val="20"/>
          <w:szCs w:val="20"/>
        </w:rPr>
        <w:footnoteRef/>
      </w:r>
      <w:r w:rsidRPr="0079290B">
        <w:rPr>
          <w:rFonts w:ascii="Times New Roman" w:hAnsi="Times New Roman" w:cs="Times New Roman"/>
          <w:sz w:val="20"/>
          <w:szCs w:val="20"/>
        </w:rPr>
        <w:t xml:space="preserve"> </w:t>
      </w:r>
      <w:r w:rsidR="00B7657E">
        <w:rPr>
          <w:rFonts w:ascii="Times New Roman" w:hAnsi="Times New Roman" w:cs="Times New Roman"/>
          <w:sz w:val="20"/>
          <w:szCs w:val="20"/>
        </w:rPr>
        <w:t>Iverse</w:t>
      </w:r>
      <w:r w:rsidR="00B7657E" w:rsidRPr="0079290B">
        <w:rPr>
          <w:rFonts w:ascii="Times New Roman" w:hAnsi="Times New Roman" w:cs="Times New Roman"/>
          <w:sz w:val="20"/>
          <w:szCs w:val="20"/>
        </w:rPr>
        <w:t>n, “Desire and the Diagrammatic,”</w:t>
      </w:r>
      <w:r w:rsidR="00B7657E">
        <w:rPr>
          <w:rFonts w:ascii="Times New Roman" w:hAnsi="Times New Roman" w:cs="Times New Roman"/>
          <w:sz w:val="20"/>
          <w:szCs w:val="20"/>
        </w:rPr>
        <w:t xml:space="preserve"> </w:t>
      </w:r>
      <w:r w:rsidR="00B7657E" w:rsidRPr="0079290B">
        <w:rPr>
          <w:rFonts w:ascii="Times New Roman" w:hAnsi="Times New Roman" w:cs="Times New Roman"/>
          <w:sz w:val="20"/>
          <w:szCs w:val="20"/>
        </w:rPr>
        <w:t>6.</w:t>
      </w:r>
    </w:p>
    <w:p w14:paraId="183B24B8" w14:textId="77777777" w:rsidR="00F50796" w:rsidRPr="0079290B" w:rsidRDefault="00F50796" w:rsidP="00FD1879">
      <w:pPr>
        <w:pStyle w:val="FootnoteText"/>
        <w:rPr>
          <w:sz w:val="20"/>
          <w:szCs w:val="20"/>
        </w:rPr>
      </w:pPr>
    </w:p>
  </w:footnote>
  <w:footnote w:id="86">
    <w:p w14:paraId="2FFC7332" w14:textId="4A041321" w:rsidR="00F50796" w:rsidRDefault="00F50796" w:rsidP="00FD1879">
      <w:pPr>
        <w:pStyle w:val="FootnoteText"/>
        <w:rPr>
          <w:rFonts w:ascii="Times New Roman" w:hAnsi="Times New Roman" w:cs="Times New Roman"/>
          <w:sz w:val="20"/>
          <w:szCs w:val="20"/>
        </w:rPr>
      </w:pPr>
      <w:r w:rsidRPr="0079290B">
        <w:rPr>
          <w:rStyle w:val="FootnoteReference"/>
          <w:rFonts w:ascii="Times New Roman" w:hAnsi="Times New Roman" w:cs="Times New Roman"/>
          <w:sz w:val="20"/>
          <w:szCs w:val="20"/>
        </w:rPr>
        <w:footnoteRef/>
      </w:r>
      <w:r w:rsidRPr="0079290B">
        <w:rPr>
          <w:rFonts w:ascii="Times New Roman" w:hAnsi="Times New Roman" w:cs="Times New Roman"/>
          <w:sz w:val="20"/>
          <w:szCs w:val="20"/>
        </w:rPr>
        <w:t xml:space="preserve"> </w:t>
      </w:r>
      <w:r w:rsidR="00B7657E">
        <w:rPr>
          <w:rFonts w:ascii="Times New Roman" w:hAnsi="Times New Roman" w:cs="Times New Roman"/>
          <w:sz w:val="20"/>
          <w:szCs w:val="20"/>
        </w:rPr>
        <w:t>Iverse</w:t>
      </w:r>
      <w:r w:rsidR="00B7657E" w:rsidRPr="0079290B">
        <w:rPr>
          <w:rFonts w:ascii="Times New Roman" w:hAnsi="Times New Roman" w:cs="Times New Roman"/>
          <w:sz w:val="20"/>
          <w:szCs w:val="20"/>
        </w:rPr>
        <w:t>n, “Desire and the Diagrammatic,”</w:t>
      </w:r>
      <w:r w:rsidR="00B7657E">
        <w:rPr>
          <w:rFonts w:ascii="Times New Roman" w:hAnsi="Times New Roman" w:cs="Times New Roman"/>
          <w:sz w:val="20"/>
          <w:szCs w:val="20"/>
        </w:rPr>
        <w:t xml:space="preserve"> </w:t>
      </w:r>
      <w:r w:rsidR="00B7657E" w:rsidRPr="0079290B">
        <w:rPr>
          <w:rFonts w:ascii="Times New Roman" w:hAnsi="Times New Roman" w:cs="Times New Roman"/>
          <w:sz w:val="20"/>
          <w:szCs w:val="20"/>
        </w:rPr>
        <w:t>6.</w:t>
      </w:r>
    </w:p>
    <w:p w14:paraId="02DC2287" w14:textId="77777777" w:rsidR="00F50796" w:rsidRDefault="00F50796" w:rsidP="00FD1879">
      <w:pPr>
        <w:pStyle w:val="FootnoteText"/>
      </w:pPr>
    </w:p>
  </w:footnote>
  <w:footnote w:id="87">
    <w:p w14:paraId="522554F5" w14:textId="5A4795A3" w:rsidR="00F50796" w:rsidRDefault="00F50796" w:rsidP="00FD1879">
      <w:pPr>
        <w:pStyle w:val="FootnoteText"/>
        <w:rPr>
          <w:rFonts w:ascii="Times New Roman" w:hAnsi="Times New Roman" w:cs="Times New Roman"/>
          <w:sz w:val="20"/>
          <w:szCs w:val="20"/>
        </w:rPr>
      </w:pPr>
      <w:r w:rsidRPr="00ED23A4">
        <w:rPr>
          <w:rStyle w:val="FootnoteReference"/>
          <w:rFonts w:ascii="Times New Roman" w:hAnsi="Times New Roman" w:cs="Times New Roman"/>
          <w:sz w:val="20"/>
          <w:szCs w:val="20"/>
        </w:rPr>
        <w:footnoteRef/>
      </w:r>
      <w:r w:rsidRPr="00ED23A4">
        <w:rPr>
          <w:rFonts w:ascii="Times New Roman" w:hAnsi="Times New Roman" w:cs="Times New Roman"/>
          <w:sz w:val="20"/>
          <w:szCs w:val="20"/>
        </w:rPr>
        <w:t xml:space="preserve"> </w:t>
      </w:r>
      <w:r w:rsidR="00B7657E">
        <w:rPr>
          <w:rFonts w:ascii="Times New Roman" w:hAnsi="Times New Roman" w:cs="Times New Roman"/>
          <w:sz w:val="20"/>
          <w:szCs w:val="20"/>
        </w:rPr>
        <w:t>Iverse</w:t>
      </w:r>
      <w:r w:rsidR="00B7657E" w:rsidRPr="0079290B">
        <w:rPr>
          <w:rFonts w:ascii="Times New Roman" w:hAnsi="Times New Roman" w:cs="Times New Roman"/>
          <w:sz w:val="20"/>
          <w:szCs w:val="20"/>
        </w:rPr>
        <w:t>n, “Desire and the Diagrammatic,”</w:t>
      </w:r>
      <w:r w:rsidR="00B7657E">
        <w:rPr>
          <w:rFonts w:ascii="Times New Roman" w:hAnsi="Times New Roman" w:cs="Times New Roman"/>
          <w:sz w:val="20"/>
          <w:szCs w:val="20"/>
        </w:rPr>
        <w:t xml:space="preserve"> </w:t>
      </w:r>
      <w:r>
        <w:rPr>
          <w:rFonts w:ascii="Times New Roman" w:hAnsi="Times New Roman" w:cs="Times New Roman"/>
          <w:sz w:val="20"/>
          <w:szCs w:val="20"/>
        </w:rPr>
        <w:t xml:space="preserve">10. Iversen writes, “I reconsider the diagrammatic as a paradigm of drawing that acknowledges our existence as hybrid creatures both caught up in and </w:t>
      </w:r>
      <w:r>
        <w:rPr>
          <w:rFonts w:ascii="Times New Roman" w:hAnsi="Times New Roman" w:cs="Times New Roman"/>
          <w:i/>
          <w:sz w:val="20"/>
          <w:szCs w:val="20"/>
        </w:rPr>
        <w:t xml:space="preserve">wielding </w:t>
      </w:r>
      <w:r>
        <w:rPr>
          <w:rFonts w:ascii="Times New Roman" w:hAnsi="Times New Roman" w:cs="Times New Roman"/>
          <w:sz w:val="20"/>
          <w:szCs w:val="20"/>
        </w:rPr>
        <w:t>our language, science, prosthetic machines, social institutions—not constrained, alienated and nearly powerless in the face of them.”</w:t>
      </w:r>
    </w:p>
    <w:p w14:paraId="562F1B14" w14:textId="77777777" w:rsidR="00F50796" w:rsidRPr="00F1448B" w:rsidRDefault="00F50796" w:rsidP="00FD1879">
      <w:pPr>
        <w:pStyle w:val="FootnoteText"/>
        <w:rPr>
          <w:rFonts w:ascii="Times New Roman" w:hAnsi="Times New Roman" w:cs="Times New Roman"/>
          <w:sz w:val="20"/>
          <w:szCs w:val="20"/>
        </w:rPr>
      </w:pPr>
    </w:p>
  </w:footnote>
  <w:footnote w:id="88">
    <w:p w14:paraId="147590C1" w14:textId="77777777" w:rsidR="00F50796" w:rsidRPr="004E7E81" w:rsidRDefault="00F50796" w:rsidP="00322B39">
      <w:pPr>
        <w:pStyle w:val="FootnoteText"/>
        <w:rPr>
          <w:rFonts w:ascii="Times New Roman" w:hAnsi="Times New Roman" w:cs="Times New Roman"/>
          <w:sz w:val="20"/>
          <w:szCs w:val="20"/>
        </w:rPr>
      </w:pPr>
      <w:r w:rsidRPr="004E7E81">
        <w:rPr>
          <w:rStyle w:val="FootnoteReference"/>
          <w:rFonts w:ascii="Times New Roman" w:hAnsi="Times New Roman" w:cs="Times New Roman"/>
          <w:sz w:val="20"/>
          <w:szCs w:val="20"/>
        </w:rPr>
        <w:footnoteRef/>
      </w:r>
      <w:r w:rsidRPr="004E7E81">
        <w:rPr>
          <w:rFonts w:ascii="Times New Roman" w:hAnsi="Times New Roman" w:cs="Times New Roman"/>
          <w:sz w:val="20"/>
          <w:szCs w:val="20"/>
        </w:rPr>
        <w:t xml:space="preserve"> Exhibition notes </w:t>
      </w:r>
      <w:proofErr w:type="spellStart"/>
      <w:r w:rsidRPr="004E7E81">
        <w:rPr>
          <w:rFonts w:ascii="Times New Roman" w:hAnsi="Times New Roman" w:cs="Times New Roman"/>
          <w:sz w:val="20"/>
          <w:szCs w:val="20"/>
        </w:rPr>
        <w:t>Notes</w:t>
      </w:r>
      <w:proofErr w:type="spellEnd"/>
      <w:r w:rsidRPr="004E7E81">
        <w:rPr>
          <w:rFonts w:ascii="Times New Roman" w:hAnsi="Times New Roman" w:cs="Times New Roman"/>
          <w:sz w:val="20"/>
          <w:szCs w:val="20"/>
        </w:rPr>
        <w:t xml:space="preserve"> for </w:t>
      </w:r>
      <w:proofErr w:type="spellStart"/>
      <w:r w:rsidRPr="004E7E81">
        <w:rPr>
          <w:rFonts w:ascii="Times New Roman" w:hAnsi="Times New Roman" w:cs="Times New Roman"/>
          <w:i/>
          <w:sz w:val="20"/>
          <w:szCs w:val="20"/>
        </w:rPr>
        <w:t>Bakawan</w:t>
      </w:r>
      <w:proofErr w:type="spellEnd"/>
      <w:r w:rsidRPr="004E7E81">
        <w:rPr>
          <w:rFonts w:ascii="Times New Roman" w:hAnsi="Times New Roman" w:cs="Times New Roman"/>
          <w:sz w:val="20"/>
          <w:szCs w:val="20"/>
        </w:rPr>
        <w:t>, Documentation of Exhibitions, Small Gallery (Jul-Dec 1974), Cultural Center of the Philippines Library and Archives.</w:t>
      </w:r>
    </w:p>
    <w:p w14:paraId="32B61CCE" w14:textId="77777777" w:rsidR="00F50796" w:rsidRPr="004E7E81" w:rsidRDefault="00F50796" w:rsidP="00322B39">
      <w:pPr>
        <w:pStyle w:val="FootnoteText"/>
        <w:rPr>
          <w:rFonts w:ascii="Times New Roman" w:hAnsi="Times New Roman" w:cs="Times New Roman"/>
          <w:sz w:val="20"/>
          <w:szCs w:val="20"/>
        </w:rPr>
      </w:pPr>
    </w:p>
  </w:footnote>
  <w:footnote w:id="89">
    <w:p w14:paraId="6A49F335" w14:textId="1DC467FE" w:rsidR="00F50796" w:rsidRDefault="00F50796" w:rsidP="00522054">
      <w:pPr>
        <w:pStyle w:val="FootnoteText"/>
        <w:rPr>
          <w:rFonts w:ascii="Times New Roman" w:hAnsi="Times New Roman" w:cs="Times New Roman"/>
          <w:sz w:val="20"/>
          <w:szCs w:val="20"/>
        </w:rPr>
      </w:pPr>
      <w:r w:rsidRPr="004E7E81">
        <w:rPr>
          <w:rStyle w:val="FootnoteReference"/>
          <w:rFonts w:ascii="Times New Roman" w:hAnsi="Times New Roman" w:cs="Times New Roman"/>
          <w:sz w:val="20"/>
          <w:szCs w:val="20"/>
        </w:rPr>
        <w:footnoteRef/>
      </w:r>
      <w:r w:rsidRPr="004E7E81">
        <w:rPr>
          <w:rFonts w:ascii="Times New Roman" w:hAnsi="Times New Roman" w:cs="Times New Roman"/>
          <w:sz w:val="20"/>
          <w:szCs w:val="20"/>
        </w:rPr>
        <w:t xml:space="preserve"> Joy Dayrit’s unpublished notes for </w:t>
      </w:r>
      <w:proofErr w:type="spellStart"/>
      <w:r w:rsidRPr="004E7E81">
        <w:rPr>
          <w:rFonts w:ascii="Times New Roman" w:hAnsi="Times New Roman" w:cs="Times New Roman"/>
          <w:i/>
          <w:sz w:val="20"/>
          <w:szCs w:val="20"/>
        </w:rPr>
        <w:t>Bakawan</w:t>
      </w:r>
      <w:proofErr w:type="spellEnd"/>
      <w:r w:rsidRPr="004E7E81">
        <w:rPr>
          <w:rFonts w:ascii="Times New Roman" w:hAnsi="Times New Roman" w:cs="Times New Roman"/>
          <w:sz w:val="20"/>
          <w:szCs w:val="20"/>
        </w:rPr>
        <w:t>, Chabet Archive, Asia Art Archive.</w:t>
      </w:r>
    </w:p>
    <w:p w14:paraId="55A280AC" w14:textId="77777777" w:rsidR="00F50796" w:rsidRPr="004E7E81" w:rsidRDefault="00F50796" w:rsidP="00522054">
      <w:pPr>
        <w:pStyle w:val="FootnoteText"/>
        <w:rPr>
          <w:rFonts w:ascii="Times New Roman" w:hAnsi="Times New Roman" w:cs="Times New Roman"/>
          <w:sz w:val="20"/>
          <w:szCs w:val="20"/>
        </w:rPr>
      </w:pPr>
    </w:p>
  </w:footnote>
  <w:footnote w:id="90">
    <w:p w14:paraId="59FA789D" w14:textId="64D1AF88" w:rsidR="00F50796" w:rsidRDefault="00F50796" w:rsidP="00B52AC1">
      <w:pPr>
        <w:pStyle w:val="FootnoteText"/>
        <w:rPr>
          <w:rFonts w:ascii="Times New Roman" w:hAnsi="Times New Roman" w:cs="Times New Roman"/>
          <w:sz w:val="20"/>
          <w:szCs w:val="20"/>
        </w:rPr>
      </w:pPr>
      <w:r w:rsidRPr="004E7E81">
        <w:rPr>
          <w:rStyle w:val="FootnoteReference"/>
          <w:rFonts w:ascii="Times New Roman" w:hAnsi="Times New Roman" w:cs="Times New Roman"/>
          <w:sz w:val="20"/>
          <w:szCs w:val="20"/>
        </w:rPr>
        <w:footnoteRef/>
      </w:r>
      <w:r w:rsidRPr="004E7E81">
        <w:rPr>
          <w:rFonts w:ascii="Times New Roman" w:hAnsi="Times New Roman" w:cs="Times New Roman"/>
          <w:sz w:val="20"/>
          <w:szCs w:val="20"/>
        </w:rPr>
        <w:t xml:space="preserve"> </w:t>
      </w:r>
      <w:r w:rsidR="00B7657E">
        <w:rPr>
          <w:rFonts w:ascii="Times New Roman" w:hAnsi="Times New Roman" w:cs="Times New Roman"/>
          <w:sz w:val="20"/>
          <w:szCs w:val="20"/>
        </w:rPr>
        <w:t xml:space="preserve">Dayrit, unpublished notes for </w:t>
      </w:r>
      <w:proofErr w:type="spellStart"/>
      <w:r w:rsidR="00B7657E">
        <w:rPr>
          <w:rFonts w:ascii="Times New Roman" w:hAnsi="Times New Roman" w:cs="Times New Roman"/>
          <w:i/>
          <w:sz w:val="20"/>
          <w:szCs w:val="20"/>
        </w:rPr>
        <w:t>Bakawan</w:t>
      </w:r>
      <w:proofErr w:type="spellEnd"/>
      <w:r w:rsidR="00B7657E">
        <w:rPr>
          <w:rFonts w:ascii="Times New Roman" w:hAnsi="Times New Roman" w:cs="Times New Roman"/>
          <w:sz w:val="20"/>
          <w:szCs w:val="20"/>
        </w:rPr>
        <w:t>.</w:t>
      </w:r>
      <w:r>
        <w:rPr>
          <w:rFonts w:ascii="Times New Roman" w:hAnsi="Times New Roman" w:cs="Times New Roman"/>
          <w:sz w:val="20"/>
          <w:szCs w:val="20"/>
        </w:rPr>
        <w:t xml:space="preserve"> </w:t>
      </w:r>
    </w:p>
    <w:p w14:paraId="1A21FA8C" w14:textId="77777777" w:rsidR="00F50796" w:rsidRPr="009D09F9" w:rsidRDefault="00F50796" w:rsidP="00B52AC1">
      <w:pPr>
        <w:pStyle w:val="FootnoteText"/>
        <w:rPr>
          <w:rFonts w:ascii="Times New Roman" w:hAnsi="Times New Roman" w:cs="Times New Roman"/>
          <w:sz w:val="20"/>
          <w:szCs w:val="20"/>
        </w:rPr>
      </w:pPr>
    </w:p>
  </w:footnote>
  <w:footnote w:id="91">
    <w:p w14:paraId="78F207EE" w14:textId="4238DA78" w:rsidR="00F50796" w:rsidRDefault="00F50796" w:rsidP="00B52AC1">
      <w:pPr>
        <w:pStyle w:val="FootnoteText"/>
        <w:rPr>
          <w:rFonts w:ascii="Times New Roman" w:hAnsi="Times New Roman" w:cs="Times New Roman"/>
          <w:sz w:val="20"/>
          <w:szCs w:val="20"/>
        </w:rPr>
      </w:pPr>
      <w:r w:rsidRPr="005C049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Exhibition</w:t>
      </w:r>
      <w:r w:rsidRPr="005C049B">
        <w:rPr>
          <w:rFonts w:ascii="Times New Roman" w:hAnsi="Times New Roman" w:cs="Times New Roman"/>
          <w:sz w:val="20"/>
          <w:szCs w:val="20"/>
        </w:rPr>
        <w:t xml:space="preserve"> Notes for </w:t>
      </w:r>
      <w:proofErr w:type="spellStart"/>
      <w:r w:rsidRPr="005C049B">
        <w:rPr>
          <w:rFonts w:ascii="Times New Roman" w:hAnsi="Times New Roman" w:cs="Times New Roman"/>
          <w:i/>
          <w:sz w:val="20"/>
          <w:szCs w:val="20"/>
        </w:rPr>
        <w:t>Bakawan</w:t>
      </w:r>
      <w:proofErr w:type="spellEnd"/>
      <w:r w:rsidRPr="005C049B">
        <w:rPr>
          <w:rFonts w:ascii="Times New Roman" w:hAnsi="Times New Roman" w:cs="Times New Roman"/>
          <w:sz w:val="20"/>
          <w:szCs w:val="20"/>
        </w:rPr>
        <w:t xml:space="preserve">, Documentation of Exhibitions, Small Gallery (Jul-Dec 1974), Cultural Center of the Philippines Library and Archives. </w:t>
      </w:r>
    </w:p>
    <w:p w14:paraId="7827410D" w14:textId="77777777" w:rsidR="00F50796" w:rsidRPr="005C049B" w:rsidRDefault="00F50796" w:rsidP="00B52AC1">
      <w:pPr>
        <w:pStyle w:val="FootnoteText"/>
        <w:rPr>
          <w:rFonts w:ascii="Times New Roman" w:hAnsi="Times New Roman" w:cs="Times New Roman"/>
          <w:sz w:val="20"/>
          <w:szCs w:val="20"/>
        </w:rPr>
      </w:pPr>
    </w:p>
  </w:footnote>
  <w:footnote w:id="92">
    <w:p w14:paraId="6337982B" w14:textId="799D6548" w:rsidR="00F50796" w:rsidRDefault="00F50796">
      <w:pPr>
        <w:pStyle w:val="FootnoteText"/>
        <w:rPr>
          <w:rFonts w:ascii="Times New Roman" w:hAnsi="Times New Roman" w:cs="Times New Roman"/>
          <w:sz w:val="20"/>
          <w:szCs w:val="20"/>
        </w:rPr>
      </w:pPr>
      <w:r w:rsidRPr="004E7E81">
        <w:rPr>
          <w:rStyle w:val="FootnoteReference"/>
          <w:rFonts w:ascii="Times New Roman" w:hAnsi="Times New Roman" w:cs="Times New Roman"/>
          <w:sz w:val="20"/>
          <w:szCs w:val="20"/>
        </w:rPr>
        <w:footnoteRef/>
      </w:r>
      <w:r w:rsidRPr="004E7E81">
        <w:rPr>
          <w:rFonts w:ascii="Times New Roman" w:hAnsi="Times New Roman" w:cs="Times New Roman"/>
          <w:sz w:val="20"/>
          <w:szCs w:val="20"/>
        </w:rPr>
        <w:t xml:space="preserve"> </w:t>
      </w:r>
      <w:r w:rsidRPr="00E808F6">
        <w:rPr>
          <w:rFonts w:ascii="Times New Roman" w:hAnsi="Times New Roman" w:cs="Times New Roman"/>
          <w:sz w:val="20"/>
          <w:szCs w:val="20"/>
        </w:rPr>
        <w:t>Ringo Bunoan, “Seeing and Unseeing: The Works of Roberto Chabet,”</w:t>
      </w:r>
      <w:r>
        <w:rPr>
          <w:rFonts w:ascii="Times New Roman" w:hAnsi="Times New Roman" w:cs="Times New Roman"/>
          <w:sz w:val="20"/>
          <w:szCs w:val="20"/>
        </w:rPr>
        <w:t xml:space="preserve"> 91. </w:t>
      </w:r>
    </w:p>
    <w:p w14:paraId="78DCC380" w14:textId="77777777" w:rsidR="00F50796" w:rsidRPr="004E7E81" w:rsidRDefault="00F50796">
      <w:pPr>
        <w:pStyle w:val="FootnoteText"/>
        <w:rPr>
          <w:rFonts w:ascii="Times New Roman" w:hAnsi="Times New Roman" w:cs="Times New Roman"/>
          <w:sz w:val="20"/>
          <w:szCs w:val="20"/>
        </w:rPr>
      </w:pPr>
    </w:p>
  </w:footnote>
  <w:footnote w:id="93">
    <w:p w14:paraId="5F4A0287" w14:textId="414B5114" w:rsidR="00F50796" w:rsidRDefault="00F50796" w:rsidP="003060A3">
      <w:pPr>
        <w:pStyle w:val="FootnoteText"/>
        <w:rPr>
          <w:rFonts w:ascii="Times New Roman" w:hAnsi="Times New Roman" w:cs="Times New Roman"/>
          <w:sz w:val="20"/>
          <w:szCs w:val="20"/>
        </w:rPr>
      </w:pPr>
      <w:r w:rsidRPr="004E7E81">
        <w:rPr>
          <w:rStyle w:val="FootnoteReference"/>
          <w:rFonts w:ascii="Times New Roman" w:hAnsi="Times New Roman" w:cs="Times New Roman"/>
          <w:sz w:val="20"/>
          <w:szCs w:val="20"/>
        </w:rPr>
        <w:footnoteRef/>
      </w:r>
      <w:r w:rsidRPr="004E7E81">
        <w:rPr>
          <w:rFonts w:ascii="Times New Roman" w:hAnsi="Times New Roman" w:cs="Times New Roman"/>
          <w:sz w:val="20"/>
          <w:szCs w:val="20"/>
        </w:rPr>
        <w:t xml:space="preserve"> </w:t>
      </w:r>
      <w:r w:rsidR="00EC532F">
        <w:rPr>
          <w:rFonts w:ascii="Times New Roman" w:hAnsi="Times New Roman" w:cs="Times New Roman"/>
          <w:sz w:val="20"/>
          <w:szCs w:val="20"/>
        </w:rPr>
        <w:t>Bunoan, “Seeing and Unseeing: The Works of Roberto Chabet,” 91.</w:t>
      </w:r>
      <w:r>
        <w:rPr>
          <w:rFonts w:ascii="Times New Roman" w:hAnsi="Times New Roman" w:cs="Times New Roman"/>
          <w:sz w:val="20"/>
          <w:szCs w:val="20"/>
        </w:rPr>
        <w:t xml:space="preserve"> </w:t>
      </w:r>
    </w:p>
    <w:p w14:paraId="354FD135" w14:textId="77777777" w:rsidR="00F50796" w:rsidRPr="004E7E81" w:rsidRDefault="00F50796" w:rsidP="003060A3">
      <w:pPr>
        <w:pStyle w:val="FootnoteText"/>
        <w:rPr>
          <w:rFonts w:ascii="Times New Roman" w:hAnsi="Times New Roman" w:cs="Times New Roman"/>
          <w:sz w:val="20"/>
          <w:szCs w:val="20"/>
        </w:rPr>
      </w:pPr>
    </w:p>
  </w:footnote>
  <w:footnote w:id="94">
    <w:p w14:paraId="1871E44F" w14:textId="5154CF5E" w:rsidR="00F50796" w:rsidRPr="00B65628" w:rsidRDefault="00F50796" w:rsidP="00557ADB">
      <w:pPr>
        <w:pStyle w:val="FootnoteText"/>
        <w:rPr>
          <w:rFonts w:ascii="Times New Roman" w:hAnsi="Times New Roman" w:cs="Times New Roman"/>
          <w:sz w:val="20"/>
          <w:szCs w:val="20"/>
        </w:rPr>
      </w:pPr>
      <w:r w:rsidRPr="00B65628">
        <w:rPr>
          <w:rStyle w:val="FootnoteReference"/>
          <w:rFonts w:ascii="Times New Roman" w:hAnsi="Times New Roman" w:cs="Times New Roman"/>
          <w:sz w:val="20"/>
          <w:szCs w:val="20"/>
        </w:rPr>
        <w:footnoteRef/>
      </w:r>
      <w:r w:rsidRPr="00B65628">
        <w:rPr>
          <w:rFonts w:ascii="Times New Roman" w:hAnsi="Times New Roman" w:cs="Times New Roman"/>
          <w:sz w:val="20"/>
          <w:szCs w:val="20"/>
        </w:rPr>
        <w:t xml:space="preserve"> Raymundo Albano, “Developmental Art of the Philippines,” </w:t>
      </w:r>
      <w:r w:rsidRPr="00B65628">
        <w:rPr>
          <w:rFonts w:ascii="Times New Roman" w:hAnsi="Times New Roman" w:cs="Times New Roman"/>
          <w:i/>
          <w:sz w:val="20"/>
          <w:szCs w:val="20"/>
        </w:rPr>
        <w:t>Philippine Supplement</w:t>
      </w:r>
      <w:r w:rsidRPr="00B65628">
        <w:rPr>
          <w:rFonts w:ascii="Times New Roman" w:hAnsi="Times New Roman" w:cs="Times New Roman"/>
          <w:sz w:val="20"/>
          <w:szCs w:val="20"/>
        </w:rPr>
        <w:t>, Vol. 2, No. 4, July</w:t>
      </w:r>
      <w:r w:rsidR="004F5326">
        <w:rPr>
          <w:rFonts w:ascii="Times New Roman" w:hAnsi="Times New Roman" w:cs="Times New Roman"/>
          <w:sz w:val="20"/>
          <w:szCs w:val="20"/>
        </w:rPr>
        <w:t>–</w:t>
      </w:r>
      <w:r w:rsidRPr="00B65628">
        <w:rPr>
          <w:rFonts w:ascii="Times New Roman" w:hAnsi="Times New Roman" w:cs="Times New Roman"/>
          <w:sz w:val="20"/>
          <w:szCs w:val="20"/>
        </w:rPr>
        <w:t xml:space="preserve">August 1981, 15.  </w:t>
      </w:r>
    </w:p>
    <w:p w14:paraId="64506E6F" w14:textId="77777777" w:rsidR="00F50796" w:rsidRDefault="00F50796" w:rsidP="00557ADB">
      <w:pPr>
        <w:pStyle w:val="FootnoteText"/>
      </w:pPr>
    </w:p>
  </w:footnote>
  <w:footnote w:id="95">
    <w:p w14:paraId="6ABBEEE2" w14:textId="48E56C43" w:rsidR="00F50796" w:rsidRPr="00B65628" w:rsidRDefault="00F50796" w:rsidP="00B65628">
      <w:pPr>
        <w:pStyle w:val="FootnoteText"/>
        <w:rPr>
          <w:rFonts w:ascii="Times New Roman" w:hAnsi="Times New Roman" w:cs="Times New Roman"/>
          <w:sz w:val="20"/>
          <w:szCs w:val="20"/>
        </w:rPr>
      </w:pPr>
      <w:r w:rsidRPr="00B65628">
        <w:rPr>
          <w:rStyle w:val="FootnoteReference"/>
          <w:rFonts w:ascii="Times New Roman" w:hAnsi="Times New Roman" w:cs="Times New Roman"/>
          <w:sz w:val="20"/>
          <w:szCs w:val="20"/>
        </w:rPr>
        <w:footnoteRef/>
      </w:r>
      <w:r w:rsidRPr="00B65628">
        <w:rPr>
          <w:rFonts w:ascii="Times New Roman" w:hAnsi="Times New Roman" w:cs="Times New Roman"/>
          <w:sz w:val="20"/>
          <w:szCs w:val="20"/>
        </w:rPr>
        <w:t xml:space="preserve"> </w:t>
      </w:r>
      <w:r w:rsidR="00EC532F">
        <w:rPr>
          <w:rFonts w:ascii="Times New Roman" w:hAnsi="Times New Roman" w:cs="Times New Roman"/>
          <w:sz w:val="20"/>
          <w:szCs w:val="20"/>
        </w:rPr>
        <w:t>Albano, “Developmental Art of the Philippines</w:t>
      </w:r>
      <w:r w:rsidR="00C644D5">
        <w:rPr>
          <w:rFonts w:ascii="Times New Roman" w:hAnsi="Times New Roman" w:cs="Times New Roman"/>
          <w:sz w:val="20"/>
          <w:szCs w:val="20"/>
        </w:rPr>
        <w:t>,</w:t>
      </w:r>
      <w:r w:rsidR="00EC532F">
        <w:rPr>
          <w:rFonts w:ascii="Times New Roman" w:hAnsi="Times New Roman" w:cs="Times New Roman"/>
          <w:sz w:val="20"/>
          <w:szCs w:val="20"/>
        </w:rPr>
        <w:t>”</w:t>
      </w:r>
      <w:r w:rsidR="00C644D5">
        <w:rPr>
          <w:rFonts w:ascii="Times New Roman" w:hAnsi="Times New Roman" w:cs="Times New Roman"/>
          <w:sz w:val="20"/>
          <w:szCs w:val="20"/>
        </w:rPr>
        <w:t xml:space="preserve"> 15.</w:t>
      </w:r>
    </w:p>
    <w:p w14:paraId="40300F21" w14:textId="27F88CA7" w:rsidR="00F50796" w:rsidRDefault="00F50796">
      <w:pPr>
        <w:pStyle w:val="FootnoteText"/>
      </w:pPr>
    </w:p>
  </w:footnote>
  <w:footnote w:id="96">
    <w:p w14:paraId="3F705D94" w14:textId="37A796A0" w:rsidR="00F50796" w:rsidRPr="00B65628" w:rsidRDefault="00F50796" w:rsidP="00444D9A">
      <w:pPr>
        <w:pStyle w:val="FootnoteText"/>
        <w:rPr>
          <w:rFonts w:ascii="Times New Roman" w:hAnsi="Times New Roman" w:cs="Times New Roman"/>
          <w:sz w:val="20"/>
          <w:szCs w:val="20"/>
        </w:rPr>
      </w:pPr>
      <w:r w:rsidRPr="00B65628">
        <w:rPr>
          <w:rStyle w:val="FootnoteReference"/>
          <w:rFonts w:ascii="Times New Roman" w:hAnsi="Times New Roman" w:cs="Times New Roman"/>
          <w:sz w:val="20"/>
          <w:szCs w:val="20"/>
        </w:rPr>
        <w:footnoteRef/>
      </w:r>
      <w:r w:rsidRPr="00B65628">
        <w:rPr>
          <w:rFonts w:ascii="Times New Roman" w:hAnsi="Times New Roman" w:cs="Times New Roman"/>
          <w:sz w:val="20"/>
          <w:szCs w:val="20"/>
        </w:rPr>
        <w:t xml:space="preserve"> </w:t>
      </w:r>
      <w:r w:rsidR="00EC532F">
        <w:rPr>
          <w:rFonts w:ascii="Times New Roman" w:hAnsi="Times New Roman" w:cs="Times New Roman"/>
          <w:sz w:val="20"/>
          <w:szCs w:val="20"/>
        </w:rPr>
        <w:t>Albano, “Developmental Art of the Philippines</w:t>
      </w:r>
      <w:r w:rsidR="00C644D5">
        <w:rPr>
          <w:rFonts w:ascii="Times New Roman" w:hAnsi="Times New Roman" w:cs="Times New Roman"/>
          <w:sz w:val="20"/>
          <w:szCs w:val="20"/>
        </w:rPr>
        <w:t>,</w:t>
      </w:r>
      <w:r w:rsidR="00EC532F">
        <w:rPr>
          <w:rFonts w:ascii="Times New Roman" w:hAnsi="Times New Roman" w:cs="Times New Roman"/>
          <w:sz w:val="20"/>
          <w:szCs w:val="20"/>
        </w:rPr>
        <w:t>”</w:t>
      </w:r>
      <w:r w:rsidR="00C644D5">
        <w:rPr>
          <w:rFonts w:ascii="Times New Roman" w:hAnsi="Times New Roman" w:cs="Times New Roman"/>
          <w:sz w:val="20"/>
          <w:szCs w:val="20"/>
        </w:rPr>
        <w:t xml:space="preserve"> 15.</w:t>
      </w:r>
      <w:r>
        <w:rPr>
          <w:rFonts w:ascii="Times New Roman" w:hAnsi="Times New Roman" w:cs="Times New Roman"/>
          <w:sz w:val="20"/>
          <w:szCs w:val="20"/>
        </w:rPr>
        <w:t xml:space="preserve"> </w:t>
      </w:r>
    </w:p>
    <w:p w14:paraId="54C2D39A" w14:textId="77777777" w:rsidR="00F50796" w:rsidRDefault="00F50796" w:rsidP="00444D9A">
      <w:pPr>
        <w:pStyle w:val="FootnoteText"/>
      </w:pPr>
    </w:p>
  </w:footnote>
  <w:footnote w:id="97">
    <w:p w14:paraId="6C868DF4" w14:textId="0A5E2299" w:rsidR="00F50796" w:rsidRDefault="00F50796" w:rsidP="00D70C7D">
      <w:pPr>
        <w:pStyle w:val="FootnoteText"/>
        <w:rPr>
          <w:rFonts w:ascii="Times New Roman" w:hAnsi="Times New Roman" w:cs="Times New Roman"/>
          <w:sz w:val="20"/>
          <w:szCs w:val="20"/>
        </w:rPr>
      </w:pPr>
      <w:r w:rsidRPr="00FE38F3">
        <w:rPr>
          <w:rStyle w:val="FootnoteReference"/>
          <w:rFonts w:ascii="Times New Roman" w:hAnsi="Times New Roman" w:cs="Times New Roman"/>
          <w:sz w:val="20"/>
          <w:szCs w:val="20"/>
        </w:rPr>
        <w:footnoteRef/>
      </w:r>
      <w:r w:rsidRPr="00FE38F3">
        <w:rPr>
          <w:rFonts w:ascii="Times New Roman" w:hAnsi="Times New Roman" w:cs="Times New Roman"/>
          <w:sz w:val="20"/>
          <w:szCs w:val="20"/>
        </w:rPr>
        <w:t xml:space="preserve"> </w:t>
      </w:r>
      <w:r w:rsidR="00EC532F">
        <w:rPr>
          <w:rFonts w:ascii="Times New Roman" w:hAnsi="Times New Roman" w:cs="Times New Roman"/>
          <w:sz w:val="20"/>
          <w:szCs w:val="20"/>
        </w:rPr>
        <w:t xml:space="preserve">Dayrit, unpublished notes for </w:t>
      </w:r>
      <w:proofErr w:type="spellStart"/>
      <w:r w:rsidR="00EC532F">
        <w:rPr>
          <w:rFonts w:ascii="Times New Roman" w:hAnsi="Times New Roman" w:cs="Times New Roman"/>
          <w:i/>
          <w:sz w:val="20"/>
          <w:szCs w:val="20"/>
        </w:rPr>
        <w:t>Bakawan</w:t>
      </w:r>
      <w:proofErr w:type="spellEnd"/>
      <w:r w:rsidR="00EC532F">
        <w:rPr>
          <w:rFonts w:ascii="Times New Roman" w:hAnsi="Times New Roman" w:cs="Times New Roman"/>
          <w:sz w:val="20"/>
          <w:szCs w:val="20"/>
        </w:rPr>
        <w:t>.</w:t>
      </w:r>
    </w:p>
    <w:p w14:paraId="0100AE80" w14:textId="77777777" w:rsidR="00F50796" w:rsidRPr="00FE38F3" w:rsidRDefault="00F50796" w:rsidP="00D70C7D">
      <w:pPr>
        <w:pStyle w:val="FootnoteText"/>
        <w:rPr>
          <w:rFonts w:ascii="Times New Roman" w:hAnsi="Times New Roman" w:cs="Times New Roman"/>
          <w:sz w:val="20"/>
          <w:szCs w:val="20"/>
        </w:rPr>
      </w:pPr>
    </w:p>
  </w:footnote>
  <w:footnote w:id="98">
    <w:p w14:paraId="1233047F" w14:textId="29A20A2D" w:rsidR="00F50796" w:rsidRPr="00EC532F" w:rsidRDefault="00F50796" w:rsidP="00D70C7D">
      <w:pPr>
        <w:pStyle w:val="FootnoteText"/>
      </w:pPr>
      <w:r w:rsidRPr="00FE38F3">
        <w:rPr>
          <w:rStyle w:val="FootnoteReference"/>
          <w:rFonts w:ascii="Times New Roman" w:hAnsi="Times New Roman" w:cs="Times New Roman"/>
          <w:sz w:val="20"/>
          <w:szCs w:val="20"/>
        </w:rPr>
        <w:footnoteRef/>
      </w:r>
      <w:r w:rsidRPr="00FE38F3">
        <w:rPr>
          <w:rFonts w:ascii="Times New Roman" w:hAnsi="Times New Roman" w:cs="Times New Roman"/>
          <w:sz w:val="20"/>
          <w:szCs w:val="20"/>
        </w:rPr>
        <w:t xml:space="preserve"> </w:t>
      </w:r>
      <w:r w:rsidR="00EC532F">
        <w:rPr>
          <w:rFonts w:ascii="Times New Roman" w:hAnsi="Times New Roman" w:cs="Times New Roman"/>
          <w:sz w:val="20"/>
          <w:szCs w:val="20"/>
        </w:rPr>
        <w:t xml:space="preserve">Dayrit, unpublished notes for </w:t>
      </w:r>
      <w:proofErr w:type="spellStart"/>
      <w:r w:rsidR="00EC532F">
        <w:rPr>
          <w:rFonts w:ascii="Times New Roman" w:hAnsi="Times New Roman" w:cs="Times New Roman"/>
          <w:i/>
          <w:sz w:val="20"/>
          <w:szCs w:val="20"/>
        </w:rPr>
        <w:t>Bakawan</w:t>
      </w:r>
      <w:proofErr w:type="spellEnd"/>
      <w:r w:rsidR="00EC532F">
        <w:rPr>
          <w:rFonts w:ascii="Times New Roman" w:hAnsi="Times New Roman" w:cs="Times New Roman"/>
          <w:sz w:val="20"/>
          <w:szCs w:val="20"/>
        </w:rPr>
        <w:t>.</w:t>
      </w:r>
    </w:p>
  </w:footnote>
  <w:footnote w:id="99">
    <w:p w14:paraId="05FC76F3" w14:textId="77777777" w:rsidR="00F50796" w:rsidRPr="00B00C70" w:rsidRDefault="00F50796" w:rsidP="00E5693B">
      <w:pPr>
        <w:pStyle w:val="FootnoteText"/>
        <w:rPr>
          <w:rFonts w:ascii="Times New Roman" w:hAnsi="Times New Roman" w:cs="Times New Roman"/>
          <w:sz w:val="20"/>
          <w:szCs w:val="20"/>
        </w:rPr>
      </w:pPr>
      <w:r w:rsidRPr="00B00C70">
        <w:rPr>
          <w:rStyle w:val="FootnoteReference"/>
          <w:rFonts w:ascii="Times New Roman" w:hAnsi="Times New Roman" w:cs="Times New Roman"/>
          <w:sz w:val="20"/>
          <w:szCs w:val="20"/>
        </w:rPr>
        <w:footnoteRef/>
      </w:r>
      <w:r w:rsidRPr="00B00C70">
        <w:rPr>
          <w:rFonts w:ascii="Times New Roman" w:hAnsi="Times New Roman" w:cs="Times New Roman"/>
          <w:sz w:val="20"/>
          <w:szCs w:val="20"/>
        </w:rPr>
        <w:t xml:space="preserve"> Ringo Bunoan, “Seeing and Unseeing: The Works of Roberto Chabet,” 63. </w:t>
      </w:r>
    </w:p>
    <w:p w14:paraId="416C0E7C" w14:textId="77777777" w:rsidR="00F50796" w:rsidRPr="00B00C70" w:rsidRDefault="00F50796" w:rsidP="00E5693B">
      <w:pPr>
        <w:pStyle w:val="FootnoteText"/>
        <w:rPr>
          <w:rFonts w:ascii="Times New Roman" w:hAnsi="Times New Roman" w:cs="Times New Roman"/>
          <w:sz w:val="20"/>
          <w:szCs w:val="20"/>
        </w:rPr>
      </w:pPr>
    </w:p>
  </w:footnote>
  <w:footnote w:id="100">
    <w:p w14:paraId="5A6A6CF4" w14:textId="5664EED7" w:rsidR="00F50796" w:rsidRPr="00EC532F" w:rsidRDefault="00F50796" w:rsidP="00B00C70">
      <w:pPr>
        <w:pStyle w:val="FootnoteText"/>
        <w:rPr>
          <w:rFonts w:ascii="Times New Roman" w:hAnsi="Times New Roman" w:cs="Times New Roman"/>
          <w:sz w:val="20"/>
          <w:szCs w:val="20"/>
        </w:rPr>
      </w:pPr>
      <w:r w:rsidRPr="00B00C70">
        <w:rPr>
          <w:rStyle w:val="FootnoteReference"/>
          <w:rFonts w:ascii="Times New Roman" w:hAnsi="Times New Roman" w:cs="Times New Roman"/>
          <w:sz w:val="20"/>
          <w:szCs w:val="20"/>
        </w:rPr>
        <w:footnoteRef/>
      </w:r>
      <w:r w:rsidRPr="00B00C70">
        <w:rPr>
          <w:rFonts w:ascii="Times New Roman" w:hAnsi="Times New Roman" w:cs="Times New Roman"/>
          <w:sz w:val="20"/>
          <w:szCs w:val="20"/>
        </w:rPr>
        <w:t xml:space="preserve"> </w:t>
      </w:r>
      <w:bookmarkStart w:id="2" w:name="_Hlk507447516"/>
      <w:r w:rsidRPr="00EC532F">
        <w:rPr>
          <w:rFonts w:ascii="Times New Roman" w:hAnsi="Times New Roman" w:cs="Times New Roman"/>
          <w:sz w:val="20"/>
          <w:szCs w:val="20"/>
        </w:rPr>
        <w:t xml:space="preserve">Ma. Victoria T. Herrera, “Preserving Memory and the Ephemeral, Reconciling Conservation and Conceptual Art Practice: The Case of Roberto Chabet,” in </w:t>
      </w:r>
      <w:r w:rsidRPr="00EC532F">
        <w:rPr>
          <w:rFonts w:ascii="Times New Roman" w:hAnsi="Times New Roman" w:cs="Times New Roman"/>
          <w:i/>
          <w:sz w:val="20"/>
          <w:szCs w:val="20"/>
        </w:rPr>
        <w:t>Roberto Chabet</w:t>
      </w:r>
      <w:r w:rsidRPr="00EC532F">
        <w:rPr>
          <w:rFonts w:ascii="Times New Roman" w:hAnsi="Times New Roman" w:cs="Times New Roman"/>
          <w:sz w:val="20"/>
          <w:szCs w:val="20"/>
        </w:rPr>
        <w:t xml:space="preserve"> edited by Ringo Bunoan (Manila: King Kong Art Projects Unlimited, 2015), 381. </w:t>
      </w:r>
      <w:bookmarkEnd w:id="2"/>
    </w:p>
    <w:p w14:paraId="1DF7FDDD" w14:textId="45E590C8" w:rsidR="00F50796" w:rsidRPr="00EC532F" w:rsidRDefault="00F50796">
      <w:pPr>
        <w:pStyle w:val="FootnoteText"/>
        <w:rPr>
          <w:rFonts w:ascii="Times New Roman" w:hAnsi="Times New Roman" w:cs="Times New Roman"/>
        </w:rPr>
      </w:pPr>
    </w:p>
  </w:footnote>
  <w:footnote w:id="101">
    <w:p w14:paraId="125B7579" w14:textId="267B7728" w:rsidR="00F50796" w:rsidRPr="00EC532F" w:rsidRDefault="00F50796">
      <w:pPr>
        <w:pStyle w:val="FootnoteText"/>
        <w:rPr>
          <w:rFonts w:ascii="Times New Roman" w:hAnsi="Times New Roman" w:cs="Times New Roman"/>
          <w:sz w:val="20"/>
          <w:szCs w:val="20"/>
        </w:rPr>
      </w:pPr>
      <w:r w:rsidRPr="00EC532F">
        <w:rPr>
          <w:rStyle w:val="FootnoteReference"/>
          <w:rFonts w:ascii="Times New Roman" w:hAnsi="Times New Roman" w:cs="Times New Roman"/>
          <w:sz w:val="20"/>
          <w:szCs w:val="20"/>
        </w:rPr>
        <w:footnoteRef/>
      </w:r>
      <w:r w:rsidRPr="00EC532F">
        <w:rPr>
          <w:rFonts w:ascii="Times New Roman" w:hAnsi="Times New Roman" w:cs="Times New Roman"/>
          <w:sz w:val="20"/>
          <w:szCs w:val="20"/>
        </w:rPr>
        <w:t xml:space="preserve"> </w:t>
      </w:r>
      <w:r w:rsidR="00EC532F" w:rsidRPr="00EC532F">
        <w:rPr>
          <w:rFonts w:ascii="Times New Roman" w:hAnsi="Times New Roman" w:cs="Times New Roman"/>
          <w:sz w:val="20"/>
          <w:szCs w:val="20"/>
        </w:rPr>
        <w:t>Herrera, “Preserving Memory and the Ephemeral,” 381.</w:t>
      </w:r>
      <w:r w:rsidRPr="00EC532F">
        <w:rPr>
          <w:rFonts w:ascii="Times New Roman" w:hAnsi="Times New Roman" w:cs="Times New Roman"/>
          <w:sz w:val="20"/>
          <w:szCs w:val="20"/>
        </w:rPr>
        <w:t xml:space="preserve"> </w:t>
      </w:r>
    </w:p>
    <w:p w14:paraId="64D0F7D0" w14:textId="77777777" w:rsidR="00F50796" w:rsidRPr="00EC532F" w:rsidRDefault="00F50796">
      <w:pPr>
        <w:pStyle w:val="FootnoteText"/>
        <w:rPr>
          <w:rFonts w:ascii="Times New Roman" w:hAnsi="Times New Roman" w:cs="Times New Roman"/>
          <w:sz w:val="20"/>
          <w:szCs w:val="20"/>
        </w:rPr>
      </w:pPr>
    </w:p>
  </w:footnote>
  <w:footnote w:id="102">
    <w:p w14:paraId="3F2DCAF3" w14:textId="568BA3FB" w:rsidR="00F50796" w:rsidRPr="00EC532F" w:rsidRDefault="00F50796" w:rsidP="00D70C7D">
      <w:pPr>
        <w:pStyle w:val="FootnoteText"/>
        <w:rPr>
          <w:rFonts w:ascii="Times New Roman" w:hAnsi="Times New Roman" w:cs="Times New Roman"/>
          <w:sz w:val="20"/>
          <w:szCs w:val="20"/>
        </w:rPr>
      </w:pPr>
      <w:r w:rsidRPr="00EC532F">
        <w:rPr>
          <w:rStyle w:val="FootnoteReference"/>
          <w:rFonts w:ascii="Times New Roman" w:hAnsi="Times New Roman" w:cs="Times New Roman"/>
          <w:sz w:val="20"/>
          <w:szCs w:val="20"/>
        </w:rPr>
        <w:footnoteRef/>
      </w:r>
      <w:r w:rsidRPr="00EC532F">
        <w:rPr>
          <w:rFonts w:ascii="Times New Roman" w:hAnsi="Times New Roman" w:cs="Times New Roman"/>
          <w:sz w:val="20"/>
          <w:szCs w:val="20"/>
        </w:rPr>
        <w:t xml:space="preserve"> </w:t>
      </w:r>
      <w:r w:rsidRPr="00EC532F">
        <w:rPr>
          <w:rFonts w:ascii="Times New Roman" w:hAnsi="Times New Roman" w:cs="Times New Roman"/>
          <w:sz w:val="20"/>
          <w:szCs w:val="20"/>
          <w:lang w:eastAsia="zh-TW"/>
        </w:rPr>
        <w:t xml:space="preserve">Marge Enriquez, “Fine Arts’ Nutty Professor,” </w:t>
      </w:r>
      <w:r w:rsidRPr="00EC532F">
        <w:rPr>
          <w:rFonts w:ascii="Times New Roman" w:hAnsi="Times New Roman" w:cs="Times New Roman"/>
          <w:i/>
          <w:sz w:val="20"/>
          <w:szCs w:val="20"/>
          <w:lang w:eastAsia="zh-TW"/>
        </w:rPr>
        <w:t>Business World</w:t>
      </w:r>
      <w:r w:rsidRPr="00EC532F">
        <w:rPr>
          <w:rFonts w:ascii="Times New Roman" w:hAnsi="Times New Roman" w:cs="Times New Roman"/>
          <w:sz w:val="20"/>
          <w:szCs w:val="20"/>
          <w:lang w:eastAsia="zh-TW"/>
        </w:rPr>
        <w:t>, May 18, 1988.</w:t>
      </w:r>
    </w:p>
    <w:p w14:paraId="5ACFAA03" w14:textId="77777777" w:rsidR="00F50796" w:rsidRPr="00EC532F" w:rsidRDefault="00F50796" w:rsidP="00D70C7D">
      <w:pPr>
        <w:pStyle w:val="FootnoteText"/>
        <w:rPr>
          <w:rFonts w:ascii="Times New Roman" w:hAnsi="Times New Roman" w:cs="Times New Roman"/>
          <w:sz w:val="20"/>
          <w:szCs w:val="20"/>
        </w:rPr>
      </w:pPr>
      <w:r w:rsidRPr="00EC532F">
        <w:rPr>
          <w:rFonts w:ascii="Times New Roman" w:hAnsi="Times New Roman" w:cs="Times New Roman"/>
          <w:sz w:val="20"/>
          <w:szCs w:val="20"/>
        </w:rPr>
        <w:t xml:space="preserve"> </w:t>
      </w:r>
    </w:p>
  </w:footnote>
  <w:footnote w:id="103">
    <w:p w14:paraId="6BBA17D8" w14:textId="05896373" w:rsidR="00F50796" w:rsidRPr="00EC532F" w:rsidRDefault="00F50796" w:rsidP="00D70C7D">
      <w:pPr>
        <w:pStyle w:val="FootnoteText"/>
        <w:rPr>
          <w:rFonts w:ascii="Times New Roman" w:hAnsi="Times New Roman" w:cs="Times New Roman"/>
        </w:rPr>
      </w:pPr>
      <w:r w:rsidRPr="00EC532F">
        <w:rPr>
          <w:rStyle w:val="FootnoteReference"/>
          <w:rFonts w:ascii="Times New Roman" w:hAnsi="Times New Roman" w:cs="Times New Roman"/>
          <w:sz w:val="20"/>
          <w:szCs w:val="20"/>
        </w:rPr>
        <w:footnoteRef/>
      </w:r>
      <w:r w:rsidRPr="00EC532F">
        <w:rPr>
          <w:rFonts w:ascii="Times New Roman" w:hAnsi="Times New Roman" w:cs="Times New Roman"/>
          <w:sz w:val="20"/>
          <w:szCs w:val="20"/>
        </w:rPr>
        <w:t xml:space="preserve"> </w:t>
      </w:r>
      <w:r w:rsidR="00EC532F" w:rsidRPr="00EC532F">
        <w:rPr>
          <w:rFonts w:ascii="Times New Roman" w:hAnsi="Times New Roman" w:cs="Times New Roman"/>
          <w:sz w:val="20"/>
          <w:szCs w:val="20"/>
        </w:rPr>
        <w:t>Enriquez, “Fine Arts’ Nutty Professor.”</w:t>
      </w:r>
      <w:r w:rsidRPr="00EC532F">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C7D"/>
    <w:rsid w:val="000061F3"/>
    <w:rsid w:val="00006FE1"/>
    <w:rsid w:val="00012C9C"/>
    <w:rsid w:val="0001359F"/>
    <w:rsid w:val="000152F8"/>
    <w:rsid w:val="00015B16"/>
    <w:rsid w:val="0001707E"/>
    <w:rsid w:val="000204F5"/>
    <w:rsid w:val="00020C98"/>
    <w:rsid w:val="00021DB3"/>
    <w:rsid w:val="000246FA"/>
    <w:rsid w:val="00030BE0"/>
    <w:rsid w:val="0003225E"/>
    <w:rsid w:val="0003325C"/>
    <w:rsid w:val="00033BFF"/>
    <w:rsid w:val="00034AD1"/>
    <w:rsid w:val="00034B3F"/>
    <w:rsid w:val="0003578C"/>
    <w:rsid w:val="00036351"/>
    <w:rsid w:val="00036C30"/>
    <w:rsid w:val="0003739C"/>
    <w:rsid w:val="00037B4F"/>
    <w:rsid w:val="00041799"/>
    <w:rsid w:val="00042276"/>
    <w:rsid w:val="00042BDD"/>
    <w:rsid w:val="0004312F"/>
    <w:rsid w:val="00043179"/>
    <w:rsid w:val="0004394C"/>
    <w:rsid w:val="0004550F"/>
    <w:rsid w:val="000470A1"/>
    <w:rsid w:val="00047E74"/>
    <w:rsid w:val="000502EB"/>
    <w:rsid w:val="0005397E"/>
    <w:rsid w:val="00054DB9"/>
    <w:rsid w:val="00055F37"/>
    <w:rsid w:val="0005600D"/>
    <w:rsid w:val="0005600E"/>
    <w:rsid w:val="00057417"/>
    <w:rsid w:val="0005749B"/>
    <w:rsid w:val="00057D1F"/>
    <w:rsid w:val="00060C44"/>
    <w:rsid w:val="00063664"/>
    <w:rsid w:val="00063D9F"/>
    <w:rsid w:val="0006455A"/>
    <w:rsid w:val="00073266"/>
    <w:rsid w:val="00073434"/>
    <w:rsid w:val="00073787"/>
    <w:rsid w:val="00073CE2"/>
    <w:rsid w:val="00073D8D"/>
    <w:rsid w:val="00074328"/>
    <w:rsid w:val="00075504"/>
    <w:rsid w:val="00075B1D"/>
    <w:rsid w:val="0007782F"/>
    <w:rsid w:val="00080613"/>
    <w:rsid w:val="00083530"/>
    <w:rsid w:val="00083A9A"/>
    <w:rsid w:val="00084408"/>
    <w:rsid w:val="00085661"/>
    <w:rsid w:val="000856D0"/>
    <w:rsid w:val="00090784"/>
    <w:rsid w:val="00092377"/>
    <w:rsid w:val="00092825"/>
    <w:rsid w:val="00094FF3"/>
    <w:rsid w:val="000960FB"/>
    <w:rsid w:val="00096165"/>
    <w:rsid w:val="000A029B"/>
    <w:rsid w:val="000A09B2"/>
    <w:rsid w:val="000A2C6E"/>
    <w:rsid w:val="000A4846"/>
    <w:rsid w:val="000A5491"/>
    <w:rsid w:val="000A7CDB"/>
    <w:rsid w:val="000B0A52"/>
    <w:rsid w:val="000B0DA4"/>
    <w:rsid w:val="000B4205"/>
    <w:rsid w:val="000B578D"/>
    <w:rsid w:val="000B5C7D"/>
    <w:rsid w:val="000B747F"/>
    <w:rsid w:val="000B7688"/>
    <w:rsid w:val="000C00D5"/>
    <w:rsid w:val="000C09BC"/>
    <w:rsid w:val="000C0C8F"/>
    <w:rsid w:val="000C2732"/>
    <w:rsid w:val="000C5635"/>
    <w:rsid w:val="000C642C"/>
    <w:rsid w:val="000C6485"/>
    <w:rsid w:val="000C7927"/>
    <w:rsid w:val="000D0842"/>
    <w:rsid w:val="000D168C"/>
    <w:rsid w:val="000D386B"/>
    <w:rsid w:val="000D4077"/>
    <w:rsid w:val="000D41BD"/>
    <w:rsid w:val="000D4AA6"/>
    <w:rsid w:val="000D53D1"/>
    <w:rsid w:val="000D552D"/>
    <w:rsid w:val="000D70FA"/>
    <w:rsid w:val="000E14A9"/>
    <w:rsid w:val="000E22B6"/>
    <w:rsid w:val="000F02A6"/>
    <w:rsid w:val="000F1676"/>
    <w:rsid w:val="000F624B"/>
    <w:rsid w:val="000F66C0"/>
    <w:rsid w:val="000F755B"/>
    <w:rsid w:val="000F76DD"/>
    <w:rsid w:val="00101D1E"/>
    <w:rsid w:val="0010280F"/>
    <w:rsid w:val="001034C8"/>
    <w:rsid w:val="00106A17"/>
    <w:rsid w:val="0010746D"/>
    <w:rsid w:val="00110774"/>
    <w:rsid w:val="00110DA9"/>
    <w:rsid w:val="00111E2E"/>
    <w:rsid w:val="0011487F"/>
    <w:rsid w:val="00117514"/>
    <w:rsid w:val="0012030C"/>
    <w:rsid w:val="001204D0"/>
    <w:rsid w:val="0012172C"/>
    <w:rsid w:val="001231D3"/>
    <w:rsid w:val="001236AB"/>
    <w:rsid w:val="00123DE8"/>
    <w:rsid w:val="00124D17"/>
    <w:rsid w:val="0013065B"/>
    <w:rsid w:val="00135838"/>
    <w:rsid w:val="00136D25"/>
    <w:rsid w:val="00141532"/>
    <w:rsid w:val="00143454"/>
    <w:rsid w:val="001434AA"/>
    <w:rsid w:val="00144789"/>
    <w:rsid w:val="0014762D"/>
    <w:rsid w:val="00150103"/>
    <w:rsid w:val="00152018"/>
    <w:rsid w:val="00152234"/>
    <w:rsid w:val="001531FA"/>
    <w:rsid w:val="00154C86"/>
    <w:rsid w:val="0015589F"/>
    <w:rsid w:val="00156E8E"/>
    <w:rsid w:val="00160A8E"/>
    <w:rsid w:val="00162D7E"/>
    <w:rsid w:val="001636FC"/>
    <w:rsid w:val="00165E62"/>
    <w:rsid w:val="00167931"/>
    <w:rsid w:val="00167A0F"/>
    <w:rsid w:val="001718BB"/>
    <w:rsid w:val="0017335D"/>
    <w:rsid w:val="001738F1"/>
    <w:rsid w:val="00173914"/>
    <w:rsid w:val="001739DB"/>
    <w:rsid w:val="0017439B"/>
    <w:rsid w:val="00175B93"/>
    <w:rsid w:val="00176B2D"/>
    <w:rsid w:val="00177189"/>
    <w:rsid w:val="00177A34"/>
    <w:rsid w:val="001803DF"/>
    <w:rsid w:val="00181273"/>
    <w:rsid w:val="0018154B"/>
    <w:rsid w:val="0018793B"/>
    <w:rsid w:val="00187C2E"/>
    <w:rsid w:val="00190238"/>
    <w:rsid w:val="00191315"/>
    <w:rsid w:val="00192AAC"/>
    <w:rsid w:val="001943E8"/>
    <w:rsid w:val="0019498C"/>
    <w:rsid w:val="001A0C21"/>
    <w:rsid w:val="001A0DCE"/>
    <w:rsid w:val="001A181F"/>
    <w:rsid w:val="001A1AC3"/>
    <w:rsid w:val="001A26DA"/>
    <w:rsid w:val="001A555F"/>
    <w:rsid w:val="001A6399"/>
    <w:rsid w:val="001A6D66"/>
    <w:rsid w:val="001B0D57"/>
    <w:rsid w:val="001B4A08"/>
    <w:rsid w:val="001B592A"/>
    <w:rsid w:val="001B6044"/>
    <w:rsid w:val="001B7C53"/>
    <w:rsid w:val="001C02EB"/>
    <w:rsid w:val="001C1E15"/>
    <w:rsid w:val="001C3E1E"/>
    <w:rsid w:val="001C5DDC"/>
    <w:rsid w:val="001C6AB1"/>
    <w:rsid w:val="001C6ABD"/>
    <w:rsid w:val="001C6B1F"/>
    <w:rsid w:val="001C752C"/>
    <w:rsid w:val="001D1588"/>
    <w:rsid w:val="001D20E4"/>
    <w:rsid w:val="001D252F"/>
    <w:rsid w:val="001D3BFA"/>
    <w:rsid w:val="001D42D7"/>
    <w:rsid w:val="001D5BF9"/>
    <w:rsid w:val="001D67F1"/>
    <w:rsid w:val="001D6DFB"/>
    <w:rsid w:val="001E2BBF"/>
    <w:rsid w:val="001E3766"/>
    <w:rsid w:val="001E3BA1"/>
    <w:rsid w:val="001E49F4"/>
    <w:rsid w:val="001E4D65"/>
    <w:rsid w:val="001E7DD6"/>
    <w:rsid w:val="001F0FE3"/>
    <w:rsid w:val="001F17D4"/>
    <w:rsid w:val="001F28C5"/>
    <w:rsid w:val="001F6A77"/>
    <w:rsid w:val="001F7051"/>
    <w:rsid w:val="001F70CC"/>
    <w:rsid w:val="0020207A"/>
    <w:rsid w:val="002046F5"/>
    <w:rsid w:val="00204A57"/>
    <w:rsid w:val="002050D7"/>
    <w:rsid w:val="00207479"/>
    <w:rsid w:val="00210BD7"/>
    <w:rsid w:val="00211B81"/>
    <w:rsid w:val="00211C7D"/>
    <w:rsid w:val="002130CE"/>
    <w:rsid w:val="00213963"/>
    <w:rsid w:val="00216F11"/>
    <w:rsid w:val="00217CF7"/>
    <w:rsid w:val="00220199"/>
    <w:rsid w:val="00220CFC"/>
    <w:rsid w:val="002278FC"/>
    <w:rsid w:val="00231420"/>
    <w:rsid w:val="002326CE"/>
    <w:rsid w:val="00233F12"/>
    <w:rsid w:val="00234691"/>
    <w:rsid w:val="00234F3C"/>
    <w:rsid w:val="00236BAD"/>
    <w:rsid w:val="0023788C"/>
    <w:rsid w:val="00243CE8"/>
    <w:rsid w:val="002455ED"/>
    <w:rsid w:val="002464BD"/>
    <w:rsid w:val="002472C1"/>
    <w:rsid w:val="00247ADA"/>
    <w:rsid w:val="002508E6"/>
    <w:rsid w:val="002512E8"/>
    <w:rsid w:val="00255343"/>
    <w:rsid w:val="002565D2"/>
    <w:rsid w:val="00257C0C"/>
    <w:rsid w:val="00261B8F"/>
    <w:rsid w:val="00262387"/>
    <w:rsid w:val="00265662"/>
    <w:rsid w:val="00265DDC"/>
    <w:rsid w:val="002669AC"/>
    <w:rsid w:val="00266F8F"/>
    <w:rsid w:val="002711E2"/>
    <w:rsid w:val="00272F6C"/>
    <w:rsid w:val="00274768"/>
    <w:rsid w:val="00276D02"/>
    <w:rsid w:val="00277DA2"/>
    <w:rsid w:val="002810AF"/>
    <w:rsid w:val="00281E70"/>
    <w:rsid w:val="0028365E"/>
    <w:rsid w:val="0028539A"/>
    <w:rsid w:val="002879D7"/>
    <w:rsid w:val="00287DF4"/>
    <w:rsid w:val="00290590"/>
    <w:rsid w:val="0029059F"/>
    <w:rsid w:val="00292B91"/>
    <w:rsid w:val="00293828"/>
    <w:rsid w:val="00294743"/>
    <w:rsid w:val="00294CFF"/>
    <w:rsid w:val="00296755"/>
    <w:rsid w:val="002A4076"/>
    <w:rsid w:val="002A6199"/>
    <w:rsid w:val="002A70F6"/>
    <w:rsid w:val="002A7DB7"/>
    <w:rsid w:val="002B15CD"/>
    <w:rsid w:val="002B2AA7"/>
    <w:rsid w:val="002B3403"/>
    <w:rsid w:val="002B66D3"/>
    <w:rsid w:val="002B7294"/>
    <w:rsid w:val="002B7B07"/>
    <w:rsid w:val="002C2263"/>
    <w:rsid w:val="002C247A"/>
    <w:rsid w:val="002C4D65"/>
    <w:rsid w:val="002C5628"/>
    <w:rsid w:val="002C6196"/>
    <w:rsid w:val="002C6BDD"/>
    <w:rsid w:val="002D095A"/>
    <w:rsid w:val="002D13CB"/>
    <w:rsid w:val="002D1F9C"/>
    <w:rsid w:val="002D467C"/>
    <w:rsid w:val="002D4ED2"/>
    <w:rsid w:val="002D6C50"/>
    <w:rsid w:val="002D7994"/>
    <w:rsid w:val="002E1217"/>
    <w:rsid w:val="002E13A5"/>
    <w:rsid w:val="002E2C00"/>
    <w:rsid w:val="002E3840"/>
    <w:rsid w:val="002E5197"/>
    <w:rsid w:val="002E552F"/>
    <w:rsid w:val="002F07DE"/>
    <w:rsid w:val="002F0E56"/>
    <w:rsid w:val="002F217D"/>
    <w:rsid w:val="002F2229"/>
    <w:rsid w:val="002F623A"/>
    <w:rsid w:val="00300439"/>
    <w:rsid w:val="00301119"/>
    <w:rsid w:val="003019E2"/>
    <w:rsid w:val="00304D68"/>
    <w:rsid w:val="00305998"/>
    <w:rsid w:val="00305B50"/>
    <w:rsid w:val="003060A3"/>
    <w:rsid w:val="00307037"/>
    <w:rsid w:val="003073C1"/>
    <w:rsid w:val="0031140E"/>
    <w:rsid w:val="00311C1B"/>
    <w:rsid w:val="003122FF"/>
    <w:rsid w:val="00312FF8"/>
    <w:rsid w:val="00313360"/>
    <w:rsid w:val="00314540"/>
    <w:rsid w:val="003200D4"/>
    <w:rsid w:val="00322B39"/>
    <w:rsid w:val="00323983"/>
    <w:rsid w:val="00323C0E"/>
    <w:rsid w:val="00324FCF"/>
    <w:rsid w:val="00326A5A"/>
    <w:rsid w:val="00327C33"/>
    <w:rsid w:val="00331500"/>
    <w:rsid w:val="00331CC8"/>
    <w:rsid w:val="00333D83"/>
    <w:rsid w:val="003346AC"/>
    <w:rsid w:val="003359F4"/>
    <w:rsid w:val="003361F4"/>
    <w:rsid w:val="00336795"/>
    <w:rsid w:val="00340E1A"/>
    <w:rsid w:val="0034303D"/>
    <w:rsid w:val="0034328D"/>
    <w:rsid w:val="00345416"/>
    <w:rsid w:val="00346272"/>
    <w:rsid w:val="003503AE"/>
    <w:rsid w:val="00351D6E"/>
    <w:rsid w:val="00353964"/>
    <w:rsid w:val="00353CBE"/>
    <w:rsid w:val="003553A6"/>
    <w:rsid w:val="00357D8F"/>
    <w:rsid w:val="003606A0"/>
    <w:rsid w:val="00361DA1"/>
    <w:rsid w:val="00362659"/>
    <w:rsid w:val="00366CFA"/>
    <w:rsid w:val="003672FA"/>
    <w:rsid w:val="0036734B"/>
    <w:rsid w:val="0036764D"/>
    <w:rsid w:val="0037093B"/>
    <w:rsid w:val="003717F5"/>
    <w:rsid w:val="003738E9"/>
    <w:rsid w:val="00373A99"/>
    <w:rsid w:val="00374330"/>
    <w:rsid w:val="0037475A"/>
    <w:rsid w:val="00374B13"/>
    <w:rsid w:val="00376575"/>
    <w:rsid w:val="00377108"/>
    <w:rsid w:val="00380150"/>
    <w:rsid w:val="00381D4F"/>
    <w:rsid w:val="00381F4A"/>
    <w:rsid w:val="00382096"/>
    <w:rsid w:val="00382420"/>
    <w:rsid w:val="003824AC"/>
    <w:rsid w:val="003831D1"/>
    <w:rsid w:val="00384D80"/>
    <w:rsid w:val="003862E3"/>
    <w:rsid w:val="00392197"/>
    <w:rsid w:val="00393E7E"/>
    <w:rsid w:val="0039510F"/>
    <w:rsid w:val="00397BC5"/>
    <w:rsid w:val="003A04BD"/>
    <w:rsid w:val="003A141C"/>
    <w:rsid w:val="003A2AA4"/>
    <w:rsid w:val="003A352D"/>
    <w:rsid w:val="003A674B"/>
    <w:rsid w:val="003B0F24"/>
    <w:rsid w:val="003B29AE"/>
    <w:rsid w:val="003B39DC"/>
    <w:rsid w:val="003B4E94"/>
    <w:rsid w:val="003B5844"/>
    <w:rsid w:val="003C0657"/>
    <w:rsid w:val="003C11D0"/>
    <w:rsid w:val="003C34D0"/>
    <w:rsid w:val="003C3807"/>
    <w:rsid w:val="003C4006"/>
    <w:rsid w:val="003C5C1B"/>
    <w:rsid w:val="003C6F46"/>
    <w:rsid w:val="003C783D"/>
    <w:rsid w:val="003C7E51"/>
    <w:rsid w:val="003D0273"/>
    <w:rsid w:val="003D0C94"/>
    <w:rsid w:val="003D35F9"/>
    <w:rsid w:val="003D5013"/>
    <w:rsid w:val="003D7647"/>
    <w:rsid w:val="003E0597"/>
    <w:rsid w:val="003E20AE"/>
    <w:rsid w:val="003E43B2"/>
    <w:rsid w:val="003E5593"/>
    <w:rsid w:val="003E5F66"/>
    <w:rsid w:val="003E68A6"/>
    <w:rsid w:val="003F1EFB"/>
    <w:rsid w:val="003F5A65"/>
    <w:rsid w:val="003F682B"/>
    <w:rsid w:val="003F7F4F"/>
    <w:rsid w:val="004034D0"/>
    <w:rsid w:val="00403E78"/>
    <w:rsid w:val="00405DAC"/>
    <w:rsid w:val="00414265"/>
    <w:rsid w:val="00417056"/>
    <w:rsid w:val="004174FA"/>
    <w:rsid w:val="00421B2D"/>
    <w:rsid w:val="0042215A"/>
    <w:rsid w:val="00422CE5"/>
    <w:rsid w:val="00423E00"/>
    <w:rsid w:val="00425318"/>
    <w:rsid w:val="00426195"/>
    <w:rsid w:val="00431698"/>
    <w:rsid w:val="00432C92"/>
    <w:rsid w:val="00432F4D"/>
    <w:rsid w:val="00435946"/>
    <w:rsid w:val="00435EBC"/>
    <w:rsid w:val="00436BA6"/>
    <w:rsid w:val="00441C38"/>
    <w:rsid w:val="00441F3E"/>
    <w:rsid w:val="0044239B"/>
    <w:rsid w:val="00442CBC"/>
    <w:rsid w:val="004433A7"/>
    <w:rsid w:val="00443A49"/>
    <w:rsid w:val="00444D9A"/>
    <w:rsid w:val="00450B46"/>
    <w:rsid w:val="00453F89"/>
    <w:rsid w:val="00455BA8"/>
    <w:rsid w:val="00455F35"/>
    <w:rsid w:val="004617CC"/>
    <w:rsid w:val="004645A6"/>
    <w:rsid w:val="0046693E"/>
    <w:rsid w:val="00467D39"/>
    <w:rsid w:val="0047046C"/>
    <w:rsid w:val="00471259"/>
    <w:rsid w:val="00471375"/>
    <w:rsid w:val="004713BC"/>
    <w:rsid w:val="00472FB8"/>
    <w:rsid w:val="004800A3"/>
    <w:rsid w:val="0048077A"/>
    <w:rsid w:val="0048103D"/>
    <w:rsid w:val="00482489"/>
    <w:rsid w:val="00485F8C"/>
    <w:rsid w:val="0049045A"/>
    <w:rsid w:val="00490585"/>
    <w:rsid w:val="00490C86"/>
    <w:rsid w:val="004918A0"/>
    <w:rsid w:val="0049239C"/>
    <w:rsid w:val="00492407"/>
    <w:rsid w:val="0049616B"/>
    <w:rsid w:val="0049761D"/>
    <w:rsid w:val="004A1F92"/>
    <w:rsid w:val="004A3983"/>
    <w:rsid w:val="004A4A64"/>
    <w:rsid w:val="004A5A7C"/>
    <w:rsid w:val="004A65F9"/>
    <w:rsid w:val="004A67C7"/>
    <w:rsid w:val="004A6B1C"/>
    <w:rsid w:val="004A7625"/>
    <w:rsid w:val="004B05E3"/>
    <w:rsid w:val="004B0B53"/>
    <w:rsid w:val="004B1D12"/>
    <w:rsid w:val="004B245C"/>
    <w:rsid w:val="004B75B3"/>
    <w:rsid w:val="004C36A0"/>
    <w:rsid w:val="004C4BDE"/>
    <w:rsid w:val="004C582F"/>
    <w:rsid w:val="004C5957"/>
    <w:rsid w:val="004C7676"/>
    <w:rsid w:val="004D0406"/>
    <w:rsid w:val="004D1B8A"/>
    <w:rsid w:val="004D2121"/>
    <w:rsid w:val="004D40A1"/>
    <w:rsid w:val="004D414F"/>
    <w:rsid w:val="004D6E63"/>
    <w:rsid w:val="004D70CE"/>
    <w:rsid w:val="004E043E"/>
    <w:rsid w:val="004E175D"/>
    <w:rsid w:val="004E56F9"/>
    <w:rsid w:val="004E759A"/>
    <w:rsid w:val="004E7E81"/>
    <w:rsid w:val="004E7F09"/>
    <w:rsid w:val="004F329D"/>
    <w:rsid w:val="004F33D1"/>
    <w:rsid w:val="004F44AF"/>
    <w:rsid w:val="004F5326"/>
    <w:rsid w:val="004F58B3"/>
    <w:rsid w:val="0050003A"/>
    <w:rsid w:val="005003B8"/>
    <w:rsid w:val="0050201D"/>
    <w:rsid w:val="00503FE5"/>
    <w:rsid w:val="0050475E"/>
    <w:rsid w:val="005061D2"/>
    <w:rsid w:val="00510666"/>
    <w:rsid w:val="0051072F"/>
    <w:rsid w:val="00510CDC"/>
    <w:rsid w:val="005118D9"/>
    <w:rsid w:val="00512562"/>
    <w:rsid w:val="0051616A"/>
    <w:rsid w:val="00516A9F"/>
    <w:rsid w:val="0051780C"/>
    <w:rsid w:val="00522054"/>
    <w:rsid w:val="00523DF5"/>
    <w:rsid w:val="0052705C"/>
    <w:rsid w:val="0052724E"/>
    <w:rsid w:val="00527911"/>
    <w:rsid w:val="00530203"/>
    <w:rsid w:val="00531515"/>
    <w:rsid w:val="005337F6"/>
    <w:rsid w:val="0053390E"/>
    <w:rsid w:val="005363E4"/>
    <w:rsid w:val="005379AC"/>
    <w:rsid w:val="00540C13"/>
    <w:rsid w:val="00541672"/>
    <w:rsid w:val="005423F6"/>
    <w:rsid w:val="00542D62"/>
    <w:rsid w:val="005432DA"/>
    <w:rsid w:val="005449C3"/>
    <w:rsid w:val="005452A9"/>
    <w:rsid w:val="005523C8"/>
    <w:rsid w:val="00552BB6"/>
    <w:rsid w:val="005543B2"/>
    <w:rsid w:val="00557ADB"/>
    <w:rsid w:val="005607D3"/>
    <w:rsid w:val="00561CDA"/>
    <w:rsid w:val="0056357A"/>
    <w:rsid w:val="00564090"/>
    <w:rsid w:val="005641B0"/>
    <w:rsid w:val="00566A4D"/>
    <w:rsid w:val="00570F99"/>
    <w:rsid w:val="005715AD"/>
    <w:rsid w:val="00574FB2"/>
    <w:rsid w:val="005751B2"/>
    <w:rsid w:val="00575DC6"/>
    <w:rsid w:val="00580FEE"/>
    <w:rsid w:val="00581309"/>
    <w:rsid w:val="00582268"/>
    <w:rsid w:val="0058288D"/>
    <w:rsid w:val="005829AB"/>
    <w:rsid w:val="00583FA3"/>
    <w:rsid w:val="00585803"/>
    <w:rsid w:val="0058596D"/>
    <w:rsid w:val="0058736C"/>
    <w:rsid w:val="005928E6"/>
    <w:rsid w:val="005A13FF"/>
    <w:rsid w:val="005A559B"/>
    <w:rsid w:val="005B08B0"/>
    <w:rsid w:val="005B0E2C"/>
    <w:rsid w:val="005B1787"/>
    <w:rsid w:val="005B2DE2"/>
    <w:rsid w:val="005B3E6E"/>
    <w:rsid w:val="005B495C"/>
    <w:rsid w:val="005B5A0A"/>
    <w:rsid w:val="005B7697"/>
    <w:rsid w:val="005B7839"/>
    <w:rsid w:val="005C13EA"/>
    <w:rsid w:val="005C1D29"/>
    <w:rsid w:val="005C2081"/>
    <w:rsid w:val="005C24D7"/>
    <w:rsid w:val="005D51C1"/>
    <w:rsid w:val="005D66CB"/>
    <w:rsid w:val="005E03A4"/>
    <w:rsid w:val="005E0604"/>
    <w:rsid w:val="005E2B11"/>
    <w:rsid w:val="005E33C7"/>
    <w:rsid w:val="005E3D22"/>
    <w:rsid w:val="005E6A57"/>
    <w:rsid w:val="005E7761"/>
    <w:rsid w:val="005F223B"/>
    <w:rsid w:val="005F5530"/>
    <w:rsid w:val="005F678D"/>
    <w:rsid w:val="005F6ADA"/>
    <w:rsid w:val="005F7D28"/>
    <w:rsid w:val="00601D30"/>
    <w:rsid w:val="00604131"/>
    <w:rsid w:val="00604181"/>
    <w:rsid w:val="00605E74"/>
    <w:rsid w:val="00606EB9"/>
    <w:rsid w:val="006122D6"/>
    <w:rsid w:val="0061250A"/>
    <w:rsid w:val="00614CE2"/>
    <w:rsid w:val="006173EF"/>
    <w:rsid w:val="00617818"/>
    <w:rsid w:val="00617E76"/>
    <w:rsid w:val="00622376"/>
    <w:rsid w:val="00623F71"/>
    <w:rsid w:val="0062433A"/>
    <w:rsid w:val="00625265"/>
    <w:rsid w:val="0062569D"/>
    <w:rsid w:val="00625C20"/>
    <w:rsid w:val="00626434"/>
    <w:rsid w:val="00626EF7"/>
    <w:rsid w:val="00631FDB"/>
    <w:rsid w:val="00633DFF"/>
    <w:rsid w:val="00635034"/>
    <w:rsid w:val="00635A86"/>
    <w:rsid w:val="00636797"/>
    <w:rsid w:val="0063764C"/>
    <w:rsid w:val="00642813"/>
    <w:rsid w:val="006443F4"/>
    <w:rsid w:val="00644654"/>
    <w:rsid w:val="00644BDC"/>
    <w:rsid w:val="006455AE"/>
    <w:rsid w:val="006469C9"/>
    <w:rsid w:val="00647E52"/>
    <w:rsid w:val="00650C26"/>
    <w:rsid w:val="006544C9"/>
    <w:rsid w:val="00655295"/>
    <w:rsid w:val="006563D9"/>
    <w:rsid w:val="00656519"/>
    <w:rsid w:val="006602B3"/>
    <w:rsid w:val="00661540"/>
    <w:rsid w:val="00661BE2"/>
    <w:rsid w:val="0066298E"/>
    <w:rsid w:val="00663786"/>
    <w:rsid w:val="00663D3A"/>
    <w:rsid w:val="00665943"/>
    <w:rsid w:val="00665DF7"/>
    <w:rsid w:val="00666C9C"/>
    <w:rsid w:val="00667B8B"/>
    <w:rsid w:val="00670919"/>
    <w:rsid w:val="00674248"/>
    <w:rsid w:val="00676201"/>
    <w:rsid w:val="00677084"/>
    <w:rsid w:val="00681D0D"/>
    <w:rsid w:val="00687585"/>
    <w:rsid w:val="00695299"/>
    <w:rsid w:val="006971BC"/>
    <w:rsid w:val="006A0F0C"/>
    <w:rsid w:val="006A1598"/>
    <w:rsid w:val="006A1C64"/>
    <w:rsid w:val="006A31AF"/>
    <w:rsid w:val="006A4415"/>
    <w:rsid w:val="006A4F77"/>
    <w:rsid w:val="006A74DF"/>
    <w:rsid w:val="006A777F"/>
    <w:rsid w:val="006B15DC"/>
    <w:rsid w:val="006B3787"/>
    <w:rsid w:val="006B3E6D"/>
    <w:rsid w:val="006B42C5"/>
    <w:rsid w:val="006B510F"/>
    <w:rsid w:val="006B6B3A"/>
    <w:rsid w:val="006B76D5"/>
    <w:rsid w:val="006B7FA8"/>
    <w:rsid w:val="006C03B3"/>
    <w:rsid w:val="006C1D6B"/>
    <w:rsid w:val="006C38B9"/>
    <w:rsid w:val="006C671E"/>
    <w:rsid w:val="006C6B10"/>
    <w:rsid w:val="006C73F4"/>
    <w:rsid w:val="006D04E5"/>
    <w:rsid w:val="006D3F5E"/>
    <w:rsid w:val="006D40AB"/>
    <w:rsid w:val="006D4B42"/>
    <w:rsid w:val="006D57E8"/>
    <w:rsid w:val="006D69BC"/>
    <w:rsid w:val="006D6AE0"/>
    <w:rsid w:val="006D7695"/>
    <w:rsid w:val="006D7A4E"/>
    <w:rsid w:val="006E222D"/>
    <w:rsid w:val="006E315C"/>
    <w:rsid w:val="006E5914"/>
    <w:rsid w:val="006E642E"/>
    <w:rsid w:val="006F1951"/>
    <w:rsid w:val="006F2D7B"/>
    <w:rsid w:val="006F4741"/>
    <w:rsid w:val="006F565F"/>
    <w:rsid w:val="006F59FE"/>
    <w:rsid w:val="006F60E1"/>
    <w:rsid w:val="006F64D7"/>
    <w:rsid w:val="006F6FD7"/>
    <w:rsid w:val="006F7A2D"/>
    <w:rsid w:val="0070026E"/>
    <w:rsid w:val="0070111E"/>
    <w:rsid w:val="007019F1"/>
    <w:rsid w:val="00703651"/>
    <w:rsid w:val="007038F1"/>
    <w:rsid w:val="00705812"/>
    <w:rsid w:val="00710CD6"/>
    <w:rsid w:val="00713276"/>
    <w:rsid w:val="00713AFE"/>
    <w:rsid w:val="00715212"/>
    <w:rsid w:val="007155A9"/>
    <w:rsid w:val="007163D1"/>
    <w:rsid w:val="00716475"/>
    <w:rsid w:val="0072213C"/>
    <w:rsid w:val="00722799"/>
    <w:rsid w:val="007227E4"/>
    <w:rsid w:val="00722C22"/>
    <w:rsid w:val="00724E67"/>
    <w:rsid w:val="00725D74"/>
    <w:rsid w:val="0073004B"/>
    <w:rsid w:val="0073182A"/>
    <w:rsid w:val="0073214A"/>
    <w:rsid w:val="007342B7"/>
    <w:rsid w:val="00736EC6"/>
    <w:rsid w:val="0073715A"/>
    <w:rsid w:val="00741F12"/>
    <w:rsid w:val="00743AE7"/>
    <w:rsid w:val="00745AA6"/>
    <w:rsid w:val="00751C91"/>
    <w:rsid w:val="00752F1A"/>
    <w:rsid w:val="0075310F"/>
    <w:rsid w:val="00753E55"/>
    <w:rsid w:val="00754A76"/>
    <w:rsid w:val="00756707"/>
    <w:rsid w:val="00756E4C"/>
    <w:rsid w:val="00757F4B"/>
    <w:rsid w:val="00760348"/>
    <w:rsid w:val="00760DC0"/>
    <w:rsid w:val="0076158B"/>
    <w:rsid w:val="00762AA9"/>
    <w:rsid w:val="00764D63"/>
    <w:rsid w:val="007735F6"/>
    <w:rsid w:val="007751BE"/>
    <w:rsid w:val="00775A1D"/>
    <w:rsid w:val="00775E6B"/>
    <w:rsid w:val="007763B6"/>
    <w:rsid w:val="00776C71"/>
    <w:rsid w:val="00776E5A"/>
    <w:rsid w:val="00780C6E"/>
    <w:rsid w:val="00781134"/>
    <w:rsid w:val="00784582"/>
    <w:rsid w:val="007847BD"/>
    <w:rsid w:val="00784FE2"/>
    <w:rsid w:val="0078524E"/>
    <w:rsid w:val="00787C2F"/>
    <w:rsid w:val="00790D40"/>
    <w:rsid w:val="00790FF8"/>
    <w:rsid w:val="007922DB"/>
    <w:rsid w:val="0079252F"/>
    <w:rsid w:val="00794195"/>
    <w:rsid w:val="0079486C"/>
    <w:rsid w:val="0079628F"/>
    <w:rsid w:val="00797A5B"/>
    <w:rsid w:val="007A03EB"/>
    <w:rsid w:val="007A0697"/>
    <w:rsid w:val="007A2556"/>
    <w:rsid w:val="007A5311"/>
    <w:rsid w:val="007A675D"/>
    <w:rsid w:val="007A74FD"/>
    <w:rsid w:val="007B0294"/>
    <w:rsid w:val="007B052F"/>
    <w:rsid w:val="007B09A5"/>
    <w:rsid w:val="007B0FEC"/>
    <w:rsid w:val="007B3523"/>
    <w:rsid w:val="007B717E"/>
    <w:rsid w:val="007C0B99"/>
    <w:rsid w:val="007C0C1A"/>
    <w:rsid w:val="007C1A60"/>
    <w:rsid w:val="007C1D6B"/>
    <w:rsid w:val="007C1F36"/>
    <w:rsid w:val="007C3434"/>
    <w:rsid w:val="007C3E70"/>
    <w:rsid w:val="007C5CE6"/>
    <w:rsid w:val="007C5D0D"/>
    <w:rsid w:val="007C679D"/>
    <w:rsid w:val="007C7AF9"/>
    <w:rsid w:val="007D18CF"/>
    <w:rsid w:val="007D3723"/>
    <w:rsid w:val="007D78D1"/>
    <w:rsid w:val="007D7DB7"/>
    <w:rsid w:val="007E47C4"/>
    <w:rsid w:val="007E4884"/>
    <w:rsid w:val="007E6140"/>
    <w:rsid w:val="007E6F40"/>
    <w:rsid w:val="007E7B5E"/>
    <w:rsid w:val="007F0138"/>
    <w:rsid w:val="007F2F49"/>
    <w:rsid w:val="007F4312"/>
    <w:rsid w:val="007F55C3"/>
    <w:rsid w:val="007F599C"/>
    <w:rsid w:val="007F73C9"/>
    <w:rsid w:val="007F7ECB"/>
    <w:rsid w:val="00800BA7"/>
    <w:rsid w:val="008031E2"/>
    <w:rsid w:val="00816394"/>
    <w:rsid w:val="00816DEE"/>
    <w:rsid w:val="008203EF"/>
    <w:rsid w:val="00820A46"/>
    <w:rsid w:val="00823855"/>
    <w:rsid w:val="00824487"/>
    <w:rsid w:val="00824838"/>
    <w:rsid w:val="008257CB"/>
    <w:rsid w:val="008269CC"/>
    <w:rsid w:val="00831202"/>
    <w:rsid w:val="008313A0"/>
    <w:rsid w:val="008329D8"/>
    <w:rsid w:val="00833863"/>
    <w:rsid w:val="00834DB5"/>
    <w:rsid w:val="00836BC7"/>
    <w:rsid w:val="00837EFF"/>
    <w:rsid w:val="00840263"/>
    <w:rsid w:val="00844608"/>
    <w:rsid w:val="008505DD"/>
    <w:rsid w:val="00850ED3"/>
    <w:rsid w:val="00851B62"/>
    <w:rsid w:val="00851B78"/>
    <w:rsid w:val="008522A6"/>
    <w:rsid w:val="00855D73"/>
    <w:rsid w:val="00855DC3"/>
    <w:rsid w:val="00856A7C"/>
    <w:rsid w:val="00857B7F"/>
    <w:rsid w:val="008652E0"/>
    <w:rsid w:val="0086544F"/>
    <w:rsid w:val="00867019"/>
    <w:rsid w:val="00867F06"/>
    <w:rsid w:val="00870C70"/>
    <w:rsid w:val="0087289E"/>
    <w:rsid w:val="0087291A"/>
    <w:rsid w:val="00872B34"/>
    <w:rsid w:val="00874827"/>
    <w:rsid w:val="0087704B"/>
    <w:rsid w:val="00877A22"/>
    <w:rsid w:val="008846D5"/>
    <w:rsid w:val="00884AB7"/>
    <w:rsid w:val="00884C21"/>
    <w:rsid w:val="00887D55"/>
    <w:rsid w:val="00890927"/>
    <w:rsid w:val="00890FB1"/>
    <w:rsid w:val="0089111D"/>
    <w:rsid w:val="008915B6"/>
    <w:rsid w:val="00895D7F"/>
    <w:rsid w:val="008969E1"/>
    <w:rsid w:val="008A38CC"/>
    <w:rsid w:val="008A483F"/>
    <w:rsid w:val="008A4D0C"/>
    <w:rsid w:val="008A586D"/>
    <w:rsid w:val="008B06BD"/>
    <w:rsid w:val="008B2B6A"/>
    <w:rsid w:val="008B44E2"/>
    <w:rsid w:val="008B5764"/>
    <w:rsid w:val="008B5E6E"/>
    <w:rsid w:val="008B673C"/>
    <w:rsid w:val="008B713A"/>
    <w:rsid w:val="008C219B"/>
    <w:rsid w:val="008C43CD"/>
    <w:rsid w:val="008C651E"/>
    <w:rsid w:val="008D06D4"/>
    <w:rsid w:val="008D39FD"/>
    <w:rsid w:val="008D3CD3"/>
    <w:rsid w:val="008D42ED"/>
    <w:rsid w:val="008D44D8"/>
    <w:rsid w:val="008E3A19"/>
    <w:rsid w:val="008E48AC"/>
    <w:rsid w:val="008E5653"/>
    <w:rsid w:val="008E769D"/>
    <w:rsid w:val="008E79E7"/>
    <w:rsid w:val="008F042D"/>
    <w:rsid w:val="008F0E36"/>
    <w:rsid w:val="008F68DA"/>
    <w:rsid w:val="008F6F41"/>
    <w:rsid w:val="008F7D0F"/>
    <w:rsid w:val="009001D9"/>
    <w:rsid w:val="0090035F"/>
    <w:rsid w:val="00900BFD"/>
    <w:rsid w:val="00900CAB"/>
    <w:rsid w:val="0090447E"/>
    <w:rsid w:val="00904C26"/>
    <w:rsid w:val="00905661"/>
    <w:rsid w:val="009106FD"/>
    <w:rsid w:val="00911DB4"/>
    <w:rsid w:val="009128B9"/>
    <w:rsid w:val="009151BC"/>
    <w:rsid w:val="0091625B"/>
    <w:rsid w:val="0091681E"/>
    <w:rsid w:val="0091722D"/>
    <w:rsid w:val="00920506"/>
    <w:rsid w:val="00920A3D"/>
    <w:rsid w:val="009239A6"/>
    <w:rsid w:val="00924116"/>
    <w:rsid w:val="00925ACE"/>
    <w:rsid w:val="00926A27"/>
    <w:rsid w:val="00926D02"/>
    <w:rsid w:val="00927E41"/>
    <w:rsid w:val="00930C79"/>
    <w:rsid w:val="00936687"/>
    <w:rsid w:val="009366E2"/>
    <w:rsid w:val="00940073"/>
    <w:rsid w:val="009403A1"/>
    <w:rsid w:val="00941708"/>
    <w:rsid w:val="009438EF"/>
    <w:rsid w:val="009464F9"/>
    <w:rsid w:val="00947D12"/>
    <w:rsid w:val="00953D18"/>
    <w:rsid w:val="009552C6"/>
    <w:rsid w:val="00956CEE"/>
    <w:rsid w:val="00956EE4"/>
    <w:rsid w:val="00957389"/>
    <w:rsid w:val="009611BC"/>
    <w:rsid w:val="00962717"/>
    <w:rsid w:val="00962B2C"/>
    <w:rsid w:val="00962DBA"/>
    <w:rsid w:val="009634CF"/>
    <w:rsid w:val="00963D00"/>
    <w:rsid w:val="009660A4"/>
    <w:rsid w:val="00967395"/>
    <w:rsid w:val="0096754A"/>
    <w:rsid w:val="00967B3F"/>
    <w:rsid w:val="00970BCD"/>
    <w:rsid w:val="00972C57"/>
    <w:rsid w:val="00975BE8"/>
    <w:rsid w:val="00976021"/>
    <w:rsid w:val="00976D56"/>
    <w:rsid w:val="0097711F"/>
    <w:rsid w:val="00977A2E"/>
    <w:rsid w:val="00980131"/>
    <w:rsid w:val="009808E9"/>
    <w:rsid w:val="00981731"/>
    <w:rsid w:val="00984569"/>
    <w:rsid w:val="009853BD"/>
    <w:rsid w:val="00987EE4"/>
    <w:rsid w:val="00992AEE"/>
    <w:rsid w:val="00993535"/>
    <w:rsid w:val="00993DA9"/>
    <w:rsid w:val="00994E08"/>
    <w:rsid w:val="00995354"/>
    <w:rsid w:val="009A0528"/>
    <w:rsid w:val="009A0DBC"/>
    <w:rsid w:val="009A15AC"/>
    <w:rsid w:val="009A25A6"/>
    <w:rsid w:val="009A2E2A"/>
    <w:rsid w:val="009A49B6"/>
    <w:rsid w:val="009A57BD"/>
    <w:rsid w:val="009A77D4"/>
    <w:rsid w:val="009B0E96"/>
    <w:rsid w:val="009B146C"/>
    <w:rsid w:val="009B454C"/>
    <w:rsid w:val="009B5EA0"/>
    <w:rsid w:val="009B7F11"/>
    <w:rsid w:val="009C2229"/>
    <w:rsid w:val="009C2C46"/>
    <w:rsid w:val="009C3454"/>
    <w:rsid w:val="009C47A9"/>
    <w:rsid w:val="009C4FBF"/>
    <w:rsid w:val="009C7A29"/>
    <w:rsid w:val="009D0B67"/>
    <w:rsid w:val="009D1AFA"/>
    <w:rsid w:val="009D31DA"/>
    <w:rsid w:val="009D558E"/>
    <w:rsid w:val="009D5FFF"/>
    <w:rsid w:val="009E23D5"/>
    <w:rsid w:val="009E28D6"/>
    <w:rsid w:val="009E38B6"/>
    <w:rsid w:val="009E3902"/>
    <w:rsid w:val="009E3FF5"/>
    <w:rsid w:val="009E4EC8"/>
    <w:rsid w:val="009E5AC1"/>
    <w:rsid w:val="009E6628"/>
    <w:rsid w:val="009E7036"/>
    <w:rsid w:val="009E71B9"/>
    <w:rsid w:val="009E78E9"/>
    <w:rsid w:val="009F1989"/>
    <w:rsid w:val="009F2F1C"/>
    <w:rsid w:val="009F3133"/>
    <w:rsid w:val="009F5BAB"/>
    <w:rsid w:val="009F770A"/>
    <w:rsid w:val="009F7AFE"/>
    <w:rsid w:val="00A01D29"/>
    <w:rsid w:val="00A030D2"/>
    <w:rsid w:val="00A04235"/>
    <w:rsid w:val="00A055FF"/>
    <w:rsid w:val="00A12750"/>
    <w:rsid w:val="00A128FE"/>
    <w:rsid w:val="00A13B74"/>
    <w:rsid w:val="00A14D67"/>
    <w:rsid w:val="00A206E7"/>
    <w:rsid w:val="00A21439"/>
    <w:rsid w:val="00A22863"/>
    <w:rsid w:val="00A25055"/>
    <w:rsid w:val="00A26444"/>
    <w:rsid w:val="00A2761C"/>
    <w:rsid w:val="00A32798"/>
    <w:rsid w:val="00A32B3A"/>
    <w:rsid w:val="00A347A8"/>
    <w:rsid w:val="00A36F64"/>
    <w:rsid w:val="00A41A72"/>
    <w:rsid w:val="00A42BF8"/>
    <w:rsid w:val="00A43BFC"/>
    <w:rsid w:val="00A50CA9"/>
    <w:rsid w:val="00A51B3D"/>
    <w:rsid w:val="00A52304"/>
    <w:rsid w:val="00A52939"/>
    <w:rsid w:val="00A53F7A"/>
    <w:rsid w:val="00A55A3C"/>
    <w:rsid w:val="00A57505"/>
    <w:rsid w:val="00A60C43"/>
    <w:rsid w:val="00A61EF0"/>
    <w:rsid w:val="00A62BBE"/>
    <w:rsid w:val="00A62FFB"/>
    <w:rsid w:val="00A63682"/>
    <w:rsid w:val="00A65CAC"/>
    <w:rsid w:val="00A66953"/>
    <w:rsid w:val="00A70BF0"/>
    <w:rsid w:val="00A72020"/>
    <w:rsid w:val="00A7383C"/>
    <w:rsid w:val="00A74806"/>
    <w:rsid w:val="00A74A1B"/>
    <w:rsid w:val="00A7659F"/>
    <w:rsid w:val="00A76CD4"/>
    <w:rsid w:val="00A814E0"/>
    <w:rsid w:val="00A8153A"/>
    <w:rsid w:val="00A81CA7"/>
    <w:rsid w:val="00A85312"/>
    <w:rsid w:val="00A86E94"/>
    <w:rsid w:val="00A8739E"/>
    <w:rsid w:val="00A916F4"/>
    <w:rsid w:val="00A91BDD"/>
    <w:rsid w:val="00A93850"/>
    <w:rsid w:val="00A93F73"/>
    <w:rsid w:val="00AA0D49"/>
    <w:rsid w:val="00AA21BF"/>
    <w:rsid w:val="00AA33B1"/>
    <w:rsid w:val="00AA57E8"/>
    <w:rsid w:val="00AA5E1D"/>
    <w:rsid w:val="00AA6BF9"/>
    <w:rsid w:val="00AA7A10"/>
    <w:rsid w:val="00AB2CEE"/>
    <w:rsid w:val="00AB7240"/>
    <w:rsid w:val="00AB7459"/>
    <w:rsid w:val="00AC0D5C"/>
    <w:rsid w:val="00AC1237"/>
    <w:rsid w:val="00AC1C1E"/>
    <w:rsid w:val="00AC29C9"/>
    <w:rsid w:val="00AC3CF8"/>
    <w:rsid w:val="00AC3D48"/>
    <w:rsid w:val="00AC3EC2"/>
    <w:rsid w:val="00AC4E9F"/>
    <w:rsid w:val="00AD0301"/>
    <w:rsid w:val="00AD0B66"/>
    <w:rsid w:val="00AD2416"/>
    <w:rsid w:val="00AD279D"/>
    <w:rsid w:val="00AD3941"/>
    <w:rsid w:val="00AD3ACD"/>
    <w:rsid w:val="00AD473E"/>
    <w:rsid w:val="00AD5048"/>
    <w:rsid w:val="00AD65D5"/>
    <w:rsid w:val="00AD706B"/>
    <w:rsid w:val="00AD774D"/>
    <w:rsid w:val="00AD7B0F"/>
    <w:rsid w:val="00AE1D49"/>
    <w:rsid w:val="00AE5975"/>
    <w:rsid w:val="00AE65D3"/>
    <w:rsid w:val="00AF07F5"/>
    <w:rsid w:val="00AF1CA6"/>
    <w:rsid w:val="00AF2C70"/>
    <w:rsid w:val="00AF3CDB"/>
    <w:rsid w:val="00AF741D"/>
    <w:rsid w:val="00B00C70"/>
    <w:rsid w:val="00B0148D"/>
    <w:rsid w:val="00B02A1F"/>
    <w:rsid w:val="00B04CBE"/>
    <w:rsid w:val="00B04FE7"/>
    <w:rsid w:val="00B072CA"/>
    <w:rsid w:val="00B0753C"/>
    <w:rsid w:val="00B1085A"/>
    <w:rsid w:val="00B21710"/>
    <w:rsid w:val="00B222AD"/>
    <w:rsid w:val="00B23DF6"/>
    <w:rsid w:val="00B25F92"/>
    <w:rsid w:val="00B27F2A"/>
    <w:rsid w:val="00B31936"/>
    <w:rsid w:val="00B320DF"/>
    <w:rsid w:val="00B33581"/>
    <w:rsid w:val="00B34047"/>
    <w:rsid w:val="00B36DA6"/>
    <w:rsid w:val="00B41953"/>
    <w:rsid w:val="00B41BF1"/>
    <w:rsid w:val="00B428E1"/>
    <w:rsid w:val="00B431FC"/>
    <w:rsid w:val="00B434E5"/>
    <w:rsid w:val="00B44502"/>
    <w:rsid w:val="00B46D89"/>
    <w:rsid w:val="00B46E74"/>
    <w:rsid w:val="00B47015"/>
    <w:rsid w:val="00B47548"/>
    <w:rsid w:val="00B50B9C"/>
    <w:rsid w:val="00B52AC1"/>
    <w:rsid w:val="00B52E20"/>
    <w:rsid w:val="00B52F27"/>
    <w:rsid w:val="00B53073"/>
    <w:rsid w:val="00B537EF"/>
    <w:rsid w:val="00B54DDF"/>
    <w:rsid w:val="00B56345"/>
    <w:rsid w:val="00B563CE"/>
    <w:rsid w:val="00B5656E"/>
    <w:rsid w:val="00B63D57"/>
    <w:rsid w:val="00B64466"/>
    <w:rsid w:val="00B649E7"/>
    <w:rsid w:val="00B64A95"/>
    <w:rsid w:val="00B65628"/>
    <w:rsid w:val="00B65B89"/>
    <w:rsid w:val="00B6677A"/>
    <w:rsid w:val="00B70847"/>
    <w:rsid w:val="00B730A3"/>
    <w:rsid w:val="00B74828"/>
    <w:rsid w:val="00B7657E"/>
    <w:rsid w:val="00B777DB"/>
    <w:rsid w:val="00B806A9"/>
    <w:rsid w:val="00B82BBF"/>
    <w:rsid w:val="00B83269"/>
    <w:rsid w:val="00B843F6"/>
    <w:rsid w:val="00B870C2"/>
    <w:rsid w:val="00B871AD"/>
    <w:rsid w:val="00B87619"/>
    <w:rsid w:val="00B876F8"/>
    <w:rsid w:val="00B87737"/>
    <w:rsid w:val="00B90F56"/>
    <w:rsid w:val="00B94053"/>
    <w:rsid w:val="00B946A8"/>
    <w:rsid w:val="00B94B41"/>
    <w:rsid w:val="00BA2917"/>
    <w:rsid w:val="00BA4A23"/>
    <w:rsid w:val="00BA5454"/>
    <w:rsid w:val="00BB213F"/>
    <w:rsid w:val="00BB2EB9"/>
    <w:rsid w:val="00BB3046"/>
    <w:rsid w:val="00BB320A"/>
    <w:rsid w:val="00BB5CDE"/>
    <w:rsid w:val="00BB61CF"/>
    <w:rsid w:val="00BB6384"/>
    <w:rsid w:val="00BB6DA1"/>
    <w:rsid w:val="00BB7325"/>
    <w:rsid w:val="00BC01F0"/>
    <w:rsid w:val="00BC13FD"/>
    <w:rsid w:val="00BC1A52"/>
    <w:rsid w:val="00BC20FB"/>
    <w:rsid w:val="00BC2E47"/>
    <w:rsid w:val="00BC3286"/>
    <w:rsid w:val="00BC46F7"/>
    <w:rsid w:val="00BC57B2"/>
    <w:rsid w:val="00BD17F7"/>
    <w:rsid w:val="00BD3B85"/>
    <w:rsid w:val="00BD702D"/>
    <w:rsid w:val="00BD777A"/>
    <w:rsid w:val="00BE31D7"/>
    <w:rsid w:val="00BE697A"/>
    <w:rsid w:val="00BF033F"/>
    <w:rsid w:val="00BF1FC0"/>
    <w:rsid w:val="00BF33BF"/>
    <w:rsid w:val="00BF346B"/>
    <w:rsid w:val="00BF4204"/>
    <w:rsid w:val="00BF6F07"/>
    <w:rsid w:val="00BF701D"/>
    <w:rsid w:val="00C00F48"/>
    <w:rsid w:val="00C01409"/>
    <w:rsid w:val="00C03CEB"/>
    <w:rsid w:val="00C040A8"/>
    <w:rsid w:val="00C05AA2"/>
    <w:rsid w:val="00C062E8"/>
    <w:rsid w:val="00C065EF"/>
    <w:rsid w:val="00C06D3F"/>
    <w:rsid w:val="00C070B4"/>
    <w:rsid w:val="00C07245"/>
    <w:rsid w:val="00C102B3"/>
    <w:rsid w:val="00C1328E"/>
    <w:rsid w:val="00C14836"/>
    <w:rsid w:val="00C15837"/>
    <w:rsid w:val="00C17CC6"/>
    <w:rsid w:val="00C22D03"/>
    <w:rsid w:val="00C2537F"/>
    <w:rsid w:val="00C25571"/>
    <w:rsid w:val="00C26FB1"/>
    <w:rsid w:val="00C27ED4"/>
    <w:rsid w:val="00C31BEF"/>
    <w:rsid w:val="00C3283A"/>
    <w:rsid w:val="00C329E4"/>
    <w:rsid w:val="00C33196"/>
    <w:rsid w:val="00C359E9"/>
    <w:rsid w:val="00C3753D"/>
    <w:rsid w:val="00C37560"/>
    <w:rsid w:val="00C4005F"/>
    <w:rsid w:val="00C40D73"/>
    <w:rsid w:val="00C445A3"/>
    <w:rsid w:val="00C520D8"/>
    <w:rsid w:val="00C53DFB"/>
    <w:rsid w:val="00C54AC1"/>
    <w:rsid w:val="00C55634"/>
    <w:rsid w:val="00C63C52"/>
    <w:rsid w:val="00C63F33"/>
    <w:rsid w:val="00C644D5"/>
    <w:rsid w:val="00C65065"/>
    <w:rsid w:val="00C65094"/>
    <w:rsid w:val="00C65233"/>
    <w:rsid w:val="00C655DE"/>
    <w:rsid w:val="00C6621C"/>
    <w:rsid w:val="00C665F7"/>
    <w:rsid w:val="00C66C51"/>
    <w:rsid w:val="00C67F39"/>
    <w:rsid w:val="00C70F9D"/>
    <w:rsid w:val="00C71290"/>
    <w:rsid w:val="00C71F5D"/>
    <w:rsid w:val="00C72849"/>
    <w:rsid w:val="00C74AAF"/>
    <w:rsid w:val="00C8203A"/>
    <w:rsid w:val="00C83C55"/>
    <w:rsid w:val="00C8516E"/>
    <w:rsid w:val="00C85913"/>
    <w:rsid w:val="00C86630"/>
    <w:rsid w:val="00C923C0"/>
    <w:rsid w:val="00C94DEE"/>
    <w:rsid w:val="00C97F17"/>
    <w:rsid w:val="00CA1812"/>
    <w:rsid w:val="00CA545A"/>
    <w:rsid w:val="00CA6114"/>
    <w:rsid w:val="00CA6FE0"/>
    <w:rsid w:val="00CB0910"/>
    <w:rsid w:val="00CB2B3D"/>
    <w:rsid w:val="00CB35F5"/>
    <w:rsid w:val="00CB65EB"/>
    <w:rsid w:val="00CB70F3"/>
    <w:rsid w:val="00CB7A7B"/>
    <w:rsid w:val="00CB7D5D"/>
    <w:rsid w:val="00CC0DCD"/>
    <w:rsid w:val="00CC0E18"/>
    <w:rsid w:val="00CC29BF"/>
    <w:rsid w:val="00CC3D61"/>
    <w:rsid w:val="00CC4407"/>
    <w:rsid w:val="00CC4E0A"/>
    <w:rsid w:val="00CC5665"/>
    <w:rsid w:val="00CC6E9C"/>
    <w:rsid w:val="00CC785A"/>
    <w:rsid w:val="00CC78AF"/>
    <w:rsid w:val="00CD3881"/>
    <w:rsid w:val="00CD55D7"/>
    <w:rsid w:val="00CD5CA8"/>
    <w:rsid w:val="00CD6076"/>
    <w:rsid w:val="00CD7FB9"/>
    <w:rsid w:val="00CE17A5"/>
    <w:rsid w:val="00CE2745"/>
    <w:rsid w:val="00CE2AB2"/>
    <w:rsid w:val="00CE31AC"/>
    <w:rsid w:val="00CE3BEB"/>
    <w:rsid w:val="00CE775B"/>
    <w:rsid w:val="00CF1031"/>
    <w:rsid w:val="00D001CD"/>
    <w:rsid w:val="00D00A18"/>
    <w:rsid w:val="00D035D6"/>
    <w:rsid w:val="00D0565F"/>
    <w:rsid w:val="00D05CD8"/>
    <w:rsid w:val="00D0672F"/>
    <w:rsid w:val="00D12074"/>
    <w:rsid w:val="00D13EA8"/>
    <w:rsid w:val="00D13F55"/>
    <w:rsid w:val="00D14A12"/>
    <w:rsid w:val="00D14EDA"/>
    <w:rsid w:val="00D155FB"/>
    <w:rsid w:val="00D1589E"/>
    <w:rsid w:val="00D1772D"/>
    <w:rsid w:val="00D1779D"/>
    <w:rsid w:val="00D17DC0"/>
    <w:rsid w:val="00D2086D"/>
    <w:rsid w:val="00D21351"/>
    <w:rsid w:val="00D21A5D"/>
    <w:rsid w:val="00D30A76"/>
    <w:rsid w:val="00D30E7C"/>
    <w:rsid w:val="00D32FF8"/>
    <w:rsid w:val="00D3315E"/>
    <w:rsid w:val="00D34439"/>
    <w:rsid w:val="00D35F44"/>
    <w:rsid w:val="00D400EE"/>
    <w:rsid w:val="00D4013F"/>
    <w:rsid w:val="00D42B41"/>
    <w:rsid w:val="00D44D0B"/>
    <w:rsid w:val="00D44D29"/>
    <w:rsid w:val="00D506DC"/>
    <w:rsid w:val="00D518F3"/>
    <w:rsid w:val="00D53671"/>
    <w:rsid w:val="00D53D4F"/>
    <w:rsid w:val="00D545B2"/>
    <w:rsid w:val="00D55510"/>
    <w:rsid w:val="00D57865"/>
    <w:rsid w:val="00D57DE3"/>
    <w:rsid w:val="00D600AC"/>
    <w:rsid w:val="00D6012F"/>
    <w:rsid w:val="00D60D47"/>
    <w:rsid w:val="00D6480A"/>
    <w:rsid w:val="00D65128"/>
    <w:rsid w:val="00D6570B"/>
    <w:rsid w:val="00D67E06"/>
    <w:rsid w:val="00D70814"/>
    <w:rsid w:val="00D70C7D"/>
    <w:rsid w:val="00D759D7"/>
    <w:rsid w:val="00D759F4"/>
    <w:rsid w:val="00D767FD"/>
    <w:rsid w:val="00D814B2"/>
    <w:rsid w:val="00D831FD"/>
    <w:rsid w:val="00D87F1E"/>
    <w:rsid w:val="00D900E9"/>
    <w:rsid w:val="00D90D64"/>
    <w:rsid w:val="00D93B43"/>
    <w:rsid w:val="00DA0F5F"/>
    <w:rsid w:val="00DA1945"/>
    <w:rsid w:val="00DA1BE1"/>
    <w:rsid w:val="00DA2F98"/>
    <w:rsid w:val="00DA3B64"/>
    <w:rsid w:val="00DB0828"/>
    <w:rsid w:val="00DB0D75"/>
    <w:rsid w:val="00DB4DF0"/>
    <w:rsid w:val="00DB54DF"/>
    <w:rsid w:val="00DB5C18"/>
    <w:rsid w:val="00DC1A9A"/>
    <w:rsid w:val="00DC1F6B"/>
    <w:rsid w:val="00DC35EF"/>
    <w:rsid w:val="00DC3907"/>
    <w:rsid w:val="00DC45E8"/>
    <w:rsid w:val="00DD004B"/>
    <w:rsid w:val="00DD2865"/>
    <w:rsid w:val="00DD2975"/>
    <w:rsid w:val="00DD2D72"/>
    <w:rsid w:val="00DD63E3"/>
    <w:rsid w:val="00DD6427"/>
    <w:rsid w:val="00DD69E1"/>
    <w:rsid w:val="00DE14AD"/>
    <w:rsid w:val="00DE482A"/>
    <w:rsid w:val="00DF03D2"/>
    <w:rsid w:val="00DF05AA"/>
    <w:rsid w:val="00DF0787"/>
    <w:rsid w:val="00DF11AC"/>
    <w:rsid w:val="00DF390C"/>
    <w:rsid w:val="00DF3FFA"/>
    <w:rsid w:val="00DF488D"/>
    <w:rsid w:val="00DF4FA8"/>
    <w:rsid w:val="00DF5AFE"/>
    <w:rsid w:val="00E00B33"/>
    <w:rsid w:val="00E025F8"/>
    <w:rsid w:val="00E10BB2"/>
    <w:rsid w:val="00E10EC1"/>
    <w:rsid w:val="00E114FD"/>
    <w:rsid w:val="00E1200C"/>
    <w:rsid w:val="00E12640"/>
    <w:rsid w:val="00E135B7"/>
    <w:rsid w:val="00E14924"/>
    <w:rsid w:val="00E15C54"/>
    <w:rsid w:val="00E1607A"/>
    <w:rsid w:val="00E21190"/>
    <w:rsid w:val="00E22985"/>
    <w:rsid w:val="00E24FDA"/>
    <w:rsid w:val="00E27156"/>
    <w:rsid w:val="00E31147"/>
    <w:rsid w:val="00E32A95"/>
    <w:rsid w:val="00E34445"/>
    <w:rsid w:val="00E35128"/>
    <w:rsid w:val="00E365C5"/>
    <w:rsid w:val="00E4060D"/>
    <w:rsid w:val="00E43AE0"/>
    <w:rsid w:val="00E44DE6"/>
    <w:rsid w:val="00E466FC"/>
    <w:rsid w:val="00E52C7D"/>
    <w:rsid w:val="00E55033"/>
    <w:rsid w:val="00E5547D"/>
    <w:rsid w:val="00E55C48"/>
    <w:rsid w:val="00E5693B"/>
    <w:rsid w:val="00E606F6"/>
    <w:rsid w:val="00E61085"/>
    <w:rsid w:val="00E6214A"/>
    <w:rsid w:val="00E63562"/>
    <w:rsid w:val="00E65D0A"/>
    <w:rsid w:val="00E66589"/>
    <w:rsid w:val="00E66CC8"/>
    <w:rsid w:val="00E720EF"/>
    <w:rsid w:val="00E75432"/>
    <w:rsid w:val="00E76E6A"/>
    <w:rsid w:val="00E775BA"/>
    <w:rsid w:val="00E80914"/>
    <w:rsid w:val="00E80EFD"/>
    <w:rsid w:val="00E81799"/>
    <w:rsid w:val="00E8380C"/>
    <w:rsid w:val="00E84124"/>
    <w:rsid w:val="00E8445C"/>
    <w:rsid w:val="00E849AA"/>
    <w:rsid w:val="00E87314"/>
    <w:rsid w:val="00E90B7C"/>
    <w:rsid w:val="00E94115"/>
    <w:rsid w:val="00E96F2B"/>
    <w:rsid w:val="00E978D9"/>
    <w:rsid w:val="00EA0885"/>
    <w:rsid w:val="00EA095D"/>
    <w:rsid w:val="00EA0ADC"/>
    <w:rsid w:val="00EA2FE8"/>
    <w:rsid w:val="00EA33B6"/>
    <w:rsid w:val="00EA41BE"/>
    <w:rsid w:val="00EA655A"/>
    <w:rsid w:val="00EA752E"/>
    <w:rsid w:val="00EB1ABF"/>
    <w:rsid w:val="00EB3348"/>
    <w:rsid w:val="00EB4578"/>
    <w:rsid w:val="00EB4F13"/>
    <w:rsid w:val="00EB6E44"/>
    <w:rsid w:val="00EC2385"/>
    <w:rsid w:val="00EC2A6D"/>
    <w:rsid w:val="00EC34DA"/>
    <w:rsid w:val="00EC532F"/>
    <w:rsid w:val="00EC57F2"/>
    <w:rsid w:val="00EC63BB"/>
    <w:rsid w:val="00EC7CAA"/>
    <w:rsid w:val="00ED22EE"/>
    <w:rsid w:val="00ED2602"/>
    <w:rsid w:val="00ED2E99"/>
    <w:rsid w:val="00ED5E90"/>
    <w:rsid w:val="00ED7492"/>
    <w:rsid w:val="00EE0E4A"/>
    <w:rsid w:val="00EE1738"/>
    <w:rsid w:val="00EE17BF"/>
    <w:rsid w:val="00EE1A24"/>
    <w:rsid w:val="00EE3A15"/>
    <w:rsid w:val="00EE40B5"/>
    <w:rsid w:val="00EE5369"/>
    <w:rsid w:val="00EE5FBE"/>
    <w:rsid w:val="00EE63F7"/>
    <w:rsid w:val="00EE7419"/>
    <w:rsid w:val="00EE7F6D"/>
    <w:rsid w:val="00EF4E12"/>
    <w:rsid w:val="00EF6585"/>
    <w:rsid w:val="00EF7D91"/>
    <w:rsid w:val="00EF7DEA"/>
    <w:rsid w:val="00F003E3"/>
    <w:rsid w:val="00F052D5"/>
    <w:rsid w:val="00F05EB3"/>
    <w:rsid w:val="00F065B4"/>
    <w:rsid w:val="00F13EC8"/>
    <w:rsid w:val="00F142FE"/>
    <w:rsid w:val="00F16F45"/>
    <w:rsid w:val="00F16F73"/>
    <w:rsid w:val="00F20211"/>
    <w:rsid w:val="00F20AE2"/>
    <w:rsid w:val="00F20C7E"/>
    <w:rsid w:val="00F20E77"/>
    <w:rsid w:val="00F21617"/>
    <w:rsid w:val="00F22663"/>
    <w:rsid w:val="00F229E2"/>
    <w:rsid w:val="00F23C28"/>
    <w:rsid w:val="00F24601"/>
    <w:rsid w:val="00F2467D"/>
    <w:rsid w:val="00F25038"/>
    <w:rsid w:val="00F26CEA"/>
    <w:rsid w:val="00F27D3D"/>
    <w:rsid w:val="00F27F84"/>
    <w:rsid w:val="00F30088"/>
    <w:rsid w:val="00F3018F"/>
    <w:rsid w:val="00F30859"/>
    <w:rsid w:val="00F30F81"/>
    <w:rsid w:val="00F364AD"/>
    <w:rsid w:val="00F3718A"/>
    <w:rsid w:val="00F447F3"/>
    <w:rsid w:val="00F45AB0"/>
    <w:rsid w:val="00F47AAD"/>
    <w:rsid w:val="00F47B76"/>
    <w:rsid w:val="00F47E38"/>
    <w:rsid w:val="00F50796"/>
    <w:rsid w:val="00F50C9E"/>
    <w:rsid w:val="00F50D45"/>
    <w:rsid w:val="00F52348"/>
    <w:rsid w:val="00F53B2D"/>
    <w:rsid w:val="00F54A85"/>
    <w:rsid w:val="00F55A23"/>
    <w:rsid w:val="00F57946"/>
    <w:rsid w:val="00F60DA5"/>
    <w:rsid w:val="00F61E06"/>
    <w:rsid w:val="00F62C27"/>
    <w:rsid w:val="00F64E96"/>
    <w:rsid w:val="00F6539E"/>
    <w:rsid w:val="00F72BFF"/>
    <w:rsid w:val="00F736EA"/>
    <w:rsid w:val="00F74368"/>
    <w:rsid w:val="00F75E1A"/>
    <w:rsid w:val="00F76383"/>
    <w:rsid w:val="00F80887"/>
    <w:rsid w:val="00F82EB7"/>
    <w:rsid w:val="00F8485F"/>
    <w:rsid w:val="00F858E3"/>
    <w:rsid w:val="00F86181"/>
    <w:rsid w:val="00F868CD"/>
    <w:rsid w:val="00F87704"/>
    <w:rsid w:val="00F87A03"/>
    <w:rsid w:val="00F906EF"/>
    <w:rsid w:val="00F912CE"/>
    <w:rsid w:val="00F926F3"/>
    <w:rsid w:val="00F93B0C"/>
    <w:rsid w:val="00F95950"/>
    <w:rsid w:val="00F965A8"/>
    <w:rsid w:val="00F96B88"/>
    <w:rsid w:val="00F972C7"/>
    <w:rsid w:val="00FA078C"/>
    <w:rsid w:val="00FA1EDB"/>
    <w:rsid w:val="00FA4ACD"/>
    <w:rsid w:val="00FA625B"/>
    <w:rsid w:val="00FA6E54"/>
    <w:rsid w:val="00FA6FAE"/>
    <w:rsid w:val="00FA7508"/>
    <w:rsid w:val="00FB0B17"/>
    <w:rsid w:val="00FB0C4B"/>
    <w:rsid w:val="00FC0EAB"/>
    <w:rsid w:val="00FC12EC"/>
    <w:rsid w:val="00FC21ED"/>
    <w:rsid w:val="00FC297D"/>
    <w:rsid w:val="00FC2EC1"/>
    <w:rsid w:val="00FC57A0"/>
    <w:rsid w:val="00FC5D51"/>
    <w:rsid w:val="00FC5EEB"/>
    <w:rsid w:val="00FC6314"/>
    <w:rsid w:val="00FC7CA7"/>
    <w:rsid w:val="00FD001C"/>
    <w:rsid w:val="00FD1879"/>
    <w:rsid w:val="00FD19AA"/>
    <w:rsid w:val="00FD3F6F"/>
    <w:rsid w:val="00FD57AF"/>
    <w:rsid w:val="00FD61D3"/>
    <w:rsid w:val="00FE7022"/>
    <w:rsid w:val="00FE73BD"/>
    <w:rsid w:val="00FF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2BF968"/>
  <w14:defaultImageDpi w14:val="300"/>
  <w15:docId w15:val="{E713B7D8-D7D6-4E23-B001-2DDC8C9A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C7D"/>
  </w:style>
  <w:style w:type="paragraph" w:styleId="Heading1">
    <w:name w:val="heading 1"/>
    <w:basedOn w:val="Normal"/>
    <w:next w:val="Normal"/>
    <w:link w:val="Heading1Char"/>
    <w:uiPriority w:val="9"/>
    <w:qFormat/>
    <w:rsid w:val="00096165"/>
    <w:pPr>
      <w:keepNext/>
      <w:keepLines/>
      <w:spacing w:before="1440"/>
      <w:jc w:val="center"/>
      <w:outlineLvl w:val="0"/>
    </w:pPr>
    <w:rPr>
      <w:rFonts w:ascii="Times New Roman" w:eastAsiaTheme="majorEastAsia" w:hAnsi="Times New Roman" w:cstheme="majorBidi"/>
      <w:b/>
      <w:bCs/>
      <w:color w:val="345A8A" w:themeColor="accent1" w:themeShade="B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paragraph" w:styleId="FootnoteText">
    <w:name w:val="footnote text"/>
    <w:basedOn w:val="Normal"/>
    <w:link w:val="FootnoteTextChar"/>
    <w:uiPriority w:val="99"/>
    <w:unhideWhenUsed/>
    <w:rsid w:val="00D70C7D"/>
  </w:style>
  <w:style w:type="character" w:customStyle="1" w:styleId="FootnoteTextChar">
    <w:name w:val="Footnote Text Char"/>
    <w:basedOn w:val="DefaultParagraphFont"/>
    <w:link w:val="FootnoteText"/>
    <w:uiPriority w:val="99"/>
    <w:rsid w:val="00D70C7D"/>
  </w:style>
  <w:style w:type="character" w:styleId="FootnoteReference">
    <w:name w:val="footnote reference"/>
    <w:basedOn w:val="DefaultParagraphFont"/>
    <w:uiPriority w:val="99"/>
    <w:unhideWhenUsed/>
    <w:rsid w:val="00D70C7D"/>
    <w:rPr>
      <w:vertAlign w:val="superscript"/>
    </w:rPr>
  </w:style>
  <w:style w:type="character" w:styleId="Hyperlink">
    <w:name w:val="Hyperlink"/>
    <w:basedOn w:val="DefaultParagraphFont"/>
    <w:uiPriority w:val="99"/>
    <w:unhideWhenUsed/>
    <w:rsid w:val="00D70C7D"/>
    <w:rPr>
      <w:color w:val="0000FF" w:themeColor="hyperlink"/>
      <w:u w:val="single"/>
    </w:rPr>
  </w:style>
  <w:style w:type="paragraph" w:styleId="Footer">
    <w:name w:val="footer"/>
    <w:basedOn w:val="Normal"/>
    <w:link w:val="FooterChar"/>
    <w:uiPriority w:val="99"/>
    <w:unhideWhenUsed/>
    <w:rsid w:val="00D70C7D"/>
    <w:pPr>
      <w:tabs>
        <w:tab w:val="center" w:pos="4320"/>
        <w:tab w:val="right" w:pos="8640"/>
      </w:tabs>
    </w:pPr>
  </w:style>
  <w:style w:type="character" w:customStyle="1" w:styleId="FooterChar">
    <w:name w:val="Footer Char"/>
    <w:basedOn w:val="DefaultParagraphFont"/>
    <w:link w:val="Footer"/>
    <w:uiPriority w:val="99"/>
    <w:rsid w:val="00D70C7D"/>
  </w:style>
  <w:style w:type="character" w:styleId="PageNumber">
    <w:name w:val="page number"/>
    <w:basedOn w:val="DefaultParagraphFont"/>
    <w:uiPriority w:val="99"/>
    <w:semiHidden/>
    <w:unhideWhenUsed/>
    <w:rsid w:val="00D70C7D"/>
  </w:style>
  <w:style w:type="paragraph" w:styleId="Header">
    <w:name w:val="header"/>
    <w:basedOn w:val="Normal"/>
    <w:link w:val="HeaderChar"/>
    <w:uiPriority w:val="99"/>
    <w:unhideWhenUsed/>
    <w:rsid w:val="00D70C7D"/>
    <w:pPr>
      <w:tabs>
        <w:tab w:val="center" w:pos="4320"/>
        <w:tab w:val="right" w:pos="8640"/>
      </w:tabs>
    </w:pPr>
  </w:style>
  <w:style w:type="character" w:customStyle="1" w:styleId="HeaderChar">
    <w:name w:val="Header Char"/>
    <w:basedOn w:val="DefaultParagraphFont"/>
    <w:link w:val="Header"/>
    <w:uiPriority w:val="99"/>
    <w:rsid w:val="00D70C7D"/>
  </w:style>
  <w:style w:type="character" w:customStyle="1" w:styleId="apple-converted-space">
    <w:name w:val="apple-converted-space"/>
    <w:basedOn w:val="DefaultParagraphFont"/>
    <w:rsid w:val="00D70C7D"/>
  </w:style>
  <w:style w:type="paragraph" w:styleId="BalloonText">
    <w:name w:val="Balloon Text"/>
    <w:basedOn w:val="Normal"/>
    <w:link w:val="BalloonTextChar"/>
    <w:uiPriority w:val="99"/>
    <w:semiHidden/>
    <w:unhideWhenUsed/>
    <w:rsid w:val="00D70C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C7D"/>
    <w:rPr>
      <w:rFonts w:ascii="Lucida Grande" w:hAnsi="Lucida Grande" w:cs="Lucida Grande"/>
      <w:sz w:val="18"/>
      <w:szCs w:val="18"/>
    </w:rPr>
  </w:style>
  <w:style w:type="character" w:styleId="CommentReference">
    <w:name w:val="annotation reference"/>
    <w:basedOn w:val="DefaultParagraphFont"/>
    <w:uiPriority w:val="99"/>
    <w:semiHidden/>
    <w:unhideWhenUsed/>
    <w:rsid w:val="00D70C7D"/>
    <w:rPr>
      <w:sz w:val="18"/>
      <w:szCs w:val="18"/>
    </w:rPr>
  </w:style>
  <w:style w:type="paragraph" w:styleId="CommentText">
    <w:name w:val="annotation text"/>
    <w:basedOn w:val="Normal"/>
    <w:link w:val="CommentTextChar"/>
    <w:uiPriority w:val="99"/>
    <w:semiHidden/>
    <w:unhideWhenUsed/>
    <w:rsid w:val="00D70C7D"/>
  </w:style>
  <w:style w:type="character" w:customStyle="1" w:styleId="CommentTextChar">
    <w:name w:val="Comment Text Char"/>
    <w:basedOn w:val="DefaultParagraphFont"/>
    <w:link w:val="CommentText"/>
    <w:uiPriority w:val="99"/>
    <w:semiHidden/>
    <w:rsid w:val="00D70C7D"/>
  </w:style>
  <w:style w:type="paragraph" w:styleId="CommentSubject">
    <w:name w:val="annotation subject"/>
    <w:basedOn w:val="CommentText"/>
    <w:next w:val="CommentText"/>
    <w:link w:val="CommentSubjectChar"/>
    <w:uiPriority w:val="99"/>
    <w:semiHidden/>
    <w:unhideWhenUsed/>
    <w:rsid w:val="00D70C7D"/>
    <w:rPr>
      <w:b/>
      <w:bCs/>
      <w:sz w:val="20"/>
      <w:szCs w:val="20"/>
    </w:rPr>
  </w:style>
  <w:style w:type="character" w:customStyle="1" w:styleId="CommentSubjectChar">
    <w:name w:val="Comment Subject Char"/>
    <w:basedOn w:val="CommentTextChar"/>
    <w:link w:val="CommentSubject"/>
    <w:uiPriority w:val="99"/>
    <w:semiHidden/>
    <w:rsid w:val="00D70C7D"/>
    <w:rPr>
      <w:b/>
      <w:bCs/>
      <w:sz w:val="20"/>
      <w:szCs w:val="20"/>
    </w:rPr>
  </w:style>
  <w:style w:type="paragraph" w:styleId="Revision">
    <w:name w:val="Revision"/>
    <w:hidden/>
    <w:uiPriority w:val="99"/>
    <w:semiHidden/>
    <w:rsid w:val="009A2E2A"/>
  </w:style>
  <w:style w:type="character" w:customStyle="1" w:styleId="Heading1Char">
    <w:name w:val="Heading 1 Char"/>
    <w:basedOn w:val="DefaultParagraphFont"/>
    <w:link w:val="Heading1"/>
    <w:uiPriority w:val="9"/>
    <w:rsid w:val="00096165"/>
    <w:rPr>
      <w:rFonts w:ascii="Times New Roman" w:eastAsiaTheme="majorEastAsia" w:hAnsi="Times New Roman" w:cstheme="majorBidi"/>
      <w:b/>
      <w:bCs/>
      <w:color w:val="345A8A" w:themeColor="accent1" w:themeShade="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317427-C7F2-4396-BBBF-54231E16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43</Pages>
  <Words>10969</Words>
  <Characters>62524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7</cp:revision>
  <dcterms:created xsi:type="dcterms:W3CDTF">2018-02-27T05:50:00Z</dcterms:created>
  <dcterms:modified xsi:type="dcterms:W3CDTF">2018-02-27T06:32:00Z</dcterms:modified>
</cp:coreProperties>
</file>