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在3D场景中播放视频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际项目中，常常需要在3D场景中播放视频，来达到更真实的3D世界效果，但是3D对象的物理性质不一致，例如有柔体对象、刚体对象、曲面对象，本次调研是为了确认是否能实现对应的效果，且支持的视频格式都有哪些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eastAsia="zh-CN"/>
        </w:rPr>
        <w:t>插件对比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为了实现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在3D场景中播放视频</w:t>
      </w:r>
      <w:r>
        <w:rPr>
          <w:rFonts w:hint="eastAsia"/>
          <w:lang w:eastAsia="zh-CN"/>
        </w:rPr>
        <w:t>的功能，我们选取了市面上</w:t>
      </w:r>
      <w:r>
        <w:rPr>
          <w:rFonts w:hint="eastAsia"/>
          <w:lang w:val="en-US" w:eastAsia="zh-CN"/>
        </w:rPr>
        <w:t>2款大家普遍认可的组件进行对比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Unity</w:t>
      </w:r>
      <w:r>
        <w:rPr>
          <w:rFonts w:hint="eastAsia"/>
          <w:lang w:val="en-US" w:eastAsia="zh-CN"/>
        </w:rPr>
        <w:t>版本 2019.3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>软件</w:t>
      </w:r>
      <w:r>
        <w:rPr>
          <w:rFonts w:hint="eastAsia"/>
          <w:lang w:eastAsia="zh-CN"/>
        </w:rPr>
        <w:t>功能支持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功能支持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VideoPlayer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EasyMovieTexture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柔体播放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曲面播放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刚体播放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半透明播放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结论：在需求功能上，</w:t>
      </w:r>
      <w:r>
        <w:rPr>
          <w:rFonts w:hint="eastAsia"/>
          <w:lang w:val="en-US" w:eastAsia="zh-CN"/>
        </w:rPr>
        <w:t>2款插件都能支持。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平台支持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平台支持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VideoPlayer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EasyMovieTexture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结论：在平台支持上，</w:t>
      </w:r>
      <w:r>
        <w:rPr>
          <w:rFonts w:hint="eastAsia"/>
          <w:lang w:val="en-US" w:eastAsia="zh-CN"/>
        </w:rPr>
        <w:t>2款插件都能支持。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格式支持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VideoPlayer：</w:t>
      </w:r>
    </w:p>
    <w:p>
      <w:pPr>
        <w:ind w:firstLine="420" w:firstLineChars="0"/>
        <w:rPr>
          <w:rFonts w:hint="eastAsia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Windows: 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.mp4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.avi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.wav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.mov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.3gp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ind w:firstLine="420" w:firstLineChars="0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Android：</w:t>
      </w:r>
      <w:r>
        <w:rPr>
          <w:rFonts w:ascii="Noto Sans" w:hAnsi="Noto Sans" w:eastAsia="Noto Sans" w:cs="Noto Sans"/>
          <w:i w:val="0"/>
          <w:caps w:val="0"/>
          <w:color w:val="202124"/>
          <w:spacing w:val="0"/>
          <w:sz w:val="18"/>
          <w:szCs w:val="18"/>
        </w:rPr>
        <w:t>.3gp</w:t>
      </w:r>
      <w:r>
        <w:rPr>
          <w:rFonts w:hint="eastAsia" w:ascii="Noto Sans" w:hAnsi="Noto Sans" w:eastAsia="宋体" w:cs="Noto Sans"/>
          <w:i w:val="0"/>
          <w:caps w:val="0"/>
          <w:color w:val="202124"/>
          <w:spacing w:val="0"/>
          <w:sz w:val="18"/>
          <w:szCs w:val="18"/>
          <w:lang w:val="en-US" w:eastAsia="zh-CN"/>
        </w:rPr>
        <w:t xml:space="preserve">; </w:t>
      </w:r>
      <w:r>
        <w:rPr>
          <w:rFonts w:ascii="Noto Sans" w:hAnsi="Noto Sans" w:eastAsia="Noto Sans" w:cs="Noto Sans"/>
          <w:i w:val="0"/>
          <w:caps w:val="0"/>
          <w:color w:val="202124"/>
          <w:spacing w:val="0"/>
          <w:sz w:val="18"/>
          <w:szCs w:val="18"/>
        </w:rPr>
        <w:t>.mp4</w:t>
      </w:r>
      <w:r>
        <w:rPr>
          <w:rFonts w:hint="eastAsia" w:ascii="Noto Sans" w:hAnsi="Noto Sans" w:eastAsia="宋体" w:cs="Noto Sans"/>
          <w:i w:val="0"/>
          <w:caps w:val="0"/>
          <w:color w:val="202124"/>
          <w:spacing w:val="0"/>
          <w:sz w:val="18"/>
          <w:szCs w:val="18"/>
          <w:lang w:val="en-US" w:eastAsia="zh-CN"/>
        </w:rPr>
        <w:t xml:space="preserve">; </w:t>
      </w:r>
      <w:r>
        <w:rPr>
          <w:rFonts w:ascii="Noto Sans" w:hAnsi="Noto Sans" w:eastAsia="Noto Sans" w:cs="Noto Sans"/>
          <w:i w:val="0"/>
          <w:caps w:val="0"/>
          <w:color w:val="202124"/>
          <w:spacing w:val="0"/>
          <w:sz w:val="18"/>
          <w:szCs w:val="18"/>
        </w:rPr>
        <w:t>.webm</w:t>
      </w:r>
      <w:r>
        <w:rPr>
          <w:rFonts w:hint="eastAsia" w:ascii="Noto Sans" w:hAnsi="Noto Sans" w:eastAsia="宋体" w:cs="Noto Sans"/>
          <w:i w:val="0"/>
          <w:caps w:val="0"/>
          <w:color w:val="202124"/>
          <w:spacing w:val="0"/>
          <w:sz w:val="18"/>
          <w:szCs w:val="18"/>
          <w:lang w:val="en-US" w:eastAsia="zh-CN"/>
        </w:rPr>
        <w:t xml:space="preserve">; </w:t>
      </w:r>
    </w:p>
    <w:p>
      <w:pPr>
        <w:ind w:firstLine="420" w:firstLineChars="0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IOS: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.mov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.3gp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.mp4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; .mpv;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EasyMovieTexture: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eastAsia="zh-CN"/>
        </w:rPr>
        <w:t>所有平台都支持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:.flv;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mp4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.avi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.wav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.mov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1"/>
          <w:szCs w:val="21"/>
          <w:shd w:val="clear" w:fill="FFFFFF"/>
        </w:rPr>
        <w:t>.3gp</w:t>
      </w: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ascii="Noto Sans" w:hAnsi="Noto Sans" w:eastAsia="Noto Sans" w:cs="Noto Sans"/>
          <w:i w:val="0"/>
          <w:caps w:val="0"/>
          <w:color w:val="202124"/>
          <w:spacing w:val="0"/>
          <w:sz w:val="18"/>
          <w:szCs w:val="18"/>
        </w:rPr>
        <w:t>.webm</w:t>
      </w:r>
      <w:r>
        <w:rPr>
          <w:rFonts w:hint="eastAsia" w:ascii="Noto Sans" w:hAnsi="Noto Sans" w:eastAsia="宋体" w:cs="Noto Sans"/>
          <w:i w:val="0"/>
          <w:caps w:val="0"/>
          <w:color w:val="202124"/>
          <w:spacing w:val="0"/>
          <w:sz w:val="18"/>
          <w:szCs w:val="18"/>
          <w:lang w:val="en-US" w:eastAsia="zh-CN"/>
        </w:rPr>
        <w:t xml:space="preserve">; 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结论：</w:t>
      </w:r>
      <w:r>
        <w:rPr>
          <w:rFonts w:hint="eastAsia"/>
          <w:vertAlign w:val="baseline"/>
          <w:lang w:val="en-US" w:eastAsia="zh-CN"/>
        </w:rPr>
        <w:t>EasyMovieTexture在视频格式支持上优于VideoPlayer。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2.4</w:t>
      </w:r>
      <w:r>
        <w:rPr>
          <w:rFonts w:hint="eastAsia"/>
          <w:lang w:val="en-US" w:eastAsia="zh-CN"/>
        </w:rPr>
        <w:t>视频分辨率支持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VideoPlayer：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Windows：</w:t>
      </w:r>
      <w:r>
        <w:rPr>
          <w:rFonts w:hint="eastAsia"/>
          <w:lang w:val="en-US" w:eastAsia="zh-CN"/>
        </w:rPr>
        <w:t>调用系统解码器解码，受限于系统，例如Windows7不能超过2K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Android：一般设备支持1920*1080。最新设备支持4k。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iOS：通用设备支持高达1920*1080。最新设备支持2560*1440。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EasyMovieTexture: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Windows：支持8K。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Android：一般设备支持1920*1080。最新设备支持4k。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iOS：通用设备支持高达1920*1080。最新设备支持2560*1440。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结论：</w:t>
      </w:r>
      <w:r>
        <w:rPr>
          <w:rFonts w:hint="eastAsia"/>
          <w:vertAlign w:val="baseline"/>
          <w:lang w:val="en-US" w:eastAsia="zh-CN"/>
        </w:rPr>
        <w:t>EasyMovieTexture在</w:t>
      </w:r>
      <w:r>
        <w:rPr>
          <w:rFonts w:hint="eastAsia"/>
          <w:lang w:val="en-US" w:eastAsia="zh-CN"/>
        </w:rPr>
        <w:t>视频分辨率支持</w:t>
      </w:r>
      <w:r>
        <w:rPr>
          <w:rFonts w:hint="eastAsia"/>
          <w:vertAlign w:val="baseline"/>
          <w:lang w:val="en-US" w:eastAsia="zh-CN"/>
        </w:rPr>
        <w:t>上优于VideoPlayer。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2.5</w:t>
      </w:r>
      <w:r>
        <w:rPr>
          <w:rFonts w:hint="eastAsia"/>
          <w:lang w:val="en-US" w:eastAsia="zh-CN"/>
        </w:rPr>
        <w:t>插件性能对比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VideoPlayer：见性能分析报告篇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EasyMovieTexture：通过监测内存占用 和CPU，GPU的使用情况，性能不佳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结论：VideoPlayer在内存，GPU,CPU这些性能指标上优于EasyMovieTexture</w:t>
      </w:r>
    </w:p>
    <w:p>
      <w:pPr>
        <w:pStyle w:val="3"/>
        <w:numPr>
          <w:ilvl w:val="0"/>
          <w:numId w:val="0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3.总结</w:t>
      </w:r>
      <w:bookmarkStart w:id="0" w:name="_GoBack"/>
      <w:bookmarkEnd w:id="0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通过2个插件的对比，得出2款插件都能完成背景需求的功能，但是在性能上，官方的VideoPlayer组件性能优越于</w:t>
      </w:r>
      <w:r>
        <w:rPr>
          <w:rFonts w:hint="eastAsia"/>
          <w:vertAlign w:val="baseline"/>
          <w:lang w:val="en-US" w:eastAsia="zh-CN"/>
        </w:rPr>
        <w:t>EasyMovieTexture，故选用VideoPlayer作为完成此次需求的技术</w:t>
      </w:r>
    </w:p>
    <w:p>
      <w:pPr>
        <w:rPr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3C60A"/>
    <w:multiLevelType w:val="singleLevel"/>
    <w:tmpl w:val="5663C6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C4EE2"/>
    <w:rsid w:val="08816F3D"/>
    <w:rsid w:val="0E065D0F"/>
    <w:rsid w:val="0FB035B4"/>
    <w:rsid w:val="11417B92"/>
    <w:rsid w:val="133C6E04"/>
    <w:rsid w:val="17A24F18"/>
    <w:rsid w:val="187308EE"/>
    <w:rsid w:val="1EEC54B0"/>
    <w:rsid w:val="217B1440"/>
    <w:rsid w:val="2A931811"/>
    <w:rsid w:val="2C6E30A0"/>
    <w:rsid w:val="314F0A60"/>
    <w:rsid w:val="327E35B5"/>
    <w:rsid w:val="3A1369B3"/>
    <w:rsid w:val="3D6D222B"/>
    <w:rsid w:val="48974289"/>
    <w:rsid w:val="4943714C"/>
    <w:rsid w:val="4A82567D"/>
    <w:rsid w:val="4BFA2AF1"/>
    <w:rsid w:val="56BF4CCD"/>
    <w:rsid w:val="6A4B1CBC"/>
    <w:rsid w:val="6D87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2020-07-22T03:29:00Z</dcterms:created>
  <dc:creator>Administrator</dc:creator>
  <cp:lastModifiedBy>慰。</cp:lastModifiedBy>
  <dcterms:modified xsi:type="dcterms:W3CDTF">2020-07-24T09:54:09Z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