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绿幕的视频内容吻合到3D场景里实现及应用说明</w:t>
      </w:r>
    </w:p>
    <w:p>
      <w:pPr>
        <w:pStyle w:val="3"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摘要</w:t>
      </w:r>
    </w:p>
    <w:p>
      <w:pPr>
        <w:ind w:firstLine="420" w:firstLineChars="200"/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将绿幕视频中的内容抠出来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eastAsia="zh-CN"/>
        </w:rPr>
        <w:t>（去除背景颜色（比如绿色））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，放到3D场景中，将两者内容相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eastAsia="zh-CN"/>
        </w:rPr>
        <w:t>融合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  <w:lang w:val="en-US"/>
        </w:rPr>
        <w:t>,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实现视频和3D场景的融合</w:t>
      </w:r>
      <w:r>
        <w:rPr>
          <w:rFonts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</w:rPr>
        <w:t>。</w:t>
      </w:r>
    </w:p>
    <w:p>
      <w:pPr>
        <w:pStyle w:val="3"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关键词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3D，场景，播放视频，Unity，VideoPlayer，绿幕</w:t>
      </w:r>
    </w:p>
    <w:p>
      <w:pPr>
        <w:pStyle w:val="3"/>
        <w:bidi w:val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引言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0" w:beforeAutospacing="0" w:after="210" w:afterAutospacing="0"/>
        <w:ind w:left="0"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视频裁剪完背景后，能</w:t>
      </w:r>
      <w: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color="auto" w:fill="FFFFFF"/>
        </w:rPr>
        <w:t>更丰富、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color="auto" w:fill="FFFFFF"/>
          <w:lang w:eastAsia="zh-CN"/>
        </w:rPr>
        <w:t>真实的进行</w:t>
      </w:r>
      <w:r>
        <w:rPr>
          <w:rFonts w:hint="eastAsia" w:ascii="Segoe UI" w:hAnsi="Segoe UI" w:eastAsia="宋体" w:cs="Segoe UI"/>
          <w:i w:val="0"/>
          <w:caps w:val="0"/>
          <w:spacing w:val="0"/>
          <w:sz w:val="21"/>
          <w:szCs w:val="21"/>
          <w:shd w:val="clear" w:color="auto" w:fill="FFFFFF"/>
          <w:lang w:val="en-US" w:eastAsia="zh-CN"/>
        </w:rPr>
        <w:t>3D展现，且成本比制作模型和模型动画来得低，</w:t>
      </w:r>
      <w:r>
        <w:rPr>
          <w:rFonts w:hint="eastAsia"/>
          <w:lang w:val="en-US" w:eastAsia="zh-CN"/>
        </w:rPr>
        <w:t>这个效果就是我们的研究目标。</w:t>
      </w:r>
    </w:p>
    <w:p>
      <w:pPr>
        <w:pStyle w:val="6"/>
        <w:keepNext w:val="0"/>
        <w:keepLines w:val="0"/>
        <w:widowControl/>
        <w:suppressLineNumbers w:val="0"/>
        <w:shd w:val="clear" w:color="auto" w:fill="FFFFFF"/>
        <w:spacing w:before="0" w:beforeAutospacing="0" w:after="210" w:afterAutospacing="0"/>
      </w:pPr>
      <w:r>
        <w:drawing>
          <wp:inline distT="0" distB="0" distL="114300" distR="114300">
            <wp:extent cx="2206625" cy="12776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27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200" cy="1259205"/>
            <wp:effectExtent l="0" t="0" r="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80310" cy="1556385"/>
            <wp:effectExtent l="0" t="0" r="15240" b="571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7225" cy="1468120"/>
            <wp:effectExtent l="0" t="0" r="1587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225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正文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文件清单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ChromaKey_BgColor-B</w:t>
      </w:r>
      <w:r>
        <w:rPr>
          <w:rFonts w:hint="eastAsia"/>
          <w:lang w:val="en-US" w:eastAsia="zh-CN"/>
        </w:rPr>
        <w:t>.shader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WomanHairstyle_v.mp4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MSKController</w:t>
      </w:r>
      <w:r>
        <w:rPr>
          <w:rFonts w:hint="eastAsia"/>
          <w:lang w:val="en-US" w:eastAsia="zh-CN"/>
        </w:rPr>
        <w:t>.cs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MSKBridgeVideoPlayer</w:t>
      </w:r>
      <w:r>
        <w:rPr>
          <w:rFonts w:hint="eastAsia"/>
          <w:lang w:val="en-US" w:eastAsia="zh-CN"/>
        </w:rPr>
        <w:t>.cs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效果实现原理</w:t>
      </w:r>
    </w:p>
    <w:p>
      <w:r>
        <w:drawing>
          <wp:inline distT="0" distB="0" distL="114300" distR="114300">
            <wp:extent cx="2505075" cy="5229225"/>
            <wp:effectExtent l="0" t="0" r="9525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>Unity</w:t>
      </w:r>
      <w:r>
        <w:rPr>
          <w:rFonts w:hint="eastAsia"/>
          <w:lang w:eastAsia="zh-CN"/>
        </w:rPr>
        <w:t>官方</w:t>
      </w:r>
      <w:r>
        <w:rPr>
          <w:rFonts w:hint="default"/>
          <w:lang w:val="en-US" w:eastAsia="zh-CN"/>
        </w:rPr>
        <w:t>VideoPlayer</w:t>
      </w:r>
      <w:r>
        <w:rPr>
          <w:rFonts w:hint="eastAsia"/>
          <w:lang w:val="en-US" w:eastAsia="zh-CN"/>
        </w:rPr>
        <w:t>组件</w:t>
      </w:r>
      <w:r>
        <w:rPr>
          <w:rFonts w:hint="eastAsia"/>
          <w:lang w:eastAsia="zh-CN"/>
        </w:rPr>
        <w:t>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VideoPlayer组件的使用上，可以自行查找相关资料，不在此篇论文的论证范畴，这里我们重点介绍Shader处理Texture,去除绿幕背景的实现上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"https://docs.unity3d.com/2019.3/Documentation/Manual/class-VideoPlayer.html"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https://docs.unity3d.com/2019.3/Documentation/Manual/class-VideoPlayer.html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插件</w:t>
      </w:r>
      <w:r>
        <w:rPr>
          <w:rFonts w:hint="eastAsia"/>
          <w:lang w:eastAsia="zh-CN"/>
        </w:rPr>
        <w:t>官方手册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"https://nexweron.files.wordpress.com/2017/07/manual.pdf"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https://nexweron.files.wordpress.com/2017/07/manual.pdf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3.使用流程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3.1导入插件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导入Chroma Key Kit Version 2.2.unitypackage包，见附件（插件测试版，项目对外发布请走正版采购流程）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3.2创建用于视频播放的ViedoPlayer对象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videoPlayer参数设置和使用参考官方文档：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"https://docs.unity3d.com/ScriptReference/Video.VideoPlayer.html"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https://docs.unity3d.com/ScriptReference/Video.VideoPlayer.html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3.3挂载脚本,调整参数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3.3.1</w:t>
      </w: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GameObject对象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命名为MSK，挂载ChromaKey_BgColor脚本，用于调整去除背景Shader的参数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52850" cy="198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调整好对应的参数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Shader:用来做处理的shader，这里使用的是ChromaKey_BgColor-B.shader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BgColor：视频播放对象背后的颜色，为了做好视频的边缘过度，颜色尽量与背景接近（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纯色背景取对应色值，非纯色取顺色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808605"/>
            <wp:effectExtent l="0" t="0" r="825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KeyColor：视频需要处理的颜色，不止可以处理绿幕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比如这个颜色也可以是蓝色、黑色等等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611370" cy="2780665"/>
            <wp:effectExtent l="0" t="0" r="17780" b="63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137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Chroma:视频源和KeyColor色度差值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Chroma T:视频色度公差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Chroma:视频色彩度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Luma：视频高亮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Saturation:视频饱和度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Alpha:进行颜色裁剪的片元Alpha值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3.3.2为MSK对象继续挂载MSKController脚本，指定好处理的组件，用于调用去除背景的Shader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14750" cy="933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Element0:为上面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.3.1步骤中的MSK对象挂载ChromaKey_BgColor脚本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</w:t>
      </w:r>
      <w:r>
        <w:rPr>
          <w:rFonts w:hint="eastAsia"/>
          <w:lang w:eastAsia="zh-CN"/>
        </w:rPr>
        <w:t>创建一个</w:t>
      </w:r>
      <w:r>
        <w:rPr>
          <w:rFonts w:hint="eastAsia"/>
          <w:lang w:val="en-US" w:eastAsia="zh-CN"/>
        </w:rPr>
        <w:t>GameObject对象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命名为MSKBridge，挂载MSKBridgeVideoPlayer脚本,用于关联VideoPlayer组件和MakController。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57600" cy="809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VideoPlayer：要进行视频处理的播放组件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MskController：视频处理的控制器，为上面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>.3.2的步骤中添加的组件</w:t>
      </w:r>
    </w:p>
    <w:p>
      <w:pPr>
        <w:pStyle w:val="4"/>
        <w:bidi w:val="0"/>
      </w:pPr>
      <w:r>
        <w:rPr>
          <w:rFonts w:hint="eastAsia"/>
          <w:lang w:val="en-US" w:eastAsia="zh-CN"/>
        </w:rPr>
        <w:t>3.3.4运行播放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去除绿幕背景技术核心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1.颜色差值计算，判断当前片元颜色是否是关键色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在片元着色器上面做视频贴图采样，如果采样后的片元颜色Alpha值等于0则不处理，直接输出颜色值;如果大于0则进行彩色转换，将视频贴图颜色和需要去除关键色KeyColor转换后的颜色进行差值计算，得到</w:t>
      </w: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Chroma，</w:t>
      </w:r>
      <w:r>
        <w:rPr>
          <w:rFonts w:hint="eastAsia"/>
          <w:lang w:eastAsia="zh-CN"/>
        </w:rPr>
        <w:t>对比颜色差值</w:t>
      </w:r>
      <w:r>
        <w:rPr>
          <w:rFonts w:hint="default"/>
          <w:lang w:val="en-US" w:eastAsia="zh-CN"/>
        </w:rPr>
        <w:t>dChroma</w:t>
      </w:r>
      <w:r>
        <w:rPr>
          <w:rFonts w:hint="eastAsia"/>
          <w:lang w:val="en-US" w:eastAsia="zh-CN"/>
        </w:rPr>
        <w:t>，如果大于色度差值，则直接输出（视频源颜色跟去除关键色，差异很大，属于不需要处理的片元）。</w:t>
      </w:r>
    </w:p>
    <w:p>
      <w:r>
        <w:drawing>
          <wp:inline distT="0" distB="0" distL="114300" distR="114300">
            <wp:extent cx="5273040" cy="2290445"/>
            <wp:effectExtent l="0" t="0" r="3810" b="146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2.颜色裁剪，去除关键色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/>
          <w:lang w:eastAsia="zh-CN"/>
        </w:rPr>
        <w:t>颜色差值</w:t>
      </w:r>
      <w:r>
        <w:rPr>
          <w:rFonts w:hint="default"/>
          <w:lang w:val="en-US" w:eastAsia="zh-CN"/>
        </w:rPr>
        <w:t>dChroma</w:t>
      </w:r>
      <w:r>
        <w:rPr>
          <w:rFonts w:hint="eastAsia"/>
          <w:lang w:val="en-US" w:eastAsia="zh-CN"/>
        </w:rPr>
        <w:t>小于色度差值_DChroma，得出当前颜色属于跟关键色KeyColor一类的颜色，需要被裁剪，直接修改该片元颜色的Alpha值，实现裁剪效果，去除关键色。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8478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3.插值计算，实现背景色平滑过渡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如果颜色差值</w:t>
      </w:r>
      <w:r>
        <w:rPr>
          <w:rFonts w:hint="default"/>
          <w:lang w:val="en-US" w:eastAsia="zh-CN"/>
        </w:rPr>
        <w:t>dChroma</w:t>
      </w:r>
      <w:r>
        <w:rPr>
          <w:rFonts w:hint="eastAsia"/>
          <w:lang w:val="en-US" w:eastAsia="zh-CN"/>
        </w:rPr>
        <w:t>大</w:t>
      </w:r>
      <w:r>
        <w:rPr>
          <w:rFonts w:hint="eastAsia"/>
          <w:lang w:eastAsia="zh-CN"/>
        </w:rPr>
        <w:t>于（色度差值</w:t>
      </w:r>
      <w:r>
        <w:rPr>
          <w:rFonts w:hint="eastAsia"/>
          <w:lang w:val="en-US" w:eastAsia="zh-CN"/>
        </w:rPr>
        <w:t>_DChroma—色度公差_DChromaT）</w:t>
      </w:r>
      <w:r>
        <w:rPr>
          <w:rFonts w:hint="eastAsia"/>
          <w:lang w:eastAsia="zh-CN"/>
        </w:rPr>
        <w:t>，得出当前片元颜色属于颜色过度区域，需要跟背景色</w:t>
      </w:r>
      <w:r>
        <w:rPr>
          <w:rFonts w:hint="eastAsia"/>
          <w:lang w:val="en-US" w:eastAsia="zh-CN"/>
        </w:rPr>
        <w:t>BgColor</w:t>
      </w:r>
      <w:r>
        <w:rPr>
          <w:rFonts w:hint="eastAsia"/>
          <w:lang w:eastAsia="zh-CN"/>
        </w:rPr>
        <w:t>进行平滑过度，具体实现算法如下</w:t>
      </w:r>
    </w:p>
    <w:p>
      <w:r>
        <w:drawing>
          <wp:inline distT="0" distB="0" distL="114300" distR="114300">
            <wp:extent cx="5269865" cy="3155315"/>
            <wp:effectExtent l="0" t="0" r="698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性能分析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882650"/>
            <wp:effectExtent l="0" t="0" r="10160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详细数据见性能分析报告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结论</w:t>
      </w:r>
    </w:p>
    <w:p>
      <w:pPr>
        <w:pStyle w:val="4"/>
        <w:bidi w:val="0"/>
      </w:pPr>
      <w:r>
        <w:rPr>
          <w:rFonts w:hint="eastAsia"/>
        </w:rPr>
        <w:t>平台支持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</w:rPr>
        <w:t>支持</w:t>
      </w:r>
      <w:r>
        <w:rPr>
          <w:rFonts w:hint="eastAsia"/>
          <w:lang w:val="en-US" w:eastAsia="zh-CN"/>
        </w:rPr>
        <w:t>Windows、IOS、</w:t>
      </w:r>
      <w:r>
        <w:rPr>
          <w:rFonts w:hint="eastAsia"/>
          <w:vertAlign w:val="baseline"/>
          <w:lang w:val="en-US" w:eastAsia="zh-CN"/>
        </w:rPr>
        <w:t>Android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性能结论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Chroma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Key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Kit</w:t>
      </w:r>
      <w:r>
        <w:rPr>
          <w:rFonts w:hint="eastAsia"/>
          <w:lang w:eastAsia="zh-CN"/>
        </w:rPr>
        <w:t>插件结合</w:t>
      </w:r>
      <w:r>
        <w:rPr>
          <w:rFonts w:hint="eastAsia"/>
          <w:lang w:val="en-US" w:eastAsia="zh-CN"/>
        </w:rPr>
        <w:t>Unity引擎提供的VideoPlayer组件，在播放过程各阶段的CPU、GPU、内存消耗，以及视频的加载耗时未发现性能瓶颈问题。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应用建议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Chroma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Key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eastAsia="zh-CN"/>
        </w:rPr>
        <w:t>Kit</w:t>
      </w:r>
      <w:r>
        <w:rPr>
          <w:rFonts w:hint="eastAsia"/>
          <w:lang w:eastAsia="zh-CN"/>
        </w:rPr>
        <w:t>插件，不仅可以用来处理绿幕视频背景，同时还可以处理其他颜色的背景，在边缘处理上也有了很好的过渡，能让视频更好的融入场景中，达到我们预期的效果，结合官方的</w:t>
      </w:r>
      <w:r>
        <w:rPr>
          <w:rFonts w:hint="eastAsia"/>
          <w:lang w:val="en-US" w:eastAsia="zh-CN"/>
        </w:rPr>
        <w:t>VideoPlayer组件进行视频的播放，性能和效果足够满足需求。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Segoe UI" w:hAnsi="Segoe UI" w:eastAsia="Segoe UI" w:cs="Segoe UI"/>
          <w:i w:val="0"/>
          <w:caps w:val="0"/>
          <w:spacing w:val="0"/>
          <w:sz w:val="21"/>
          <w:szCs w:val="21"/>
          <w:shd w:val="clear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D429D"/>
    <w:rsid w:val="0A56228A"/>
    <w:rsid w:val="0E1E084A"/>
    <w:rsid w:val="101533C4"/>
    <w:rsid w:val="128D270A"/>
    <w:rsid w:val="13D014BB"/>
    <w:rsid w:val="14670ADA"/>
    <w:rsid w:val="171A75EA"/>
    <w:rsid w:val="1C086C0B"/>
    <w:rsid w:val="1D242459"/>
    <w:rsid w:val="1ED20975"/>
    <w:rsid w:val="2490356E"/>
    <w:rsid w:val="27FA757E"/>
    <w:rsid w:val="28A95650"/>
    <w:rsid w:val="29191D4B"/>
    <w:rsid w:val="2A961C07"/>
    <w:rsid w:val="2DD56463"/>
    <w:rsid w:val="2F605AF1"/>
    <w:rsid w:val="307A061B"/>
    <w:rsid w:val="316F1F45"/>
    <w:rsid w:val="34BD7EC3"/>
    <w:rsid w:val="34C80257"/>
    <w:rsid w:val="383431CE"/>
    <w:rsid w:val="3971358B"/>
    <w:rsid w:val="3A6274CE"/>
    <w:rsid w:val="3F1E7629"/>
    <w:rsid w:val="40DE6FE8"/>
    <w:rsid w:val="424B7DB2"/>
    <w:rsid w:val="45043DDB"/>
    <w:rsid w:val="45586447"/>
    <w:rsid w:val="470B2AD1"/>
    <w:rsid w:val="4DFD58A0"/>
    <w:rsid w:val="4E375C18"/>
    <w:rsid w:val="4EF0062C"/>
    <w:rsid w:val="50F361ED"/>
    <w:rsid w:val="52342CCA"/>
    <w:rsid w:val="55100F2B"/>
    <w:rsid w:val="556B38A0"/>
    <w:rsid w:val="55EA7E8C"/>
    <w:rsid w:val="563C7E72"/>
    <w:rsid w:val="578868D6"/>
    <w:rsid w:val="57A21AA1"/>
    <w:rsid w:val="593A6378"/>
    <w:rsid w:val="5CE56B03"/>
    <w:rsid w:val="5D4D12F6"/>
    <w:rsid w:val="607C758F"/>
    <w:rsid w:val="61013A33"/>
    <w:rsid w:val="66C64C49"/>
    <w:rsid w:val="6841025D"/>
    <w:rsid w:val="6B08551F"/>
    <w:rsid w:val="6B1B2B87"/>
    <w:rsid w:val="77B66B51"/>
    <w:rsid w:val="7E515B84"/>
    <w:rsid w:val="7F1823C3"/>
    <w:rsid w:val="7F1B4C69"/>
    <w:rsid w:val="7F381BEA"/>
    <w:rsid w:val="7FB2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2020-07-22T10:24:00Z</dcterms:created>
  <dc:creator>Administrator</dc:creator>
  <cp:lastModifiedBy>Administrator</cp:lastModifiedBy>
  <dcterms:modified xsi:type="dcterms:W3CDTF">2020-07-27T03:43:27Z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