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99" w:rsidRPr="00505E99" w:rsidRDefault="00505E99" w:rsidP="00505E99">
      <w:pPr>
        <w:rPr>
          <w:b/>
          <w:u w:val="single"/>
        </w:rPr>
      </w:pPr>
      <w:bookmarkStart w:id="0" w:name="_GoBack"/>
      <w:bookmarkEnd w:id="0"/>
      <w:r w:rsidRPr="00505E99">
        <w:rPr>
          <w:b/>
          <w:u w:val="single"/>
        </w:rPr>
        <w:t>綠色和平五大環保項目</w:t>
      </w:r>
    </w:p>
    <w:p w:rsidR="00505E99" w:rsidRDefault="00505E99" w:rsidP="00505E99"/>
    <w:p w:rsidR="00505E99" w:rsidRPr="00505E99" w:rsidRDefault="00505E99" w:rsidP="00505E99">
      <w:r w:rsidRPr="00505E99">
        <w:t>親愛的朋友：</w:t>
      </w:r>
    </w:p>
    <w:p w:rsidR="00505E99" w:rsidRPr="00505E99" w:rsidRDefault="00505E99" w:rsidP="00505E99">
      <w:r w:rsidRPr="00505E99">
        <w:t>如果綠色和平是一艘船，環保項目是船帆，那麼，您就是推動船帆前進的風。因為綠色和平所有工作的經費，均來自跟你一樣熱心公眾的支持，我們絕不接受來自政府或商界的資助。您的捐助，會按照環保議題的輕重緩急分配，確保每項重要工作都有長遠、穩定的支持。以下是綠色和平正全力應對的五大環保項目：</w:t>
      </w:r>
    </w:p>
    <w:p w:rsidR="00505E99" w:rsidRPr="00505E99" w:rsidRDefault="00505E99" w:rsidP="00505E99">
      <w:r w:rsidRPr="00505E99">
        <w:t>  </w:t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01E80BC2" wp14:editId="3E17C135">
            <wp:extent cx="2628900" cy="428625"/>
            <wp:effectExtent l="0" t="0" r="0" b="9525"/>
            <wp:docPr id="50" name="Picture 50" descr="https://i2.createsend1.com/ti/d/59/22F/7D9/eblogo/mail3_titl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i2.createsend1.com/ti/d/59/22F/7D9/eblogo/mail3_titl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305BE847" wp14:editId="50EACB1A">
            <wp:extent cx="5334000" cy="3552825"/>
            <wp:effectExtent l="0" t="0" r="0" b="9525"/>
            <wp:docPr id="49" name="Picture 49" descr="https://i3.createsend1.com/ti/d/59/22F/7D9/eblogo/58516d3acce7463c83484f2888c2a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i3.createsend1.com/ti/d/59/22F/7D9/eblogo/58516d3acce7463c83484f2888c2a6d4.pn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t>我們致力守護對全球氣候平衡極端重要的北極。就如今天的北極，當年南極亦曾面臨各國瓜分天然資源的威脅。經歷綠色和平多年努力推動，世界各國於</w:t>
      </w:r>
      <w:r w:rsidRPr="00505E99">
        <w:t>1991</w:t>
      </w:r>
      <w:r w:rsidRPr="00505E99">
        <w:t>年達成協議，永久保護南極！</w:t>
      </w:r>
      <w:proofErr w:type="gramStart"/>
      <w:r w:rsidRPr="00505E99">
        <w:t>此外，</w:t>
      </w:r>
      <w:proofErr w:type="gramEnd"/>
      <w:r w:rsidRPr="00505E99">
        <w:t>我們早於</w:t>
      </w:r>
      <w:r w:rsidRPr="00505E99">
        <w:t>1978</w:t>
      </w:r>
      <w:r w:rsidRPr="00505E99">
        <w:t>年便提倡</w:t>
      </w:r>
      <w:proofErr w:type="gramStart"/>
      <w:r w:rsidRPr="00505E99">
        <w:t>減排救</w:t>
      </w:r>
      <w:proofErr w:type="gramEnd"/>
      <w:r w:rsidRPr="00505E99">
        <w:t>氣候，多國於</w:t>
      </w:r>
      <w:r w:rsidRPr="00505E99">
        <w:t>2005</w:t>
      </w:r>
      <w:r w:rsidRPr="00505E99">
        <w:t>年簽訂的《京都議定書》，早已成為國際</w:t>
      </w:r>
      <w:proofErr w:type="gramStart"/>
      <w:r w:rsidRPr="00505E99">
        <w:t>的減排規範</w:t>
      </w:r>
      <w:proofErr w:type="gramEnd"/>
      <w:r w:rsidRPr="00505E99">
        <w:t>。</w:t>
      </w:r>
    </w:p>
    <w:p w:rsidR="00505E99" w:rsidRPr="00505E99" w:rsidRDefault="00505E99" w:rsidP="00505E99">
      <w:r w:rsidRPr="00505E99">
        <w:t> </w:t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5A7E8015" wp14:editId="42048516">
            <wp:extent cx="1752600" cy="428625"/>
            <wp:effectExtent l="0" t="0" r="0" b="9525"/>
            <wp:docPr id="48" name="Picture 48" descr="https://i4.createsend1.com/ti/d/59/22F/7D9/eblogo/mail3_titl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i4.createsend1.com/ti/d/59/22F/7D9/eblogo/mail3_title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42728691" wp14:editId="3EA13FE5">
            <wp:extent cx="5334000" cy="3552825"/>
            <wp:effectExtent l="0" t="0" r="0" b="9525"/>
            <wp:docPr id="47" name="Picture 47" descr="https://i5.createsend1.com/ti/d/59/22F/7D9/eblogo/07-15-overfish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i5.createsend1.com/ti/d/59/22F/7D9/eblogo/07-15-overfish-013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t>蔚藍的大海孕育著地球</w:t>
      </w:r>
      <w:r w:rsidRPr="00505E99">
        <w:t>80%</w:t>
      </w:r>
      <w:r w:rsidRPr="00505E99">
        <w:t>的生物，水流為生命提供重要養份，同時平衡氣候。然而非法及工業</w:t>
      </w:r>
      <w:proofErr w:type="gramStart"/>
      <w:r w:rsidRPr="00505E99">
        <w:t>捕漁</w:t>
      </w:r>
      <w:proofErr w:type="gramEnd"/>
      <w:r w:rsidRPr="00505E99">
        <w:t>，正大</w:t>
      </w:r>
      <w:proofErr w:type="gramStart"/>
      <w:r w:rsidRPr="00505E99">
        <w:t>大</w:t>
      </w:r>
      <w:proofErr w:type="gramEnd"/>
      <w:r w:rsidRPr="00505E99">
        <w:t>改變海洋生態。我們致力倡議停止過度捕魚，支持可持續發展漁業。全球多個國家已承諾，於</w:t>
      </w:r>
      <w:r w:rsidRPr="00505E99">
        <w:t>2020</w:t>
      </w:r>
      <w:r w:rsidRPr="00505E99">
        <w:t>年保護</w:t>
      </w:r>
      <w:r w:rsidRPr="00505E99">
        <w:t>10%</w:t>
      </w:r>
      <w:r w:rsidRPr="00505E99">
        <w:t>的水域！我們的目標，是將全球</w:t>
      </w:r>
      <w:r w:rsidRPr="00505E99">
        <w:t>40%</w:t>
      </w:r>
      <w:r w:rsidRPr="00505E99">
        <w:t>的水域納入海洋保護區，守護海洋的健康。</w:t>
      </w:r>
    </w:p>
    <w:p w:rsidR="00505E99" w:rsidRPr="00505E99" w:rsidRDefault="00505E99" w:rsidP="00505E99">
      <w:r w:rsidRPr="00505E99">
        <w:t> </w:t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4B1CF827" wp14:editId="3168C058">
            <wp:extent cx="2628900" cy="438150"/>
            <wp:effectExtent l="0" t="0" r="0" b="0"/>
            <wp:docPr id="46" name="Picture 46" descr="https://i6.createsend1.com/ti/d/59/22F/7D9/eblogo/mail3_tit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i6.createsend1.com/ti/d/59/22F/7D9/eblogo/mail3_titl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1AA7B116" wp14:editId="2E41468D">
            <wp:extent cx="5334000" cy="3552825"/>
            <wp:effectExtent l="0" t="0" r="0" b="9525"/>
            <wp:docPr id="45" name="Picture 45" descr="https://i7.createsend1.com/ti/d/59/22F/7D9/eblogo/GP0STPOA1_Web_size_with_credit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i7.createsend1.com/ti/d/59/22F/7D9/eblogo/GP0STPOA1_Web_size_with_credit_line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t>我們追蹤破壞森林的元兇、</w:t>
      </w:r>
      <w:proofErr w:type="gramStart"/>
      <w:r w:rsidRPr="00505E99">
        <w:t>揭露毀林行為</w:t>
      </w:r>
      <w:proofErr w:type="gramEnd"/>
      <w:r w:rsidRPr="00505E99">
        <w:t>；也遊說企業與政府，訂定守護原始雨林的政策，致力守護原始雨林豐富的生物多樣性，與調節氣候的能力。綠色和平逾</w:t>
      </w:r>
      <w:r w:rsidRPr="00505E99">
        <w:t>10</w:t>
      </w:r>
      <w:r w:rsidRPr="00505E99">
        <w:t>年的守護雨林行動，已先後推動逾</w:t>
      </w:r>
      <w:r w:rsidRPr="00505E99">
        <w:t>130</w:t>
      </w:r>
      <w:r w:rsidRPr="00505E99">
        <w:t>家國際企業承諾「</w:t>
      </w:r>
      <w:proofErr w:type="gramStart"/>
      <w:r w:rsidRPr="00505E99">
        <w:t>不毀林</w:t>
      </w:r>
      <w:proofErr w:type="gramEnd"/>
      <w:r w:rsidRPr="00505E99">
        <w:t>」，拒絕採購破壞森林得來的原材料。公眾的力量正是成功關鍵！</w:t>
      </w:r>
    </w:p>
    <w:p w:rsidR="00505E99" w:rsidRPr="00505E99" w:rsidRDefault="00505E99" w:rsidP="00505E99">
      <w:r w:rsidRPr="00505E99">
        <w:t> </w:t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193C537C" wp14:editId="3A5B81BB">
            <wp:extent cx="1752600" cy="438150"/>
            <wp:effectExtent l="0" t="0" r="0" b="0"/>
            <wp:docPr id="44" name="Picture 44" descr="https://i8.createsend1.com/ti/d/59/22F/7D9/eblogo/mail3_tit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i8.createsend1.com/ti/d/59/22F/7D9/eblogo/mail3_titl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638CB9EC" wp14:editId="28C58E85">
            <wp:extent cx="5334000" cy="3552825"/>
            <wp:effectExtent l="0" t="0" r="0" b="9525"/>
            <wp:docPr id="43" name="Picture 43" descr="https://i9.createsend1.com/ti/d/59/22F/7D9/eblogo/GP0STOERU_Web_size_with_credit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i9.createsend1.com/ti/d/59/22F/7D9/eblogo/GP0STOERU_Web_size_with_credit_line1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t>從源頭入手，能夠根治有毒有害物污染問題；提升訊息的流通，則可讓公眾更廣泛和深入地保護環境、促進政府與企業落實清潔生產。綠色和平自</w:t>
      </w:r>
      <w:r w:rsidRPr="00505E99">
        <w:t>2001</w:t>
      </w:r>
      <w:r w:rsidRPr="00505E99">
        <w:t>年推出「為時尚去毒」</w:t>
      </w:r>
      <w:r w:rsidRPr="00505E99">
        <w:t>DETOX</w:t>
      </w:r>
      <w:r w:rsidRPr="00505E99">
        <w:t>行動至今，已成功推動超過</w:t>
      </w:r>
      <w:r w:rsidRPr="00505E99">
        <w:t>30</w:t>
      </w:r>
      <w:r w:rsidRPr="00505E99">
        <w:t>個國際知名品牌承諾潔淨生產，淘汰供應鏈上的有毒有害物質，從源頭改善水污染。</w:t>
      </w:r>
    </w:p>
    <w:p w:rsidR="00505E99" w:rsidRPr="00505E99" w:rsidRDefault="00505E99" w:rsidP="00505E99">
      <w:r w:rsidRPr="00505E99">
        <w:t> </w:t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3DF93A7D" wp14:editId="1D45B3C4">
            <wp:extent cx="1828800" cy="447675"/>
            <wp:effectExtent l="0" t="0" r="0" b="9525"/>
            <wp:docPr id="42" name="Picture 42" descr="https://i10.createsend1.com/ti/d/59/22F/7D9/eblogo/mail3_titl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i10.createsend1.com/ti/d/59/22F/7D9/eblogo/mail3_title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rPr>
          <w:noProof/>
        </w:rPr>
        <w:drawing>
          <wp:inline distT="0" distB="0" distL="0" distR="0" wp14:anchorId="160E1E54" wp14:editId="36AE31DE">
            <wp:extent cx="5334000" cy="3552825"/>
            <wp:effectExtent l="0" t="0" r="0" b="9525"/>
            <wp:docPr id="41" name="Picture 41" descr="https://i1.createsend1.com/ti/d/59/22F/7D9/eblogo/GP0STPOQ2_Web_size_with_credit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i1.createsend1.com/ti/d/59/22F/7D9/eblogo/GP0STPOQ2_Web_size_with_credit_line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99" w:rsidRPr="00505E99" w:rsidRDefault="00505E99" w:rsidP="00505E99">
      <w:r w:rsidRPr="00505E99">
        <w:t>我們一直努力揭發非法種植基因改造食物與過度使用農藥。因有您的支持，綠色和平調查人員在</w:t>
      </w:r>
      <w:r w:rsidRPr="00505E99">
        <w:t>2015</w:t>
      </w:r>
      <w:r w:rsidRPr="00505E99">
        <w:t>年深入中國主要粟米產地東北遼寧省，發現超過</w:t>
      </w:r>
      <w:proofErr w:type="gramStart"/>
      <w:r w:rsidRPr="00505E99">
        <w:t>9</w:t>
      </w:r>
      <w:r w:rsidRPr="00505E99">
        <w:t>成</w:t>
      </w:r>
      <w:proofErr w:type="gramEnd"/>
      <w:r w:rsidRPr="00505E99">
        <w:t>的農田、糧食批發市場和超市樣本皆含非法基因改造成份。</w:t>
      </w:r>
      <w:r w:rsidRPr="00505E99">
        <w:t>2016</w:t>
      </w:r>
      <w:r w:rsidRPr="00505E99">
        <w:t>年</w:t>
      </w:r>
      <w:r w:rsidRPr="00505E99">
        <w:t>1</w:t>
      </w:r>
      <w:r w:rsidRPr="00505E99">
        <w:t>月，中國農業部隨即宣佈加強農業基因改造食品安全監管，遏止基因改造食物違法擴散。</w:t>
      </w:r>
    </w:p>
    <w:sectPr w:rsidR="00505E99" w:rsidRPr="0050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sLAwMzcyNjE3NTdU0lEKTi0uzszPAykwrgUAuHdAMSwAAAA="/>
  </w:docVars>
  <w:rsids>
    <w:rsidRoot w:val="00D44115"/>
    <w:rsid w:val="00164A7C"/>
    <w:rsid w:val="00505E99"/>
    <w:rsid w:val="005A4964"/>
    <w:rsid w:val="00784A4A"/>
    <w:rsid w:val="00940751"/>
    <w:rsid w:val="00963AC7"/>
    <w:rsid w:val="00B434E6"/>
    <w:rsid w:val="00D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85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20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0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27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25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97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05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76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86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11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6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3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364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4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6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73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33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28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3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45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80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32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8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715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4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5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00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065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37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79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64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110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16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71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5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81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2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77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29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81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80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50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41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4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8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5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1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48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99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84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7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1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16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989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7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62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9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910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7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91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97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21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8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8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0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37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7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213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19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5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6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126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54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67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3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77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8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0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30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28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4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9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2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73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8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66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6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4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388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8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52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12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5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5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987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03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57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18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0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917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640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08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23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67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3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9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53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15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91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869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00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25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18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49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0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02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5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5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7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602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7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01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00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7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22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42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67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1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27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18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3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76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3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35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84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0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1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52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9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30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58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6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89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18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8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91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30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71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91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3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64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1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57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85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3061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25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16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61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49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80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3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797</Words>
  <Characters>832</Characters>
  <Application>Microsoft Office Word</Application>
  <DocSecurity>0</DocSecurity>
  <Lines>42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Chan</dc:creator>
  <cp:lastModifiedBy>Leroy Chan</cp:lastModifiedBy>
  <cp:revision>4</cp:revision>
  <dcterms:created xsi:type="dcterms:W3CDTF">2016-10-25T09:57:00Z</dcterms:created>
  <dcterms:modified xsi:type="dcterms:W3CDTF">2016-10-25T10:34:00Z</dcterms:modified>
</cp:coreProperties>
</file>