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D8F5" w14:textId="7DFA0CAB" w:rsidR="00671934" w:rsidRDefault="00790A81" w:rsidP="00790A81">
      <w:pPr>
        <w:pStyle w:val="1"/>
        <w:spacing w:before="36" w:after="36"/>
      </w:pPr>
      <w:proofErr w:type="gramStart"/>
      <w:r w:rsidRPr="00790A81">
        <w:rPr>
          <w:rFonts w:hint="eastAsia"/>
        </w:rPr>
        <w:t>各運具</w:t>
      </w:r>
      <w:proofErr w:type="gramEnd"/>
      <w:r w:rsidRPr="00790A81">
        <w:rPr>
          <w:rFonts w:hint="eastAsia"/>
        </w:rPr>
        <w:t>月票使用比例</w:t>
      </w:r>
    </w:p>
    <w:p w14:paraId="05298371" w14:textId="78CBB2F5" w:rsidR="003D5987" w:rsidRPr="003D5987" w:rsidRDefault="003D5987" w:rsidP="003D5987">
      <w:pPr>
        <w:spacing w:before="180" w:after="180"/>
        <w:ind w:firstLine="540"/>
        <w:rPr>
          <w:rFonts w:hint="eastAsia"/>
        </w:rPr>
      </w:pPr>
      <w:r w:rsidRPr="003D5987">
        <w:t>本章節針對</w:t>
      </w:r>
      <w:r w:rsidRPr="003D5987">
        <w:t>TPASS</w:t>
      </w:r>
      <w:r w:rsidRPr="003D5987">
        <w:t>月票，分析其逐月使用占比變化，比較市區客運及公路客運之差異，票證資料之時間範圍涵蓋</w:t>
      </w:r>
      <w:r w:rsidRPr="003D5987">
        <w:t>113</w:t>
      </w:r>
      <w:r w:rsidRPr="003D5987">
        <w:t>年</w:t>
      </w:r>
      <w:r w:rsidRPr="003D5987">
        <w:t>6</w:t>
      </w:r>
      <w:r w:rsidRPr="003D5987">
        <w:t>月至</w:t>
      </w:r>
      <w:r w:rsidRPr="003D5987">
        <w:t>114</w:t>
      </w:r>
      <w:r w:rsidRPr="003D5987">
        <w:t>年</w:t>
      </w:r>
      <w:r w:rsidRPr="003D5987">
        <w:t>12</w:t>
      </w:r>
      <w:r w:rsidRPr="003D5987">
        <w:t>月。</w:t>
      </w:r>
    </w:p>
    <w:p w14:paraId="25DBF952" w14:textId="77777777" w:rsidR="00790A81" w:rsidRPr="00790A81" w:rsidRDefault="00790A81" w:rsidP="00790A81">
      <w:pPr>
        <w:pStyle w:val="2"/>
        <w:spacing w:before="180" w:after="180"/>
      </w:pPr>
      <w:r w:rsidRPr="00790A81">
        <w:rPr>
          <w:rFonts w:hint="eastAsia"/>
        </w:rPr>
        <w:lastRenderedPageBreak/>
        <w:t>花蓮縣</w:t>
      </w:r>
      <w:r w:rsidRPr="00790A81">
        <w:rPr>
          <w:rFonts w:hint="eastAsia"/>
        </w:rPr>
        <w:t>TPASS</w:t>
      </w:r>
      <w:r w:rsidRPr="00790A81">
        <w:rPr>
          <w:rFonts w:hint="eastAsia"/>
        </w:rPr>
        <w:t>月票使用比例</w:t>
      </w:r>
    </w:p>
    <w:p w14:paraId="234FFD8A" w14:textId="77777777" w:rsidR="00790A81" w:rsidRPr="00790A81" w:rsidRDefault="00790A81" w:rsidP="00790A81">
      <w:pPr>
        <w:pStyle w:val="2"/>
        <w:spacing w:before="180" w:after="180"/>
      </w:pPr>
      <w:proofErr w:type="gramStart"/>
      <w:r w:rsidRPr="00790A81">
        <w:rPr>
          <w:rFonts w:hint="eastAsia"/>
        </w:rPr>
        <w:t>臺</w:t>
      </w:r>
      <w:proofErr w:type="gramEnd"/>
      <w:r w:rsidRPr="00790A81">
        <w:rPr>
          <w:rFonts w:hint="eastAsia"/>
        </w:rPr>
        <w:t>東縣</w:t>
      </w:r>
      <w:r w:rsidRPr="00790A81">
        <w:rPr>
          <w:rFonts w:hint="eastAsia"/>
        </w:rPr>
        <w:t>TPASS</w:t>
      </w:r>
      <w:r w:rsidRPr="00790A81">
        <w:rPr>
          <w:rFonts w:hint="eastAsia"/>
        </w:rPr>
        <w:t>月票使用比例</w:t>
      </w:r>
    </w:p>
    <w:p w14:paraId="698BE794" w14:textId="0D3FD9E0" w:rsidR="00790A81" w:rsidRDefault="00790A81" w:rsidP="00790A81">
      <w:pPr>
        <w:pStyle w:val="2"/>
        <w:spacing w:before="180" w:after="180"/>
      </w:pPr>
      <w:r w:rsidRPr="00790A81">
        <w:rPr>
          <w:rFonts w:hint="eastAsia"/>
        </w:rPr>
        <w:t>小結</w:t>
      </w:r>
    </w:p>
    <w:p w14:paraId="60127515" w14:textId="0FF846D7" w:rsidR="00790A81" w:rsidRDefault="00790A81" w:rsidP="00790A81">
      <w:pPr>
        <w:pStyle w:val="1"/>
        <w:spacing w:before="36" w:after="36"/>
      </w:pPr>
      <w:r w:rsidRPr="00790A81">
        <w:rPr>
          <w:rFonts w:hint="eastAsia"/>
        </w:rPr>
        <w:t>各運具平均搭乘里程</w:t>
      </w:r>
    </w:p>
    <w:p w14:paraId="2DFF37A8" w14:textId="59861F93" w:rsidR="00C55F4A" w:rsidRDefault="00C55F4A" w:rsidP="00C55F4A">
      <w:pPr>
        <w:pStyle w:val="2"/>
        <w:spacing w:before="180" w:after="180"/>
      </w:pPr>
      <w:r w:rsidRPr="00FA78BA">
        <w:t>市區客運平均搭乘里程</w:t>
      </w:r>
    </w:p>
    <w:p w14:paraId="541504E6" w14:textId="34BC410C" w:rsidR="00C55F4A" w:rsidRDefault="00C55F4A" w:rsidP="00C55F4A">
      <w:pPr>
        <w:pStyle w:val="3"/>
        <w:spacing w:before="180" w:after="180"/>
      </w:pPr>
      <w:r>
        <w:rPr>
          <w:rFonts w:hint="eastAsia"/>
        </w:rPr>
        <w:t>花蓮縣</w:t>
      </w:r>
    </w:p>
    <w:p w14:paraId="7E2D34D3" w14:textId="2F076B60" w:rsidR="00C55F4A" w:rsidRDefault="00C55F4A" w:rsidP="00C55F4A">
      <w:pPr>
        <w:pStyle w:val="3"/>
        <w:spacing w:before="180" w:after="180"/>
      </w:pP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東縣</w:t>
      </w:r>
    </w:p>
    <w:p w14:paraId="79583A47" w14:textId="24AE5DCC" w:rsidR="00C55F4A" w:rsidRPr="00C55F4A" w:rsidRDefault="00C55F4A" w:rsidP="00C55F4A">
      <w:pPr>
        <w:pStyle w:val="3"/>
        <w:spacing w:before="180" w:after="180"/>
      </w:pPr>
      <w:r>
        <w:rPr>
          <w:rFonts w:hint="eastAsia"/>
        </w:rPr>
        <w:t>小結</w:t>
      </w:r>
    </w:p>
    <w:p w14:paraId="453B9308" w14:textId="7201BC3F" w:rsidR="00C55F4A" w:rsidRDefault="00C55F4A" w:rsidP="00C55F4A">
      <w:pPr>
        <w:pStyle w:val="2"/>
        <w:spacing w:before="180" w:after="180"/>
      </w:pPr>
      <w:r w:rsidRPr="00C55F4A">
        <w:rPr>
          <w:rFonts w:hint="eastAsia"/>
        </w:rPr>
        <w:t>公路客運平均搭乘里程</w:t>
      </w:r>
    </w:p>
    <w:p w14:paraId="34A4A0E9" w14:textId="77777777" w:rsidR="00C55F4A" w:rsidRDefault="00C55F4A" w:rsidP="00C55F4A">
      <w:pPr>
        <w:pStyle w:val="3"/>
        <w:spacing w:before="180" w:after="180"/>
      </w:pPr>
      <w:r>
        <w:rPr>
          <w:rFonts w:hint="eastAsia"/>
        </w:rPr>
        <w:t>花蓮縣</w:t>
      </w:r>
    </w:p>
    <w:p w14:paraId="2ABDDC18" w14:textId="77777777" w:rsidR="00C55F4A" w:rsidRDefault="00C55F4A" w:rsidP="00C55F4A">
      <w:pPr>
        <w:pStyle w:val="3"/>
        <w:spacing w:before="180" w:after="180"/>
      </w:pP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東縣</w:t>
      </w:r>
    </w:p>
    <w:p w14:paraId="62F294CE" w14:textId="57FFB766" w:rsidR="00C55F4A" w:rsidRPr="00C55F4A" w:rsidRDefault="00C55F4A" w:rsidP="00C55F4A">
      <w:pPr>
        <w:pStyle w:val="3"/>
        <w:spacing w:before="180" w:after="180"/>
      </w:pPr>
      <w:r>
        <w:rPr>
          <w:rFonts w:hint="eastAsia"/>
        </w:rPr>
        <w:t>小結</w:t>
      </w:r>
    </w:p>
    <w:p w14:paraId="68703B6D" w14:textId="7F667C30" w:rsidR="00C55F4A" w:rsidRDefault="00C55F4A" w:rsidP="00C55F4A">
      <w:pPr>
        <w:pStyle w:val="1"/>
        <w:spacing w:before="36" w:after="36"/>
      </w:pPr>
      <w:r w:rsidRPr="00C55F4A">
        <w:rPr>
          <w:rFonts w:hint="eastAsia"/>
        </w:rPr>
        <w:t>平均每日使用次數及其族群分布</w:t>
      </w:r>
    </w:p>
    <w:p w14:paraId="494ABECF" w14:textId="76DD322C" w:rsidR="00C55F4A" w:rsidRDefault="00C55F4A" w:rsidP="00C55F4A">
      <w:pPr>
        <w:pStyle w:val="2"/>
        <w:spacing w:before="180" w:after="180"/>
      </w:pPr>
      <w:r w:rsidRPr="00FA78BA">
        <w:t>市區客運</w:t>
      </w:r>
      <w:r w:rsidRPr="00C55F4A">
        <w:rPr>
          <w:rFonts w:hint="eastAsia"/>
        </w:rPr>
        <w:t>平均每日使用次數及其族群分布</w:t>
      </w:r>
    </w:p>
    <w:p w14:paraId="5386E530" w14:textId="77777777" w:rsidR="00C55F4A" w:rsidRDefault="00C55F4A" w:rsidP="00C55F4A">
      <w:pPr>
        <w:pStyle w:val="3"/>
        <w:spacing w:before="180" w:after="180"/>
      </w:pPr>
      <w:r>
        <w:rPr>
          <w:rFonts w:hint="eastAsia"/>
        </w:rPr>
        <w:t>花蓮縣</w:t>
      </w:r>
    </w:p>
    <w:p w14:paraId="7913420B" w14:textId="77777777" w:rsidR="00C55F4A" w:rsidRDefault="00C55F4A" w:rsidP="00C55F4A">
      <w:pPr>
        <w:pStyle w:val="3"/>
        <w:spacing w:before="180" w:after="180"/>
      </w:pP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東縣</w:t>
      </w:r>
    </w:p>
    <w:p w14:paraId="72D99781" w14:textId="77777777" w:rsidR="00C55F4A" w:rsidRPr="00C55F4A" w:rsidRDefault="00C55F4A" w:rsidP="00C55F4A">
      <w:pPr>
        <w:pStyle w:val="3"/>
        <w:spacing w:before="180" w:after="180"/>
      </w:pPr>
      <w:r>
        <w:rPr>
          <w:rFonts w:hint="eastAsia"/>
        </w:rPr>
        <w:t>小結</w:t>
      </w:r>
    </w:p>
    <w:p w14:paraId="20962547" w14:textId="6B5306E1" w:rsidR="00C55F4A" w:rsidRDefault="00C55F4A" w:rsidP="00C55F4A">
      <w:pPr>
        <w:pStyle w:val="2"/>
        <w:spacing w:before="180" w:after="180"/>
      </w:pPr>
      <w:r w:rsidRPr="00C55F4A">
        <w:rPr>
          <w:rFonts w:hint="eastAsia"/>
        </w:rPr>
        <w:t>公路客運平均每日使用次數及其族群分布</w:t>
      </w:r>
    </w:p>
    <w:p w14:paraId="3B20E08C" w14:textId="77777777" w:rsidR="00C55F4A" w:rsidRDefault="00C55F4A" w:rsidP="00C55F4A">
      <w:pPr>
        <w:pStyle w:val="3"/>
        <w:spacing w:before="180" w:after="180"/>
      </w:pPr>
      <w:r>
        <w:rPr>
          <w:rFonts w:hint="eastAsia"/>
        </w:rPr>
        <w:t>花蓮縣</w:t>
      </w:r>
    </w:p>
    <w:p w14:paraId="775326D5" w14:textId="77777777" w:rsidR="00C55F4A" w:rsidRDefault="00C55F4A" w:rsidP="00C55F4A">
      <w:pPr>
        <w:pStyle w:val="3"/>
        <w:spacing w:before="180" w:after="180"/>
      </w:pP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東縣</w:t>
      </w:r>
    </w:p>
    <w:p w14:paraId="25C48E54" w14:textId="2F9AB59C" w:rsidR="00C55F4A" w:rsidRPr="00C55F4A" w:rsidRDefault="00C55F4A" w:rsidP="00A82466">
      <w:pPr>
        <w:pStyle w:val="3"/>
        <w:spacing w:before="180" w:after="180"/>
      </w:pPr>
      <w:r>
        <w:rPr>
          <w:rFonts w:hint="eastAsia"/>
        </w:rPr>
        <w:t>小結</w:t>
      </w:r>
    </w:p>
    <w:sectPr w:rsidR="00C55F4A" w:rsidRPr="00C55F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E6F1D" w14:textId="77777777" w:rsidR="003732DB" w:rsidRDefault="003732DB" w:rsidP="00790A81">
      <w:pPr>
        <w:spacing w:line="240" w:lineRule="auto"/>
        <w:ind w:firstLine="540"/>
      </w:pPr>
      <w:r>
        <w:separator/>
      </w:r>
    </w:p>
  </w:endnote>
  <w:endnote w:type="continuationSeparator" w:id="0">
    <w:p w14:paraId="38A65E10" w14:textId="77777777" w:rsidR="003732DB" w:rsidRDefault="003732DB" w:rsidP="00790A81">
      <w:pPr>
        <w:spacing w:line="240" w:lineRule="auto"/>
        <w:ind w:firstLine="5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B07D0" w14:textId="77777777" w:rsidR="003D5987" w:rsidRDefault="003D5987">
    <w:pPr>
      <w:pStyle w:val="af0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E8184" w14:textId="77777777" w:rsidR="003D5987" w:rsidRDefault="003D5987">
    <w:pPr>
      <w:pStyle w:val="af0"/>
      <w:ind w:firstLine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F71D" w14:textId="77777777" w:rsidR="003D5987" w:rsidRDefault="003D5987">
    <w:pPr>
      <w:pStyle w:val="af0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3DA8F" w14:textId="77777777" w:rsidR="003732DB" w:rsidRDefault="003732DB" w:rsidP="00790A81">
      <w:pPr>
        <w:spacing w:line="240" w:lineRule="auto"/>
        <w:ind w:firstLine="540"/>
      </w:pPr>
      <w:r>
        <w:separator/>
      </w:r>
    </w:p>
  </w:footnote>
  <w:footnote w:type="continuationSeparator" w:id="0">
    <w:p w14:paraId="76A074B7" w14:textId="77777777" w:rsidR="003732DB" w:rsidRDefault="003732DB" w:rsidP="00790A81">
      <w:pPr>
        <w:spacing w:line="240" w:lineRule="auto"/>
        <w:ind w:firstLine="5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24F34" w14:textId="77777777" w:rsidR="003D5987" w:rsidRDefault="003D5987">
    <w:pPr>
      <w:pStyle w:val="ae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EE36F" w14:textId="77777777" w:rsidR="003D5987" w:rsidRDefault="003D5987">
    <w:pPr>
      <w:pStyle w:val="ae"/>
      <w:ind w:firstLine="4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BBDC" w14:textId="77777777" w:rsidR="003D5987" w:rsidRDefault="003D5987">
    <w:pPr>
      <w:pStyle w:val="ae"/>
      <w:ind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A114E"/>
    <w:multiLevelType w:val="multilevel"/>
    <w:tmpl w:val="8A50AAC0"/>
    <w:lvl w:ilvl="0">
      <w:start w:val="1"/>
      <w:numFmt w:val="decimal"/>
      <w:pStyle w:val="1"/>
      <w:suff w:val="space"/>
      <w:lvlText w:val="第%1章"/>
      <w:lvlJc w:val="center"/>
      <w:pPr>
        <w:ind w:left="425" w:hanging="137"/>
      </w:pPr>
      <w:rPr>
        <w:rFonts w:ascii="Times New Roman" w:eastAsia="標楷體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992"/>
      </w:pPr>
      <w:rPr>
        <w:rFonts w:ascii="Times New Roman" w:eastAsia="標楷體" w:hAnsi="Times New Roman"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851" w:hanging="851"/>
      </w:pPr>
      <w:rPr>
        <w:rFonts w:ascii="Times New Roman" w:hAnsi="Times New Roman" w:cs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1985" w:hanging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8866604">
    <w:abstractNumId w:val="0"/>
  </w:num>
  <w:num w:numId="2" w16cid:durableId="1951737916">
    <w:abstractNumId w:val="0"/>
  </w:num>
  <w:num w:numId="3" w16cid:durableId="179683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72"/>
    <w:rsid w:val="000A3714"/>
    <w:rsid w:val="000B090D"/>
    <w:rsid w:val="00100307"/>
    <w:rsid w:val="00143C45"/>
    <w:rsid w:val="00221086"/>
    <w:rsid w:val="0027305A"/>
    <w:rsid w:val="002F7F2F"/>
    <w:rsid w:val="003732DB"/>
    <w:rsid w:val="003800B7"/>
    <w:rsid w:val="003D5987"/>
    <w:rsid w:val="004639ED"/>
    <w:rsid w:val="004B7893"/>
    <w:rsid w:val="00556BE8"/>
    <w:rsid w:val="00597BE0"/>
    <w:rsid w:val="005C478A"/>
    <w:rsid w:val="005D119A"/>
    <w:rsid w:val="005E0F8B"/>
    <w:rsid w:val="00667CF0"/>
    <w:rsid w:val="00671934"/>
    <w:rsid w:val="0075714F"/>
    <w:rsid w:val="00790A81"/>
    <w:rsid w:val="00894F09"/>
    <w:rsid w:val="0089509D"/>
    <w:rsid w:val="00901CEC"/>
    <w:rsid w:val="00931A91"/>
    <w:rsid w:val="00972E05"/>
    <w:rsid w:val="009C1BE8"/>
    <w:rsid w:val="00A02D80"/>
    <w:rsid w:val="00A32BE4"/>
    <w:rsid w:val="00A4027C"/>
    <w:rsid w:val="00A82466"/>
    <w:rsid w:val="00A92374"/>
    <w:rsid w:val="00B13261"/>
    <w:rsid w:val="00BE372C"/>
    <w:rsid w:val="00C54A72"/>
    <w:rsid w:val="00C55F4A"/>
    <w:rsid w:val="00CB26B5"/>
    <w:rsid w:val="00CC74D6"/>
    <w:rsid w:val="00D74043"/>
    <w:rsid w:val="00EC5608"/>
    <w:rsid w:val="00EF02C8"/>
    <w:rsid w:val="00F939DC"/>
    <w:rsid w:val="00FC735C"/>
    <w:rsid w:val="00FE22B0"/>
    <w:rsid w:val="00FF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E5CC3"/>
  <w15:chartTrackingRefBased/>
  <w15:docId w15:val="{D2A00FD1-548A-425C-9F93-F59DD1424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NDHU-內文"/>
    <w:qFormat/>
    <w:rsid w:val="00790A81"/>
    <w:pPr>
      <w:widowControl w:val="0"/>
      <w:spacing w:beforeLines="50" w:before="120" w:afterLines="50" w:after="120" w:line="288" w:lineRule="auto"/>
      <w:ind w:firstLineChars="200" w:firstLine="520"/>
      <w:jc w:val="both"/>
    </w:pPr>
    <w:rPr>
      <w:rFonts w:ascii="Times New Roman" w:eastAsia="標楷體" w:hAnsi="Times New Roman"/>
      <w:sz w:val="27"/>
      <w:szCs w:val="27"/>
      <w14:ligatures w14:val="none"/>
    </w:rPr>
  </w:style>
  <w:style w:type="paragraph" w:styleId="1">
    <w:name w:val="heading 1"/>
    <w:aliases w:val="NDHU-標題一,[1.],第N節,目錄1,第一章標題 1,楷 18,第一章,章標題"/>
    <w:basedOn w:val="a"/>
    <w:next w:val="a"/>
    <w:link w:val="10"/>
    <w:uiPriority w:val="9"/>
    <w:qFormat/>
    <w:rsid w:val="00790A81"/>
    <w:pPr>
      <w:keepNext/>
      <w:numPr>
        <w:numId w:val="3"/>
      </w:numPr>
      <w:adjustRightInd w:val="0"/>
      <w:snapToGrid w:val="0"/>
      <w:spacing w:beforeLines="10" w:before="10" w:afterLines="10" w:after="10" w:line="360" w:lineRule="auto"/>
      <w:ind w:firstLineChars="0" w:firstLine="0"/>
      <w:jc w:val="center"/>
      <w:outlineLvl w:val="0"/>
    </w:pPr>
    <w:rPr>
      <w:rFonts w:cstheme="majorBidi"/>
      <w:b/>
      <w:kern w:val="52"/>
      <w:sz w:val="32"/>
      <w:szCs w:val="52"/>
    </w:rPr>
  </w:style>
  <w:style w:type="paragraph" w:styleId="2">
    <w:name w:val="heading 2"/>
    <w:aliases w:val="FCU-標題二"/>
    <w:next w:val="a"/>
    <w:link w:val="20"/>
    <w:autoRedefine/>
    <w:uiPriority w:val="9"/>
    <w:unhideWhenUsed/>
    <w:qFormat/>
    <w:rsid w:val="00790A81"/>
    <w:pPr>
      <w:keepNext/>
      <w:numPr>
        <w:ilvl w:val="1"/>
        <w:numId w:val="3"/>
      </w:numPr>
      <w:adjustRightInd w:val="0"/>
      <w:snapToGrid w:val="0"/>
      <w:spacing w:beforeLines="50" w:before="120" w:afterLines="50" w:after="120" w:line="400" w:lineRule="exact"/>
      <w:outlineLvl w:val="1"/>
    </w:pPr>
    <w:rPr>
      <w:rFonts w:ascii="Times New Roman" w:eastAsia="標楷體" w:hAnsi="Times New Roman" w:cs="Times New Roman"/>
      <w:b/>
      <w:bCs/>
      <w:color w:val="000000" w:themeColor="text1"/>
      <w:sz w:val="27"/>
      <w:szCs w:val="27"/>
      <w14:ligatures w14:val="none"/>
    </w:rPr>
  </w:style>
  <w:style w:type="paragraph" w:styleId="3">
    <w:name w:val="heading 3"/>
    <w:aliases w:val="NDHU-標題 3,[1.1.1]"/>
    <w:next w:val="a"/>
    <w:link w:val="30"/>
    <w:autoRedefine/>
    <w:unhideWhenUsed/>
    <w:qFormat/>
    <w:rsid w:val="00790A81"/>
    <w:pPr>
      <w:keepNext/>
      <w:widowControl w:val="0"/>
      <w:numPr>
        <w:ilvl w:val="2"/>
        <w:numId w:val="3"/>
      </w:numPr>
      <w:adjustRightInd w:val="0"/>
      <w:snapToGrid w:val="0"/>
      <w:spacing w:beforeLines="50" w:before="120" w:afterLines="50" w:after="120" w:line="400" w:lineRule="exact"/>
      <w:jc w:val="both"/>
      <w:outlineLvl w:val="2"/>
    </w:pPr>
    <w:rPr>
      <w:rFonts w:ascii="Times New Roman" w:eastAsia="標楷體" w:hAnsi="Times New Roman" w:cstheme="majorBidi"/>
      <w:b/>
      <w:bCs/>
      <w:color w:val="000000" w:themeColor="text1"/>
      <w:sz w:val="27"/>
      <w:szCs w:val="27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A7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A7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A7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A7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A7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NDHU-標題一 字元,[1.] 字元,第N節 字元,目錄1 字元,第一章標題 1 字元,楷 18 字元,第一章 字元,章標題 字元"/>
    <w:basedOn w:val="a0"/>
    <w:link w:val="1"/>
    <w:uiPriority w:val="9"/>
    <w:rsid w:val="00790A81"/>
    <w:rPr>
      <w:rFonts w:ascii="Times New Roman" w:eastAsia="標楷體" w:hAnsi="Times New Roman" w:cstheme="majorBidi"/>
      <w:b/>
      <w:kern w:val="52"/>
      <w:sz w:val="32"/>
      <w:szCs w:val="52"/>
      <w14:ligatures w14:val="none"/>
    </w:rPr>
  </w:style>
  <w:style w:type="character" w:customStyle="1" w:styleId="20">
    <w:name w:val="標題 2 字元"/>
    <w:aliases w:val="FCU-標題二 字元"/>
    <w:basedOn w:val="a0"/>
    <w:link w:val="2"/>
    <w:uiPriority w:val="9"/>
    <w:rsid w:val="00790A81"/>
    <w:rPr>
      <w:rFonts w:ascii="Times New Roman" w:eastAsia="標楷體" w:hAnsi="Times New Roman" w:cs="Times New Roman"/>
      <w:b/>
      <w:bCs/>
      <w:color w:val="000000" w:themeColor="text1"/>
      <w:sz w:val="27"/>
      <w:szCs w:val="27"/>
      <w14:ligatures w14:val="none"/>
    </w:rPr>
  </w:style>
  <w:style w:type="character" w:customStyle="1" w:styleId="30">
    <w:name w:val="標題 3 字元"/>
    <w:aliases w:val="NDHU-標題 3 字元,[1.1.1] 字元"/>
    <w:basedOn w:val="a0"/>
    <w:link w:val="3"/>
    <w:rsid w:val="00790A81"/>
    <w:rPr>
      <w:rFonts w:ascii="Times New Roman" w:eastAsia="標楷體" w:hAnsi="Times New Roman" w:cstheme="majorBidi"/>
      <w:b/>
      <w:bCs/>
      <w:color w:val="000000" w:themeColor="text1"/>
      <w:sz w:val="27"/>
      <w:szCs w:val="27"/>
      <w14:ligatures w14:val="none"/>
    </w:rPr>
  </w:style>
  <w:style w:type="character" w:customStyle="1" w:styleId="40">
    <w:name w:val="標題 4 字元"/>
    <w:basedOn w:val="a0"/>
    <w:link w:val="4"/>
    <w:uiPriority w:val="9"/>
    <w:semiHidden/>
    <w:rsid w:val="00C54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54A7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4A7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4A7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4A7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4A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A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54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A72"/>
    <w:pPr>
      <w:numPr>
        <w:ilvl w:val="1"/>
      </w:numPr>
      <w:ind w:firstLineChars="200" w:firstLine="5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54A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4A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A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A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4A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4A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0A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90A8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90A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90A81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90A81"/>
    <w:pPr>
      <w:tabs>
        <w:tab w:val="right" w:leader="dot" w:pos="8302"/>
      </w:tabs>
      <w:ind w:firstLineChars="0" w:firstLine="0"/>
    </w:pPr>
  </w:style>
  <w:style w:type="paragraph" w:styleId="21">
    <w:name w:val="toc 2"/>
    <w:basedOn w:val="a"/>
    <w:next w:val="a"/>
    <w:autoRedefine/>
    <w:uiPriority w:val="39"/>
    <w:unhideWhenUsed/>
    <w:rsid w:val="00790A8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790A81"/>
    <w:pPr>
      <w:ind w:leftChars="400" w:left="960"/>
    </w:pPr>
  </w:style>
  <w:style w:type="paragraph" w:customStyle="1" w:styleId="af2">
    <w:name w:val="圖標題_運"/>
    <w:basedOn w:val="a"/>
    <w:rsid w:val="00790A81"/>
    <w:pPr>
      <w:adjustRightInd w:val="0"/>
      <w:snapToGrid w:val="0"/>
      <w:spacing w:before="50" w:after="50" w:line="240" w:lineRule="auto"/>
      <w:ind w:firstLineChars="0" w:firstLine="0"/>
      <w:jc w:val="center"/>
    </w:pPr>
    <w:rPr>
      <w:sz w:val="28"/>
    </w:rPr>
  </w:style>
  <w:style w:type="paragraph" w:styleId="af3">
    <w:name w:val="caption"/>
    <w:aliases w:val="字元,圖表標號"/>
    <w:basedOn w:val="a"/>
    <w:next w:val="a"/>
    <w:link w:val="af4"/>
    <w:uiPriority w:val="35"/>
    <w:unhideWhenUsed/>
    <w:qFormat/>
    <w:rsid w:val="00790A81"/>
    <w:rPr>
      <w:szCs w:val="20"/>
    </w:rPr>
  </w:style>
  <w:style w:type="character" w:customStyle="1" w:styleId="af4">
    <w:name w:val="標號 字元"/>
    <w:aliases w:val="字元 字元,圖表標號 字元"/>
    <w:basedOn w:val="a0"/>
    <w:link w:val="af3"/>
    <w:uiPriority w:val="35"/>
    <w:rsid w:val="00790A81"/>
    <w:rPr>
      <w:rFonts w:ascii="Times New Roman" w:eastAsia="標楷體" w:hAnsi="Times New Roman"/>
      <w:sz w:val="27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95</Words>
  <Characters>144</Characters>
  <Application>Microsoft Office Word</Application>
  <DocSecurity>0</DocSecurity>
  <Lines>16</Lines>
  <Paragraphs>14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Yi-Xuan Xie</dc:creator>
  <cp:keywords/>
  <dc:description/>
  <cp:lastModifiedBy>Yi-Xuan Xie</cp:lastModifiedBy>
  <cp:revision>6</cp:revision>
  <dcterms:created xsi:type="dcterms:W3CDTF">2026-04-07T18:39:00Z</dcterms:created>
  <dcterms:modified xsi:type="dcterms:W3CDTF">2026-05-04T15:03:00Z</dcterms:modified>
</cp:coreProperties>
</file>