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02116" w14:textId="5AA4D8C0" w:rsidR="002A17FD" w:rsidRDefault="006005BC" w:rsidP="006B2E68">
      <w:pPr>
        <w:pStyle w:val="Heading1"/>
      </w:pPr>
      <w:r>
        <w:t>Microsoft search engine:</w:t>
      </w:r>
    </w:p>
    <w:p w14:paraId="011C2215" w14:textId="0439C952" w:rsidR="00913C5A" w:rsidRDefault="00F372E8" w:rsidP="006B2E68">
      <w:pPr>
        <w:pStyle w:val="Heading2"/>
      </w:pPr>
      <w:r>
        <w:t>Structure and ads:</w:t>
      </w:r>
      <w:r w:rsidR="00913C5A">
        <w:t xml:space="preserve"> </w:t>
      </w:r>
    </w:p>
    <w:p w14:paraId="73DF5245" w14:textId="37ECFD05" w:rsidR="00ED256B" w:rsidRDefault="00ED256B" w:rsidP="006B2E68">
      <w:pPr>
        <w:spacing w:after="0"/>
      </w:pPr>
      <w:r>
        <w:t xml:space="preserve">This score shows how competitive </w:t>
      </w:r>
      <w:r w:rsidR="00283B47">
        <w:t xml:space="preserve">your ads are in marketplace by measuring how relevant </w:t>
      </w:r>
      <w:r w:rsidR="00151C96">
        <w:t>your keywords, ads and landing pages are to customers search queries. The scale is of 1 to 10 with 10 being the best.</w:t>
      </w:r>
    </w:p>
    <w:p w14:paraId="19B3856E" w14:textId="1C6D435E" w:rsidR="00F372E8" w:rsidRDefault="004133B2" w:rsidP="006B2E68">
      <w:pPr>
        <w:spacing w:after="0"/>
      </w:pPr>
      <w:r>
        <w:t xml:space="preserve">Advertising policy: </w:t>
      </w:r>
      <w:r w:rsidR="003D6DCE">
        <w:t xml:space="preserve">Microsoft has advertising policy which defines what can be shown in the ad and what cannot be. </w:t>
      </w:r>
      <w:r w:rsidR="00FA3629">
        <w:t xml:space="preserve">Every ad created goes through the review and </w:t>
      </w:r>
      <w:r w:rsidR="008A6E72">
        <w:t xml:space="preserve">has to satisfy the criteria to get published. Failure of any </w:t>
      </w:r>
      <w:r w:rsidR="00F60BF2">
        <w:t>criteria may lead to disqualification of advertisement.</w:t>
      </w:r>
    </w:p>
    <w:p w14:paraId="28FEC82A" w14:textId="685AAB10" w:rsidR="00E71F93" w:rsidRDefault="00F96E51" w:rsidP="006B2E68">
      <w:pPr>
        <w:spacing w:after="0"/>
      </w:pPr>
      <w:r>
        <w:t xml:space="preserve">Policy link: </w:t>
      </w:r>
      <w:hyperlink r:id="rId5" w:history="1">
        <w:r w:rsidR="00E71F93" w:rsidRPr="00514A0D">
          <w:rPr>
            <w:rStyle w:val="Hyperlink"/>
          </w:rPr>
          <w:t>https://about.ads.microsoft.com/en-us/policies/home</w:t>
        </w:r>
      </w:hyperlink>
    </w:p>
    <w:p w14:paraId="796178E0" w14:textId="7EE9A817" w:rsidR="00E71F93" w:rsidRDefault="00273CD6" w:rsidP="006B2E68">
      <w:pPr>
        <w:pStyle w:val="Heading2"/>
      </w:pPr>
      <w:r>
        <w:t>Bidding and Budgets:</w:t>
      </w:r>
    </w:p>
    <w:p w14:paraId="64E276F6" w14:textId="27ED39D6" w:rsidR="00273CD6" w:rsidRDefault="002D630D" w:rsidP="006B2E68">
      <w:pPr>
        <w:spacing w:after="0"/>
      </w:pPr>
      <w:r>
        <w:t xml:space="preserve">Bidding: In advertising, bid is the max amount you are willing to pay for </w:t>
      </w:r>
      <w:r w:rsidR="00F7471F">
        <w:t>a click(PPC)</w:t>
      </w:r>
      <w:r w:rsidR="00257B45">
        <w:t>.</w:t>
      </w:r>
    </w:p>
    <w:p w14:paraId="61D34905" w14:textId="77A07F30" w:rsidR="00257B45" w:rsidRDefault="00257B45" w:rsidP="006B2E68">
      <w:pPr>
        <w:spacing w:after="0"/>
      </w:pPr>
      <w:r>
        <w:t xml:space="preserve">Initially, you define a </w:t>
      </w:r>
      <w:r w:rsidR="00B74641">
        <w:t xml:space="preserve">Campaign, which consists of various Ad groups and </w:t>
      </w:r>
      <w:r w:rsidR="009A5B6B">
        <w:t xml:space="preserve">ad groups consists of </w:t>
      </w:r>
      <w:r w:rsidR="006040E5">
        <w:t xml:space="preserve">keywords. </w:t>
      </w:r>
      <w:r w:rsidR="00E4103D">
        <w:t>Initially when you define a adgroup, you define your budget and default bid value for your keywords. You can override this value by defining</w:t>
      </w:r>
      <w:r w:rsidR="00852CFA">
        <w:t xml:space="preserve"> bid values for keywords. In case no value is defined the default value is considered. </w:t>
      </w:r>
    </w:p>
    <w:p w14:paraId="633C3ACA" w14:textId="67AD7B1A" w:rsidR="001E267B" w:rsidRDefault="00CD16EE" w:rsidP="006B2E68">
      <w:pPr>
        <w:spacing w:after="0"/>
      </w:pPr>
      <w:r>
        <w:rPr>
          <w:noProof/>
        </w:rPr>
        <w:drawing>
          <wp:inline distT="0" distB="0" distL="0" distR="0" wp14:anchorId="05587F86" wp14:editId="4C07362A">
            <wp:extent cx="5943600" cy="2537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0165" w14:textId="038D4897" w:rsidR="00D2315E" w:rsidRPr="00273CD6" w:rsidRDefault="00D2315E" w:rsidP="006B2E68">
      <w:pPr>
        <w:spacing w:after="0"/>
      </w:pPr>
      <w:r w:rsidRPr="00B321C0">
        <w:rPr>
          <w:b/>
          <w:bCs/>
        </w:rPr>
        <w:t>Ad position on the Search Engine Results Page (SERP) is determined by many factors including your bid, ad relevance and ad performance</w:t>
      </w:r>
      <w:r w:rsidRPr="00D2315E">
        <w:t>.</w:t>
      </w:r>
    </w:p>
    <w:p w14:paraId="7F83D647" w14:textId="712AAEBC" w:rsidR="00DF757D" w:rsidRDefault="00DF757D" w:rsidP="006B2E68">
      <w:pPr>
        <w:spacing w:after="0"/>
      </w:pPr>
      <w:r>
        <w:t xml:space="preserve">Bidding is not the only parameter for display of search ad on </w:t>
      </w:r>
      <w:r w:rsidR="00B67E5B">
        <w:t xml:space="preserve">search query. The other parameter is quality score. In case if competitor’s quality score is higher than </w:t>
      </w:r>
      <w:r w:rsidR="00492C33">
        <w:t xml:space="preserve">the highest bidder then the competitor will be displayed higher than </w:t>
      </w:r>
      <w:r w:rsidR="00765F12">
        <w:t xml:space="preserve">highest bidder as its relevance is more than highest bidder. It’s necessary for </w:t>
      </w:r>
      <w:r w:rsidR="008C3021">
        <w:t>search engine to provide better search experience to it’s user.</w:t>
      </w:r>
    </w:p>
    <w:p w14:paraId="0D7E5B03" w14:textId="76327850" w:rsidR="005F74CB" w:rsidRDefault="00C8342B" w:rsidP="006B2E68">
      <w:pPr>
        <w:spacing w:after="0"/>
      </w:pPr>
      <w:hyperlink r:id="rId7" w:anchor="budgettypes" w:history="1">
        <w:r w:rsidR="005F74CB" w:rsidRPr="00FD5EAB">
          <w:rPr>
            <w:rStyle w:val="Hyperlink"/>
          </w:rPr>
          <w:t>https://learn.microsoft.com/en-us/advertising/guides/budget-bid-strategies?view=bingads-13#budgettypes</w:t>
        </w:r>
      </w:hyperlink>
    </w:p>
    <w:p w14:paraId="5D61DA3A" w14:textId="0B38A673" w:rsidR="005F74CB" w:rsidRDefault="005F74CB" w:rsidP="006B2E68">
      <w:pPr>
        <w:spacing w:after="0"/>
      </w:pPr>
      <w:r>
        <w:t xml:space="preserve">One can use </w:t>
      </w:r>
      <w:r w:rsidR="00C1270E">
        <w:t>auto bidding feature using Microsoft advertising manage</w:t>
      </w:r>
      <w:r w:rsidR="00054ED1">
        <w:t>.</w:t>
      </w:r>
    </w:p>
    <w:p w14:paraId="17565143" w14:textId="40DA7EFE" w:rsidR="00054ED1" w:rsidRDefault="00E12AC1" w:rsidP="006B2E68">
      <w:pPr>
        <w:pStyle w:val="Heading3"/>
      </w:pPr>
      <w:r>
        <w:t>Budgets:</w:t>
      </w:r>
    </w:p>
    <w:p w14:paraId="1946BEA7" w14:textId="38243BAA" w:rsidR="00E12AC1" w:rsidRDefault="00E12AC1" w:rsidP="006B2E68">
      <w:pPr>
        <w:spacing w:after="0"/>
      </w:pPr>
      <w:r>
        <w:t xml:space="preserve">Once you have decided your budget </w:t>
      </w:r>
      <w:r w:rsidR="00D81F98">
        <w:t>to spend on advertising, you need to prefund the wallet</w:t>
      </w:r>
      <w:r w:rsidR="0067400D">
        <w:t xml:space="preserve"> using CC or insertion order. </w:t>
      </w:r>
      <w:r w:rsidR="00000523">
        <w:t xml:space="preserve">When a campaign is decided, you allocate budget for the same from your wallet. This Campaign has Adgroups and each adgroup has </w:t>
      </w:r>
      <w:r w:rsidR="00E137D9">
        <w:t>keywords and ads.</w:t>
      </w:r>
    </w:p>
    <w:p w14:paraId="6111C930" w14:textId="2BC79552" w:rsidR="00CE798C" w:rsidRDefault="008432DE" w:rsidP="006B2E68">
      <w:pPr>
        <w:spacing w:after="0"/>
      </w:pPr>
      <w:r>
        <w:lastRenderedPageBreak/>
        <w:t>There are two types of budgets</w:t>
      </w:r>
      <w:r w:rsidR="00DE437A">
        <w:t>: Individual and shared.</w:t>
      </w:r>
      <w:r w:rsidR="00834B28">
        <w:t xml:space="preserve"> In case of individual budget, a complete budget is allocated to </w:t>
      </w:r>
      <w:r w:rsidR="005A7936">
        <w:t xml:space="preserve">a campaign and in case of </w:t>
      </w:r>
      <w:r w:rsidR="00042AE8">
        <w:t xml:space="preserve">Shared budget, the budget is allocated to various campaigns and </w:t>
      </w:r>
      <w:r w:rsidR="00B60DD1">
        <w:t xml:space="preserve">the proportion of allocation can also be decided or if not decided based </w:t>
      </w:r>
      <w:r w:rsidR="009332F6">
        <w:t>the budget will consumed as required by campaign.</w:t>
      </w:r>
    </w:p>
    <w:p w14:paraId="0F8184F1" w14:textId="578B7953" w:rsidR="009332F6" w:rsidRDefault="00E11CE9" w:rsidP="006B2E68">
      <w:pPr>
        <w:spacing w:after="0"/>
      </w:pPr>
      <w:r>
        <w:t xml:space="preserve">How to set budget: </w:t>
      </w:r>
      <w:hyperlink r:id="rId8" w:history="1">
        <w:r w:rsidRPr="00585A36">
          <w:rPr>
            <w:rStyle w:val="Hyperlink"/>
          </w:rPr>
          <w:t>https://help.ads.microsoft.com/apex/index/3/en-us/53099/</w:t>
        </w:r>
      </w:hyperlink>
    </w:p>
    <w:p w14:paraId="651199B8" w14:textId="48A63E84" w:rsidR="00E11CE9" w:rsidRDefault="00E11CE9" w:rsidP="006B2E68">
      <w:pPr>
        <w:spacing w:after="0"/>
      </w:pPr>
      <w:r>
        <w:t xml:space="preserve">Refine your bids: </w:t>
      </w:r>
      <w:hyperlink r:id="rId9" w:history="1">
        <w:r w:rsidR="002611ED" w:rsidRPr="00585A36">
          <w:rPr>
            <w:rStyle w:val="Hyperlink"/>
          </w:rPr>
          <w:t>https://help.ads.microsoft.com/apex/index/3/en/53092</w:t>
        </w:r>
      </w:hyperlink>
    </w:p>
    <w:p w14:paraId="65DA77FA" w14:textId="142C583C" w:rsidR="002611ED" w:rsidRDefault="002611ED" w:rsidP="006B2E68">
      <w:pPr>
        <w:spacing w:after="0"/>
      </w:pPr>
      <w:r>
        <w:t xml:space="preserve">Share budget across multiple campaign: </w:t>
      </w:r>
      <w:hyperlink r:id="rId10" w:history="1">
        <w:r w:rsidRPr="00585A36">
          <w:rPr>
            <w:rStyle w:val="Hyperlink"/>
          </w:rPr>
          <w:t>https://help.ads.microsoft.com/apex/index/3/en/56814</w:t>
        </w:r>
      </w:hyperlink>
    </w:p>
    <w:p w14:paraId="605A9E01" w14:textId="77777777" w:rsidR="002611ED" w:rsidRDefault="002611ED" w:rsidP="006B2E68">
      <w:pPr>
        <w:spacing w:after="0"/>
      </w:pPr>
    </w:p>
    <w:p w14:paraId="5BCB67C5" w14:textId="2D686BAD" w:rsidR="00C65C3E" w:rsidRDefault="00A5190F" w:rsidP="006B2E68">
      <w:pPr>
        <w:pStyle w:val="Heading2"/>
      </w:pPr>
      <w:r>
        <w:t>Targeting and bid adjustments</w:t>
      </w:r>
      <w:r w:rsidR="00634BA8">
        <w:t>:</w:t>
      </w:r>
    </w:p>
    <w:p w14:paraId="4C880384" w14:textId="660ABCC6" w:rsidR="00634BA8" w:rsidRDefault="00C51821" w:rsidP="006B2E68">
      <w:pPr>
        <w:spacing w:after="0"/>
      </w:pPr>
      <w:r>
        <w:t xml:space="preserve">Targeting </w:t>
      </w:r>
      <w:r w:rsidR="00D17457">
        <w:t xml:space="preserve">can be done on basis of 5 parameters: These 5 parameters work individually or in combination: </w:t>
      </w:r>
      <w:r w:rsidR="00EE4AB6">
        <w:t xml:space="preserve">Geographical location, </w:t>
      </w:r>
      <w:r w:rsidR="002F38BF">
        <w:t xml:space="preserve">Day of the week and time of the day, Device type, Age and Gender, </w:t>
      </w:r>
      <w:r w:rsidR="00C614B0">
        <w:t xml:space="preserve">audience targeting. </w:t>
      </w:r>
    </w:p>
    <w:p w14:paraId="16E56703" w14:textId="1196C649" w:rsidR="00AD5950" w:rsidRPr="00AD5950" w:rsidRDefault="00233639" w:rsidP="006B2E6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13537"/>
        </w:rPr>
      </w:pPr>
      <w:r>
        <w:t xml:space="preserve">Geographical location can be decided on the basis of the </w:t>
      </w:r>
    </w:p>
    <w:p w14:paraId="27FEC480" w14:textId="4C4CA550" w:rsidR="00AD5950" w:rsidRDefault="00AD5950" w:rsidP="006B2E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</w:pPr>
      <w:r w:rsidRPr="00AD5950">
        <w:t>All available countries/regions.</w:t>
      </w:r>
    </w:p>
    <w:p w14:paraId="73C52C74" w14:textId="77777777" w:rsidR="00AD5950" w:rsidRPr="00AD5950" w:rsidRDefault="00AD5950" w:rsidP="006B2E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</w:pPr>
      <w:r w:rsidRPr="00AD5950">
        <w:t>Selected countries/regions and states/provinces.</w:t>
      </w:r>
    </w:p>
    <w:p w14:paraId="3ED67783" w14:textId="77777777" w:rsidR="00AD5950" w:rsidRPr="00AD5950" w:rsidRDefault="00AD5950" w:rsidP="006B2E68">
      <w:pPr>
        <w:pStyle w:val="block-listitem"/>
        <w:numPr>
          <w:ilvl w:val="0"/>
          <w:numId w:val="1"/>
        </w:numPr>
        <w:shd w:val="clear" w:color="auto" w:fill="FFFFFF"/>
        <w:spacing w:before="0" w:after="0" w:afterAutospacing="0"/>
        <w:textAlignment w:val="baseline"/>
      </w:pPr>
      <w:r w:rsidRPr="00AD5950">
        <w:t>Selected counties within the United States.</w:t>
      </w:r>
    </w:p>
    <w:p w14:paraId="3D5EEC27" w14:textId="77777777" w:rsidR="00AD5950" w:rsidRPr="00AD5950" w:rsidRDefault="00AD5950" w:rsidP="006B2E68">
      <w:pPr>
        <w:pStyle w:val="block-listitem"/>
        <w:numPr>
          <w:ilvl w:val="0"/>
          <w:numId w:val="1"/>
        </w:numPr>
        <w:shd w:val="clear" w:color="auto" w:fill="FFFFFF"/>
        <w:spacing w:before="0" w:after="0" w:afterAutospacing="0"/>
        <w:textAlignment w:val="baseline"/>
      </w:pPr>
      <w:r w:rsidRPr="00AD5950">
        <w:t>Selected cities, metro areas, and postal codes* within Australia, Canada, France, Germany, United Kingdom, and United States.</w:t>
      </w:r>
    </w:p>
    <w:p w14:paraId="0BAE7AF1" w14:textId="49EB59D2" w:rsidR="00AD5950" w:rsidRPr="00AD5950" w:rsidRDefault="00AD5950" w:rsidP="006B2E68">
      <w:pPr>
        <w:pStyle w:val="block-listitem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</w:pPr>
      <w:r w:rsidRPr="00AD5950">
        <w:t>A specified radius around a postal code, coordinates*, landmark, or area.</w:t>
      </w:r>
    </w:p>
    <w:p w14:paraId="5C8F2E13" w14:textId="6DC7E474" w:rsidR="00EC1670" w:rsidRDefault="000541EE" w:rsidP="006B2E68">
      <w:pPr>
        <w:spacing w:after="0"/>
      </w:pPr>
      <w:r>
        <w:t>How to target customers:</w:t>
      </w:r>
    </w:p>
    <w:p w14:paraId="5671BCAF" w14:textId="058C0019" w:rsidR="000541EE" w:rsidRDefault="00C8342B" w:rsidP="006B2E68">
      <w:pPr>
        <w:spacing w:after="0"/>
      </w:pPr>
      <w:hyperlink r:id="rId11" w:anchor="apex/ads/en/51051/0" w:history="1">
        <w:r w:rsidR="000541EE" w:rsidRPr="00697C3A">
          <w:rPr>
            <w:rStyle w:val="Hyperlink"/>
          </w:rPr>
          <w:t>https://help.ads.microsoft.com/#apex/ads/en/51051/0</w:t>
        </w:r>
      </w:hyperlink>
    </w:p>
    <w:p w14:paraId="3B7130CD" w14:textId="038C050A" w:rsidR="000541EE" w:rsidRDefault="00B47198" w:rsidP="006B2E68">
      <w:pPr>
        <w:spacing w:after="0"/>
      </w:pPr>
      <w:r>
        <w:t>Targeting:</w:t>
      </w:r>
    </w:p>
    <w:p w14:paraId="7ABE0189" w14:textId="4A5D610E" w:rsidR="008A4F27" w:rsidRDefault="008A4F27" w:rsidP="006B2E68">
      <w:pPr>
        <w:spacing w:after="0"/>
      </w:pPr>
      <w:r w:rsidRPr="006B2E68">
        <w:rPr>
          <w:b/>
          <w:bCs/>
        </w:rPr>
        <w:t xml:space="preserve">Geographical location </w:t>
      </w:r>
      <w:r>
        <w:t xml:space="preserve">feature allows you not just </w:t>
      </w:r>
      <w:r w:rsidR="00802E8E">
        <w:t xml:space="preserve">show advertisements to people of certain location but rather allows you to </w:t>
      </w:r>
      <w:r w:rsidR="00A60949">
        <w:t>reject certain location</w:t>
      </w:r>
      <w:r w:rsidR="00150041">
        <w:t>s.</w:t>
      </w:r>
      <w:r w:rsidR="00B87BAA">
        <w:t xml:space="preserve"> You can also show advertisements when end user </w:t>
      </w:r>
      <w:r w:rsidR="00962E52">
        <w:t>is specifically requesting for a certain location.</w:t>
      </w:r>
    </w:p>
    <w:p w14:paraId="47C8BAFD" w14:textId="2B794609" w:rsidR="00CF4941" w:rsidRDefault="00CF4941" w:rsidP="006B2E68">
      <w:pPr>
        <w:spacing w:after="0"/>
      </w:pPr>
      <w:r w:rsidRPr="008D3734">
        <w:rPr>
          <w:b/>
          <w:bCs/>
        </w:rPr>
        <w:t>Day of week and time of day targeting</w:t>
      </w:r>
      <w:r w:rsidR="00195975">
        <w:t xml:space="preserve"> can improve your conversion chance</w:t>
      </w:r>
      <w:r w:rsidR="00FE0FB9">
        <w:t xml:space="preserve">s </w:t>
      </w:r>
      <w:r w:rsidR="00EC5767">
        <w:t xml:space="preserve">since your customer </w:t>
      </w:r>
      <w:r w:rsidR="002436FB">
        <w:t xml:space="preserve">may be active only on certain time of day. </w:t>
      </w:r>
      <w:r w:rsidR="00E9690D">
        <w:t xml:space="preserve">While fixing the day and time, you need to specify the time zone. The time zone </w:t>
      </w:r>
      <w:r w:rsidR="002F3661">
        <w:t>can be account’s time zone and Ad viewer’s time zone.</w:t>
      </w:r>
      <w:r w:rsidR="00A26C47">
        <w:t xml:space="preserve"> If your account is different </w:t>
      </w:r>
      <w:r w:rsidR="00AE4D0A">
        <w:t xml:space="preserve">from the </w:t>
      </w:r>
      <w:r w:rsidR="00A522DF">
        <w:t xml:space="preserve">ad viewer’s time zone, it is better to leverage the time zone of ad viewer where the ad will be shown on the time zone of </w:t>
      </w:r>
      <w:r w:rsidR="00385995">
        <w:t>end user.</w:t>
      </w:r>
    </w:p>
    <w:p w14:paraId="55FB7032" w14:textId="5F707D22" w:rsidR="000541EE" w:rsidRDefault="00EA5289" w:rsidP="006B2E68">
      <w:pPr>
        <w:spacing w:after="0"/>
        <w:rPr>
          <w:b/>
          <w:bCs/>
        </w:rPr>
      </w:pPr>
      <w:r>
        <w:rPr>
          <w:b/>
          <w:bCs/>
        </w:rPr>
        <w:t>Device type:</w:t>
      </w:r>
    </w:p>
    <w:p w14:paraId="5E531C98" w14:textId="57E6627A" w:rsidR="00EA5289" w:rsidRDefault="003037C6" w:rsidP="006B2E68">
      <w:pPr>
        <w:spacing w:after="0"/>
      </w:pPr>
      <w:r>
        <w:t>You may want to show your ad on specific devices only as your ad might be tailored for just that device. In that scenario, it is recommended that</w:t>
      </w:r>
      <w:r w:rsidR="00EF23C6">
        <w:t xml:space="preserve"> you choose devices, where you may want to show the </w:t>
      </w:r>
      <w:r w:rsidR="00173B3C">
        <w:t>advertisements – Phone, tablet or PC.</w:t>
      </w:r>
    </w:p>
    <w:p w14:paraId="7393E867" w14:textId="77777777" w:rsidR="006B2E68" w:rsidRDefault="006B2E68" w:rsidP="006B2E68">
      <w:pPr>
        <w:spacing w:after="0"/>
      </w:pPr>
    </w:p>
    <w:p w14:paraId="4A58544E" w14:textId="1126771C" w:rsidR="006B2E68" w:rsidRDefault="006B2E68" w:rsidP="006B2E68">
      <w:pPr>
        <w:spacing w:after="0"/>
      </w:pPr>
      <w:r>
        <w:rPr>
          <w:b/>
          <w:bCs/>
        </w:rPr>
        <w:t xml:space="preserve">Age and gender (demographic targeting): </w:t>
      </w:r>
    </w:p>
    <w:p w14:paraId="017C1760" w14:textId="62A999EB" w:rsidR="008D3734" w:rsidRDefault="006B2E68" w:rsidP="006B2E68">
      <w:pPr>
        <w:spacing w:after="0"/>
      </w:pPr>
      <w:r>
        <w:t>In this targeting, you specify the age</w:t>
      </w:r>
      <w:r w:rsidR="00086DE7">
        <w:t xml:space="preserve"> and the gender to whom you want to bid more.</w:t>
      </w:r>
    </w:p>
    <w:p w14:paraId="76AD038E" w14:textId="77777777" w:rsidR="005C6455" w:rsidRDefault="005C6455" w:rsidP="006B2E68">
      <w:pPr>
        <w:spacing w:after="0"/>
      </w:pPr>
    </w:p>
    <w:p w14:paraId="5C3CF8CE" w14:textId="1842A6B2" w:rsidR="00F12204" w:rsidRDefault="005C6455" w:rsidP="006B2E68">
      <w:pPr>
        <w:spacing w:after="0"/>
        <w:rPr>
          <w:b/>
          <w:bCs/>
        </w:rPr>
      </w:pPr>
      <w:r w:rsidRPr="005C6455">
        <w:rPr>
          <w:b/>
          <w:bCs/>
        </w:rPr>
        <w:t>Bid Adjustments</w:t>
      </w:r>
      <w:r>
        <w:rPr>
          <w:b/>
          <w:bCs/>
        </w:rPr>
        <w:t>:</w:t>
      </w:r>
    </w:p>
    <w:p w14:paraId="6F006487" w14:textId="2E2256DF" w:rsidR="005C6455" w:rsidRDefault="005C6455" w:rsidP="006B2E68">
      <w:pPr>
        <w:spacing w:after="0"/>
      </w:pPr>
      <w:r>
        <w:t xml:space="preserve">The concept </w:t>
      </w:r>
      <w:r w:rsidR="004037FF">
        <w:t xml:space="preserve">of bid adjustments states that </w:t>
      </w:r>
      <w:r w:rsidR="00E00BF7">
        <w:t>based on the segmentation parameters of location, Day and time, Device and Age and Gender</w:t>
      </w:r>
      <w:r w:rsidR="00666557">
        <w:t xml:space="preserve"> the bids can be customized based on the pa</w:t>
      </w:r>
      <w:r w:rsidR="00197387">
        <w:t xml:space="preserve">rameters selected. </w:t>
      </w:r>
    </w:p>
    <w:p w14:paraId="31A27819" w14:textId="296A3925" w:rsidR="00225535" w:rsidRDefault="00855AC4" w:rsidP="006B2E68">
      <w:pPr>
        <w:spacing w:after="0"/>
      </w:pPr>
      <w:r>
        <w:t xml:space="preserve">In case of bid adjustment, you assign percentage change to default bid allocated at the time of </w:t>
      </w:r>
      <w:r w:rsidR="001B3530">
        <w:t xml:space="preserve">keyword. </w:t>
      </w:r>
      <w:r w:rsidR="008F5F18">
        <w:t>The bid range to be assigned is from -90% to 900%</w:t>
      </w:r>
      <w:r w:rsidR="00225535">
        <w:t xml:space="preserve">. </w:t>
      </w:r>
    </w:p>
    <w:p w14:paraId="1E57E659" w14:textId="3D2FD900" w:rsidR="00225535" w:rsidRDefault="00D30F3D" w:rsidP="006B2E68">
      <w:pPr>
        <w:spacing w:after="0"/>
      </w:pPr>
      <w:r>
        <w:lastRenderedPageBreak/>
        <w:t xml:space="preserve">This bid overrides the existing bid assigned and </w:t>
      </w:r>
      <w:r w:rsidR="00B647E8">
        <w:t>the allocation of space depends on these bids and relevant</w:t>
      </w:r>
      <w:r w:rsidR="00A97C85">
        <w:t>.</w:t>
      </w:r>
    </w:p>
    <w:p w14:paraId="1CBD154E" w14:textId="1B0B5285" w:rsidR="00A97C85" w:rsidRDefault="00A97C85" w:rsidP="006B2E68">
      <w:pPr>
        <w:spacing w:after="0"/>
      </w:pPr>
      <w:r>
        <w:t>In targeting as well</w:t>
      </w:r>
      <w:r w:rsidR="00590337">
        <w:t>, the precedency of</w:t>
      </w:r>
      <w:r w:rsidR="007576C0">
        <w:t xml:space="preserve"> settings at</w:t>
      </w:r>
      <w:r w:rsidR="00590337">
        <w:t xml:space="preserve"> lower level </w:t>
      </w:r>
      <w:r w:rsidR="00D1435C">
        <w:t xml:space="preserve">is </w:t>
      </w:r>
      <w:r w:rsidR="007576C0">
        <w:t xml:space="preserve">higher than higher level i.e targeting settings done at </w:t>
      </w:r>
      <w:r w:rsidR="006B0FEC">
        <w:t xml:space="preserve">ad group level has higher precedency than </w:t>
      </w:r>
      <w:r w:rsidR="007D771F">
        <w:t>campaign level.</w:t>
      </w:r>
    </w:p>
    <w:p w14:paraId="70E2DE77" w14:textId="77777777" w:rsidR="008E67A9" w:rsidRDefault="008E67A9" w:rsidP="006B2E68">
      <w:pPr>
        <w:spacing w:after="0"/>
      </w:pPr>
    </w:p>
    <w:p w14:paraId="49F82E74" w14:textId="77777777" w:rsidR="008E67A9" w:rsidRDefault="008E67A9" w:rsidP="006B2E68">
      <w:pPr>
        <w:spacing w:after="0"/>
      </w:pPr>
    </w:p>
    <w:p w14:paraId="0F9734D2" w14:textId="09E397F3" w:rsidR="008E67A9" w:rsidRDefault="008E67A9" w:rsidP="008E67A9">
      <w:pPr>
        <w:pStyle w:val="Heading2"/>
      </w:pPr>
      <w:r>
        <w:t>Data Analytics fundamentals:</w:t>
      </w:r>
    </w:p>
    <w:p w14:paraId="3A816A04" w14:textId="77777777" w:rsidR="008E67A9" w:rsidRDefault="008E67A9" w:rsidP="008E67A9"/>
    <w:p w14:paraId="71EAE607" w14:textId="3AE195CB" w:rsidR="00553E50" w:rsidRDefault="007A756D" w:rsidP="007A756D">
      <w:pPr>
        <w:pStyle w:val="Heading2"/>
      </w:pPr>
      <w:r>
        <w:t>The elements of data science:</w:t>
      </w:r>
    </w:p>
    <w:p w14:paraId="5686222E" w14:textId="6DB3F88F" w:rsidR="007A756D" w:rsidRDefault="007A756D" w:rsidP="007A756D">
      <w:pPr>
        <w:pStyle w:val="Heading4"/>
      </w:pPr>
      <w:r>
        <w:t>Key issues in ML:</w:t>
      </w:r>
    </w:p>
    <w:p w14:paraId="019DE18F" w14:textId="3865E9E0" w:rsidR="007A756D" w:rsidRDefault="00614D3C" w:rsidP="007A756D">
      <w:r>
        <w:t xml:space="preserve">The key aspects determining the success of an ML model is </w:t>
      </w:r>
      <w:r w:rsidR="004C18F4">
        <w:t>data quality and model quality.</w:t>
      </w:r>
    </w:p>
    <w:p w14:paraId="1732D111" w14:textId="4B568BE2" w:rsidR="009328E6" w:rsidRDefault="009328E6" w:rsidP="007A756D">
      <w:r>
        <w:rPr>
          <w:noProof/>
        </w:rPr>
        <w:drawing>
          <wp:inline distT="0" distB="0" distL="0" distR="0" wp14:anchorId="5241372A" wp14:editId="7D0D2E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D424" w14:textId="41313F07" w:rsidR="00413CB5" w:rsidRDefault="00413CB5" w:rsidP="007A756D">
      <w:r>
        <w:rPr>
          <w:noProof/>
        </w:rPr>
        <w:lastRenderedPageBreak/>
        <w:drawing>
          <wp:inline distT="0" distB="0" distL="0" distR="0" wp14:anchorId="194BD838" wp14:editId="1EC7C1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B1A3" w14:textId="2F49C6E8" w:rsidR="00D42933" w:rsidRDefault="00D42933" w:rsidP="007A756D">
      <w:r>
        <w:t>Apart from data quality, we need to ensure that the model is neither overfitted nor underfitted.</w:t>
      </w:r>
      <w:r w:rsidR="00455512">
        <w:t xml:space="preserve"> In case of Overfitted data, we will include more vari</w:t>
      </w:r>
      <w:r w:rsidR="001A33F6">
        <w:t xml:space="preserve">ables than we should. This results in accommodation of noise in the model. </w:t>
      </w:r>
      <w:r w:rsidR="00E901BB">
        <w:t xml:space="preserve">But when it comes to production environment, the noise may not be there and model may be incorrect. </w:t>
      </w:r>
    </w:p>
    <w:p w14:paraId="5B239E84" w14:textId="0D9CB521" w:rsidR="00E901BB" w:rsidRPr="007A756D" w:rsidRDefault="00E901BB" w:rsidP="007A756D">
      <w:r>
        <w:t xml:space="preserve">In case of underfitting, the variables are low </w:t>
      </w:r>
      <w:r w:rsidR="002B134B">
        <w:t>than required and it doesn’t consider important independent variables.</w:t>
      </w:r>
      <w:r w:rsidR="002B134B" w:rsidRPr="002B134B">
        <w:rPr>
          <w:noProof/>
        </w:rPr>
        <w:t xml:space="preserve"> </w:t>
      </w:r>
      <w:r w:rsidR="00F875D5">
        <w:rPr>
          <w:noProof/>
        </w:rPr>
        <w:t xml:space="preserve">Bias implies unable to figure out true relation between output and </w:t>
      </w:r>
      <w:r w:rsidR="003F66B8">
        <w:rPr>
          <w:noProof/>
        </w:rPr>
        <w:t>input variables</w:t>
      </w:r>
      <w:r w:rsidR="002B134B">
        <w:rPr>
          <w:noProof/>
        </w:rPr>
        <w:drawing>
          <wp:inline distT="0" distB="0" distL="0" distR="0" wp14:anchorId="699F8F3F" wp14:editId="1D6EC7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37BB" w14:textId="65CE3309" w:rsidR="007A756D" w:rsidRDefault="003F66B8" w:rsidP="007A756D">
      <w:r>
        <w:lastRenderedPageBreak/>
        <w:t xml:space="preserve">AWS sagemaker allows you to scale the model and </w:t>
      </w:r>
      <w:r w:rsidR="00C91186">
        <w:t>address the response time based on the complexity of model.</w:t>
      </w:r>
    </w:p>
    <w:p w14:paraId="6D666CD3" w14:textId="64BE35C9" w:rsidR="003F2577" w:rsidRDefault="003F2577" w:rsidP="003F2577">
      <w:pPr>
        <w:pStyle w:val="Heading4"/>
      </w:pPr>
      <w:r>
        <w:t>Linear regression(supervised learning method)</w:t>
      </w:r>
      <w:r w:rsidR="006C3CC7">
        <w:t>:</w:t>
      </w:r>
    </w:p>
    <w:p w14:paraId="175FD707" w14:textId="012E8358" w:rsidR="005B2411" w:rsidRPr="005B2411" w:rsidRDefault="001D43C0" w:rsidP="005B2411">
      <w:r>
        <w:t xml:space="preserve">Linear regression is good for </w:t>
      </w:r>
      <w:r w:rsidR="005B2105">
        <w:t>numeric target outcome and Logistic regression is good for categorical target outcome.</w:t>
      </w:r>
      <w:r w:rsidR="001E2A5C">
        <w:t xml:space="preserve"> Linear regression is univariate and multivariate. In case of univariate, outcome variable is defined as </w:t>
      </w:r>
      <w:r w:rsidR="002F06C0">
        <w:t xml:space="preserve">function of one independent variable but whereas in case of multivariate, it is a function of number of </w:t>
      </w:r>
      <w:r w:rsidR="00144AD1">
        <w:t>number of variables.</w:t>
      </w:r>
    </w:p>
    <w:p w14:paraId="6F93563E" w14:textId="29CF366D" w:rsidR="006C3CC7" w:rsidRDefault="00D32920" w:rsidP="006C3CC7">
      <w:r>
        <w:t>In mul</w:t>
      </w:r>
      <w:r w:rsidR="00A91AD6">
        <w:t xml:space="preserve">ti variable regression modelling, we may encounter multicollinearity which implies that </w:t>
      </w:r>
      <w:r w:rsidR="0087459B">
        <w:t xml:space="preserve">in scenario of </w:t>
      </w:r>
      <w:r w:rsidR="007C2291">
        <w:t xml:space="preserve">multivariate </w:t>
      </w:r>
      <w:r w:rsidR="00F5008A">
        <w:t xml:space="preserve">regression. This may result in </w:t>
      </w:r>
      <w:r w:rsidR="00A01B9E">
        <w:t>large deviations.</w:t>
      </w:r>
    </w:p>
    <w:p w14:paraId="354F7864" w14:textId="21EAFD29" w:rsidR="00E87499" w:rsidRDefault="00C758B7" w:rsidP="006C3CC7">
      <w:r>
        <w:t xml:space="preserve">Logistic regression: </w:t>
      </w:r>
    </w:p>
    <w:p w14:paraId="6736AC6E" w14:textId="0CCEFF8E" w:rsidR="001B5129" w:rsidRDefault="001B5129" w:rsidP="006C3CC7">
      <w:pPr>
        <w:rPr>
          <w:noProof/>
        </w:rPr>
      </w:pPr>
      <w:r>
        <w:t xml:space="preserve">We use logistic regression to take </w:t>
      </w:r>
      <w:r w:rsidR="003C147E">
        <w:t>categorical variable as output.</w:t>
      </w:r>
      <w:r w:rsidR="00444C22">
        <w:t xml:space="preserve"> Sigmoid curve is </w:t>
      </w:r>
      <w:r w:rsidR="006D33EF">
        <w:t>a better function at qualifying yes or no.</w:t>
      </w:r>
      <w:r w:rsidR="00AD2EFC" w:rsidRPr="00AD2EFC">
        <w:rPr>
          <w:noProof/>
        </w:rPr>
        <w:t xml:space="preserve"> </w:t>
      </w:r>
      <w:r w:rsidR="00AE2324">
        <w:rPr>
          <w:noProof/>
        </w:rPr>
        <w:drawing>
          <wp:inline distT="0" distB="0" distL="0" distR="0" wp14:anchorId="7C2EA7B9" wp14:editId="2E880EF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F65C" w14:textId="005B63D5" w:rsidR="00AE2324" w:rsidRPr="006C3CC7" w:rsidRDefault="00A548EC" w:rsidP="006C3CC7">
      <w:r>
        <w:rPr>
          <w:noProof/>
        </w:rPr>
        <w:lastRenderedPageBreak/>
        <w:drawing>
          <wp:inline distT="0" distB="0" distL="0" distR="0" wp14:anchorId="581F6B5A" wp14:editId="3B1350C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42B">
        <w:rPr>
          <w:noProof/>
        </w:rPr>
        <w:drawing>
          <wp:inline distT="0" distB="0" distL="0" distR="0" wp14:anchorId="4D119195" wp14:editId="2AA4946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324" w:rsidRPr="006C3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F061E"/>
    <w:multiLevelType w:val="multilevel"/>
    <w:tmpl w:val="D8B4F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1274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A2D"/>
    <w:rsid w:val="00000523"/>
    <w:rsid w:val="00042AE8"/>
    <w:rsid w:val="000541EE"/>
    <w:rsid w:val="00054ED1"/>
    <w:rsid w:val="00086DE7"/>
    <w:rsid w:val="00144AD1"/>
    <w:rsid w:val="00150041"/>
    <w:rsid w:val="00151C96"/>
    <w:rsid w:val="00173B3C"/>
    <w:rsid w:val="00195975"/>
    <w:rsid w:val="00197387"/>
    <w:rsid w:val="001A33F6"/>
    <w:rsid w:val="001B3530"/>
    <w:rsid w:val="001B5129"/>
    <w:rsid w:val="001D43C0"/>
    <w:rsid w:val="001E267B"/>
    <w:rsid w:val="001E2A5C"/>
    <w:rsid w:val="00225535"/>
    <w:rsid w:val="00233639"/>
    <w:rsid w:val="002436FB"/>
    <w:rsid w:val="00257B45"/>
    <w:rsid w:val="002611ED"/>
    <w:rsid w:val="00273CD6"/>
    <w:rsid w:val="00283B47"/>
    <w:rsid w:val="002A17FD"/>
    <w:rsid w:val="002B134B"/>
    <w:rsid w:val="002D630D"/>
    <w:rsid w:val="002F06C0"/>
    <w:rsid w:val="002F3661"/>
    <w:rsid w:val="002F38BF"/>
    <w:rsid w:val="003037C6"/>
    <w:rsid w:val="00385995"/>
    <w:rsid w:val="003C147E"/>
    <w:rsid w:val="003D6DCE"/>
    <w:rsid w:val="003F2577"/>
    <w:rsid w:val="003F66B8"/>
    <w:rsid w:val="004037FF"/>
    <w:rsid w:val="004133B2"/>
    <w:rsid w:val="00413CB5"/>
    <w:rsid w:val="00444C22"/>
    <w:rsid w:val="00455512"/>
    <w:rsid w:val="00492C33"/>
    <w:rsid w:val="004C18F4"/>
    <w:rsid w:val="00553E50"/>
    <w:rsid w:val="00590337"/>
    <w:rsid w:val="005A7936"/>
    <w:rsid w:val="005B2105"/>
    <w:rsid w:val="005B2411"/>
    <w:rsid w:val="005C6455"/>
    <w:rsid w:val="005F74CB"/>
    <w:rsid w:val="006005BC"/>
    <w:rsid w:val="006040E5"/>
    <w:rsid w:val="00614D3C"/>
    <w:rsid w:val="00634BA8"/>
    <w:rsid w:val="00666557"/>
    <w:rsid w:val="0067400D"/>
    <w:rsid w:val="006B0FEC"/>
    <w:rsid w:val="006B2E68"/>
    <w:rsid w:val="006C3CC7"/>
    <w:rsid w:val="006D33EF"/>
    <w:rsid w:val="007576C0"/>
    <w:rsid w:val="00765F12"/>
    <w:rsid w:val="007A756D"/>
    <w:rsid w:val="007C2291"/>
    <w:rsid w:val="007D771F"/>
    <w:rsid w:val="00802E8E"/>
    <w:rsid w:val="00827A2D"/>
    <w:rsid w:val="00834B28"/>
    <w:rsid w:val="008432DE"/>
    <w:rsid w:val="00852CFA"/>
    <w:rsid w:val="00855AC4"/>
    <w:rsid w:val="0087459B"/>
    <w:rsid w:val="008957F8"/>
    <w:rsid w:val="008A4F27"/>
    <w:rsid w:val="008A6E72"/>
    <w:rsid w:val="008C3021"/>
    <w:rsid w:val="008D3734"/>
    <w:rsid w:val="008E67A9"/>
    <w:rsid w:val="008F5F18"/>
    <w:rsid w:val="00913C5A"/>
    <w:rsid w:val="009328E6"/>
    <w:rsid w:val="009332F6"/>
    <w:rsid w:val="00962E52"/>
    <w:rsid w:val="009A5B6B"/>
    <w:rsid w:val="00A01B9E"/>
    <w:rsid w:val="00A26C47"/>
    <w:rsid w:val="00A5190F"/>
    <w:rsid w:val="00A522DF"/>
    <w:rsid w:val="00A548EC"/>
    <w:rsid w:val="00A60949"/>
    <w:rsid w:val="00A91AD6"/>
    <w:rsid w:val="00A97C85"/>
    <w:rsid w:val="00AD2EFC"/>
    <w:rsid w:val="00AD5950"/>
    <w:rsid w:val="00AE2324"/>
    <w:rsid w:val="00AE4D0A"/>
    <w:rsid w:val="00B17F5F"/>
    <w:rsid w:val="00B321C0"/>
    <w:rsid w:val="00B47198"/>
    <w:rsid w:val="00B504EE"/>
    <w:rsid w:val="00B60DD1"/>
    <w:rsid w:val="00B647E8"/>
    <w:rsid w:val="00B67E5B"/>
    <w:rsid w:val="00B74641"/>
    <w:rsid w:val="00B87BAA"/>
    <w:rsid w:val="00C1270E"/>
    <w:rsid w:val="00C51821"/>
    <w:rsid w:val="00C614B0"/>
    <w:rsid w:val="00C65C3E"/>
    <w:rsid w:val="00C758B7"/>
    <w:rsid w:val="00C8342B"/>
    <w:rsid w:val="00C91186"/>
    <w:rsid w:val="00CD16EE"/>
    <w:rsid w:val="00CE798C"/>
    <w:rsid w:val="00CF4941"/>
    <w:rsid w:val="00D1435C"/>
    <w:rsid w:val="00D17457"/>
    <w:rsid w:val="00D2315E"/>
    <w:rsid w:val="00D30F3D"/>
    <w:rsid w:val="00D32920"/>
    <w:rsid w:val="00D42933"/>
    <w:rsid w:val="00D81F98"/>
    <w:rsid w:val="00DE437A"/>
    <w:rsid w:val="00DF757D"/>
    <w:rsid w:val="00E00BF7"/>
    <w:rsid w:val="00E11CE9"/>
    <w:rsid w:val="00E12AC1"/>
    <w:rsid w:val="00E137D9"/>
    <w:rsid w:val="00E4103D"/>
    <w:rsid w:val="00E71F93"/>
    <w:rsid w:val="00E87499"/>
    <w:rsid w:val="00E901BB"/>
    <w:rsid w:val="00E9690D"/>
    <w:rsid w:val="00EA5289"/>
    <w:rsid w:val="00EC1670"/>
    <w:rsid w:val="00EC5767"/>
    <w:rsid w:val="00ED256B"/>
    <w:rsid w:val="00EE4AB6"/>
    <w:rsid w:val="00EF23C6"/>
    <w:rsid w:val="00F12204"/>
    <w:rsid w:val="00F372E8"/>
    <w:rsid w:val="00F5008A"/>
    <w:rsid w:val="00F60BF2"/>
    <w:rsid w:val="00F70F9A"/>
    <w:rsid w:val="00F7471F"/>
    <w:rsid w:val="00F875D5"/>
    <w:rsid w:val="00F96E51"/>
    <w:rsid w:val="00FA3629"/>
    <w:rsid w:val="00FE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F82C9"/>
  <w15:chartTrackingRefBased/>
  <w15:docId w15:val="{4EA582B4-5F4E-48A1-8ACB-B730DDB43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C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75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5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3C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71F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F9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12A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lock-listitem">
    <w:name w:val="block-list__item"/>
    <w:basedOn w:val="Normal"/>
    <w:rsid w:val="00AD5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AD5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756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4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5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4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ads.microsoft.com/apex/index/3/en-us/53099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advertising/guides/budget-bid-strategies?view=bingads-13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elp.ads.microsoft.com/" TargetMode="External"/><Relationship Id="rId5" Type="http://schemas.openxmlformats.org/officeDocument/2006/relationships/hyperlink" Target="https://about.ads.microsoft.com/en-us/policies/home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help.ads.microsoft.com/apex/index/3/en/5681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elp.ads.microsoft.com/apex/index/3/en/53092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6</Pages>
  <Words>1046</Words>
  <Characters>5963</Characters>
  <Application>Microsoft Office Word</Application>
  <DocSecurity>0</DocSecurity>
  <Lines>49</Lines>
  <Paragraphs>13</Paragraphs>
  <ScaleCrop>false</ScaleCrop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Dayma</dc:creator>
  <cp:keywords/>
  <dc:description/>
  <cp:lastModifiedBy>Nikhil Dayma</cp:lastModifiedBy>
  <cp:revision>146</cp:revision>
  <dcterms:created xsi:type="dcterms:W3CDTF">2023-03-13T10:09:00Z</dcterms:created>
  <dcterms:modified xsi:type="dcterms:W3CDTF">2023-04-04T06:38:00Z</dcterms:modified>
</cp:coreProperties>
</file>