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IMDB Reviews: 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25</w:t>
      </w:r>
    </w:p>
    <w:tbl>
      <w:tblPr>
        <w:tblStyle w:val="Table1"/>
        <w:tblW w:w="9645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255"/>
        <w:gridCol w:w="3225"/>
        <w:gridCol w:w="3165"/>
        <w:tblGridChange w:id="0">
          <w:tblGrid>
            <w:gridCol w:w="3255"/>
            <w:gridCol w:w="3225"/>
            <w:gridCol w:w="3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2330132</wp:posOffset>
                  </wp:positionH>
                  <wp:positionV relativeFrom="paragraph">
                    <wp:posOffset>635</wp:posOffset>
                  </wp:positionV>
                  <wp:extent cx="1459865" cy="1515110"/>
                  <wp:effectExtent b="0" l="0" r="0" t="0"/>
                  <wp:wrapSquare wrapText="bothSides" distB="0" distT="0" distL="0" distR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1515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2329815</wp:posOffset>
                  </wp:positionH>
                  <wp:positionV relativeFrom="paragraph">
                    <wp:posOffset>635</wp:posOffset>
                  </wp:positionV>
                  <wp:extent cx="1460500" cy="1515745"/>
                  <wp:effectExtent b="0" l="0" r="0" t="0"/>
                  <wp:wrapSquare wrapText="bothSides" distB="0" distT="0" distL="0" distR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515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2329815</wp:posOffset>
                  </wp:positionH>
                  <wp:positionV relativeFrom="paragraph">
                    <wp:posOffset>635</wp:posOffset>
                  </wp:positionV>
                  <wp:extent cx="1460500" cy="1515745"/>
                  <wp:effectExtent b="0" l="0" r="0" t="0"/>
                  <wp:wrapSquare wrapText="bothSides" distB="0" distT="0" distL="0" distR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515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Nikola Dobricic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Milan Stankovic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Ioana Popescu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LSTM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Embedding methods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Random Forests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Bert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Model Performance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Keyword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Bow 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5"/>
        </w:num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Multiple Methodologies</w:t>
      </w:r>
      <w:r w:rsidDel="00000000" w:rsidR="00000000" w:rsidRPr="00000000">
        <w:rPr>
          <w:sz w:val="22"/>
          <w:szCs w:val="22"/>
          <w:rtl w:val="0"/>
        </w:rPr>
        <w:t xml:space="preserve">: Our project explored four different approaches to sentiment analysis, showcasing a comprehensive comparison: 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Bag of Words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Random Forests with GloVe Embeddings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LSTMs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BERT</w:t>
      </w:r>
    </w:p>
    <w:p w:rsidR="00000000" w:rsidDel="00000000" w:rsidP="00000000" w:rsidRDefault="00000000" w:rsidRPr="00000000" w14:paraId="00000018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allowed us to understand the strengths and limitations of traditional deep learning techniques in our specific task of predicting movie review ratings.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Word Embeddings</w:t>
      </w:r>
      <w:r w:rsidDel="00000000" w:rsidR="00000000" w:rsidRPr="00000000">
        <w:rPr>
          <w:sz w:val="22"/>
          <w:szCs w:val="22"/>
          <w:rtl w:val="0"/>
        </w:rPr>
        <w:t xml:space="preserve">: The use of GloVe embeddings with Random Forests and a pre-trained WordPiece tokenization with the BERT model demonstrated how we can analyze text, by projecting it into a latent space of word vectors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Robust Data Preparation</w:t>
      </w:r>
      <w:r w:rsidDel="00000000" w:rsidR="00000000" w:rsidRPr="00000000">
        <w:rPr>
          <w:sz w:val="22"/>
          <w:szCs w:val="22"/>
          <w:rtl w:val="0"/>
        </w:rPr>
        <w:t xml:space="preserve">: We emphasized thorough data preprocessing, including cleaning, tokenization, and handling of stop words. We conducted exploratory data analysis to understand the characteristics of the dataset before training.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Importance of context in NLP: </w:t>
      </w:r>
      <w:r w:rsidDel="00000000" w:rsidR="00000000" w:rsidRPr="00000000">
        <w:rPr>
          <w:sz w:val="22"/>
          <w:szCs w:val="22"/>
          <w:rtl w:val="0"/>
        </w:rPr>
        <w:t xml:space="preserve">in sentiment analysis, models like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LSTMs, capable of remembering long-term dependencies in sequential data, outperform others in terms of accuracy and generalization, as they </w:t>
      </w:r>
      <w:r w:rsidDel="00000000" w:rsidR="00000000" w:rsidRPr="00000000">
        <w:rPr>
          <w:sz w:val="22"/>
          <w:szCs w:val="22"/>
          <w:rtl w:val="0"/>
        </w:rPr>
        <w:t xml:space="preserve">capture semantic relationships between words and contextual meaning</w:t>
      </w:r>
    </w:p>
    <w:p w:rsidR="00000000" w:rsidDel="00000000" w:rsidP="00000000" w:rsidRDefault="00000000" w:rsidRPr="00000000" w14:paraId="0000001C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5"/>
        </w:num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Brief Report: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>
          <w:sz w:val="24"/>
          <w:szCs w:val="24"/>
        </w:rPr>
      </w:pPr>
      <w:bookmarkStart w:colFirst="0" w:colLast="0" w:name="_87hcvjfgsr3r" w:id="0"/>
      <w:bookmarkEnd w:id="0"/>
      <w:r w:rsidDel="00000000" w:rsidR="00000000" w:rsidRPr="00000000">
        <w:rPr>
          <w:sz w:val="24"/>
          <w:szCs w:val="24"/>
          <w:rtl w:val="0"/>
        </w:rPr>
        <w:t xml:space="preserve">1. Project Scope and Approach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 of our project was to develop and train models to predict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rating</w:t>
      </w:r>
      <w:r w:rsidDel="00000000" w:rsidR="00000000" w:rsidRPr="00000000">
        <w:rPr>
          <w:sz w:val="20"/>
          <w:szCs w:val="20"/>
          <w:rtl w:val="0"/>
        </w:rPr>
        <w:t xml:space="preserve"> (on a scale from 1 to 10) based on the text of movie reviews.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We aimed to answer the following key questions: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accurately can we predict the rating of a movie based on its text reviews?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modeling approaches are most effective for this task?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insights can we derive from the text that correlate with different rating levels?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dataset used for training and evaluation was sourced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Kaggle</w:t>
      </w:r>
      <w:r w:rsidDel="00000000" w:rsidR="00000000" w:rsidRPr="00000000">
        <w:rPr>
          <w:sz w:val="20"/>
          <w:szCs w:val="20"/>
          <w:rtl w:val="0"/>
        </w:rPr>
        <w:t xml:space="preserve"> [1]</w:t>
      </w:r>
      <w:r w:rsidDel="00000000" w:rsidR="00000000" w:rsidRPr="00000000">
        <w:rPr>
          <w:sz w:val="20"/>
          <w:szCs w:val="20"/>
          <w:rtl w:val="0"/>
        </w:rPr>
        <w:t xml:space="preserve">, which contains 50,000 IMDB movie reviews. This dataset is commonly used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natural language processing (NLP)</w:t>
      </w:r>
      <w:r w:rsidDel="00000000" w:rsidR="00000000" w:rsidRPr="00000000">
        <w:rPr>
          <w:sz w:val="20"/>
          <w:szCs w:val="20"/>
          <w:rtl w:val="0"/>
        </w:rPr>
        <w:t xml:space="preserve"> and text analytics tasks, specifically for</w:t>
      </w:r>
      <w:r w:rsidDel="00000000" w:rsidR="00000000" w:rsidRPr="00000000">
        <w:rPr>
          <w:b w:val="1"/>
          <w:sz w:val="20"/>
          <w:szCs w:val="20"/>
          <w:rtl w:val="0"/>
        </w:rPr>
        <w:t xml:space="preserve"> binary sentiment classification.</w:t>
      </w:r>
      <w:r w:rsidDel="00000000" w:rsidR="00000000" w:rsidRPr="00000000">
        <w:rPr>
          <w:sz w:val="20"/>
          <w:szCs w:val="20"/>
          <w:rtl w:val="0"/>
        </w:rPr>
        <w:t xml:space="preserve"> However, our goal was to extend beyond binary classification to predict a </w:t>
      </w:r>
      <w:r w:rsidDel="00000000" w:rsidR="00000000" w:rsidRPr="00000000">
        <w:rPr>
          <w:sz w:val="20"/>
          <w:szCs w:val="20"/>
          <w:rtl w:val="0"/>
        </w:rPr>
        <w:t xml:space="preserve">continuous rating.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models can be used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marketing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film companies</w:t>
      </w:r>
      <w:r w:rsidDel="00000000" w:rsidR="00000000" w:rsidRPr="00000000">
        <w:rPr>
          <w:sz w:val="20"/>
          <w:szCs w:val="20"/>
          <w:rtl w:val="0"/>
        </w:rPr>
        <w:t xml:space="preserve"> to gauge public opinion on movies from reviews on platforms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Twitter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Instagram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Facebook</w:t>
      </w:r>
      <w:r w:rsidDel="00000000" w:rsidR="00000000" w:rsidRPr="00000000">
        <w:rPr>
          <w:sz w:val="20"/>
          <w:szCs w:val="20"/>
          <w:rtl w:val="0"/>
        </w:rPr>
        <w:t xml:space="preserve">, where explicit ratings are not provided. This can help in sentiment analysis and market research, providing deeper insights into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consumer opinions and trends.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azv6v5973d73" w:id="1"/>
      <w:bookmarkEnd w:id="1"/>
      <w:r w:rsidDel="00000000" w:rsidR="00000000" w:rsidRPr="00000000">
        <w:rPr>
          <w:sz w:val="26"/>
          <w:szCs w:val="26"/>
          <w:rtl w:val="0"/>
        </w:rPr>
        <w:t xml:space="preserve">2. </w:t>
      </w:r>
      <w:r w:rsidDel="00000000" w:rsidR="00000000" w:rsidRPr="00000000">
        <w:rPr>
          <w:sz w:val="26"/>
          <w:szCs w:val="26"/>
          <w:rtl w:val="0"/>
        </w:rPr>
        <w:t xml:space="preserve">Methodology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project proceeded through the following steps: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Preprocessing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 Cleaning:</w:t>
      </w:r>
      <w:r w:rsidDel="00000000" w:rsidR="00000000" w:rsidRPr="00000000">
        <w:rPr>
          <w:sz w:val="20"/>
          <w:szCs w:val="20"/>
          <w:rtl w:val="0"/>
        </w:rPr>
        <w:t xml:space="preserve"> Removal of HTML tags, punctuation, and special characters.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Tokenization</w:t>
      </w:r>
      <w:r w:rsidDel="00000000" w:rsidR="00000000" w:rsidRPr="00000000">
        <w:rPr>
          <w:sz w:val="20"/>
          <w:szCs w:val="20"/>
          <w:rtl w:val="0"/>
        </w:rPr>
        <w:t xml:space="preserve">: Splitting text into words.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 Words Removal:</w:t>
      </w:r>
      <w:r w:rsidDel="00000000" w:rsidR="00000000" w:rsidRPr="00000000">
        <w:rPr>
          <w:sz w:val="20"/>
          <w:szCs w:val="20"/>
          <w:rtl w:val="0"/>
        </w:rPr>
        <w:t xml:space="preserve"> Removing common but uninformative words.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Exploratory Data Analysis (EDA)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Visualization: </w:t>
      </w:r>
      <w:r w:rsidDel="00000000" w:rsidR="00000000" w:rsidRPr="00000000">
        <w:rPr>
          <w:sz w:val="20"/>
          <w:szCs w:val="20"/>
          <w:rtl w:val="0"/>
        </w:rPr>
        <w:t xml:space="preserve">Distribution of ratings, word cloud of frequent terms.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Insights:</w:t>
      </w:r>
      <w:r w:rsidDel="00000000" w:rsidR="00000000" w:rsidRPr="00000000">
        <w:rPr>
          <w:sz w:val="20"/>
          <w:szCs w:val="20"/>
          <w:rtl w:val="0"/>
        </w:rPr>
        <w:t xml:space="preserve"> Understanding patterns and trends in the data.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967525" cy="164098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525" cy="164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82278" cy="1670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278" cy="167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1:  Most frequent words in positive reviews and negative reviews differ significantly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Feature Extraction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Bag of Words: Converting text into vectors of word counts.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GloVe Embeddings: Using pre-trained word vectors to capture semantic meaning.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Sequential Data Representation</w:t>
      </w:r>
      <w:r w:rsidDel="00000000" w:rsidR="00000000" w:rsidRPr="00000000">
        <w:rPr>
          <w:sz w:val="20"/>
          <w:szCs w:val="20"/>
          <w:rtl w:val="0"/>
        </w:rPr>
        <w:t xml:space="preserve">: Preparing data for models that process text sequentially, like LSTMs.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Model Training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Bag of Words Model:</w:t>
      </w:r>
      <w:r w:rsidDel="00000000" w:rsidR="00000000" w:rsidRPr="00000000">
        <w:rPr>
          <w:sz w:val="20"/>
          <w:szCs w:val="20"/>
          <w:rtl w:val="0"/>
        </w:rPr>
        <w:t xml:space="preserve"> A baseline approach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Linear Regression</w:t>
      </w:r>
      <w:r w:rsidDel="00000000" w:rsidR="00000000" w:rsidRPr="00000000">
        <w:rPr>
          <w:sz w:val="20"/>
          <w:szCs w:val="20"/>
          <w:rtl w:val="0"/>
        </w:rPr>
        <w:t xml:space="preserve">. We also removed frequent words which provide no meaningful information: </w:t>
      </w:r>
      <w:r w:rsidDel="00000000" w:rsidR="00000000" w:rsidRPr="00000000">
        <w:rPr>
          <w:sz w:val="20"/>
          <w:szCs w:val="20"/>
          <w:rtl w:val="0"/>
        </w:rPr>
        <w:t xml:space="preserve">“and”, “the”, “him”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Random Forest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GloVe Embeddings</w:t>
      </w:r>
      <w:r w:rsidDel="00000000" w:rsidR="00000000" w:rsidRPr="00000000">
        <w:rPr>
          <w:sz w:val="20"/>
          <w:szCs w:val="20"/>
          <w:rtl w:val="0"/>
        </w:rPr>
        <w:t xml:space="preserve">: An approach leveraging </w:t>
      </w:r>
      <w:r w:rsidDel="00000000" w:rsidR="00000000" w:rsidRPr="00000000">
        <w:rPr>
          <w:sz w:val="20"/>
          <w:szCs w:val="20"/>
          <w:rtl w:val="0"/>
        </w:rPr>
        <w:t xml:space="preserve">GloVe</w:t>
      </w:r>
      <w:r w:rsidDel="00000000" w:rsidR="00000000" w:rsidRPr="00000000">
        <w:rPr>
          <w:sz w:val="20"/>
          <w:szCs w:val="20"/>
          <w:rtl w:val="0"/>
        </w:rPr>
        <w:t xml:space="preserve"> [2] for better feature representation into a rich latent space, and Random Forests for </w:t>
      </w:r>
      <w:r w:rsidDel="00000000" w:rsidR="00000000" w:rsidRPr="00000000">
        <w:rPr>
          <w:sz w:val="20"/>
          <w:szCs w:val="20"/>
          <w:rtl w:val="0"/>
        </w:rPr>
        <w:t xml:space="preserve">handling high-dimensional data, capturing </w:t>
      </w:r>
      <w:r w:rsidDel="00000000" w:rsidR="00000000" w:rsidRPr="00000000">
        <w:rPr>
          <w:sz w:val="22"/>
          <w:szCs w:val="22"/>
          <w:rtl w:val="0"/>
        </w:rPr>
        <w:t xml:space="preserve">non-linear relationships and insights </w:t>
      </w:r>
      <w:r w:rsidDel="00000000" w:rsidR="00000000" w:rsidRPr="00000000">
        <w:rPr>
          <w:sz w:val="20"/>
          <w:szCs w:val="20"/>
          <w:rtl w:val="0"/>
        </w:rPr>
        <w:t xml:space="preserve">into feature importance.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3823" cy="17956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823" cy="1795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2: Projecting GloVe embeddings from 50 dimensions to 3D</w:t>
      </w:r>
    </w:p>
    <w:p w:rsidR="00000000" w:rsidDel="00000000" w:rsidP="00000000" w:rsidRDefault="00000000" w:rsidRPr="00000000" w14:paraId="0000004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using PCA does not show clear clustering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LSTM (Long Short-Term Memory)</w:t>
      </w:r>
      <w:r w:rsidDel="00000000" w:rsidR="00000000" w:rsidRPr="00000000">
        <w:rPr>
          <w:sz w:val="20"/>
          <w:szCs w:val="20"/>
          <w:rtl w:val="0"/>
        </w:rPr>
        <w:t xml:space="preserve">: A type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Recurrent Neural Network (RNN)</w:t>
      </w:r>
      <w:r w:rsidDel="00000000" w:rsidR="00000000" w:rsidRPr="00000000">
        <w:rPr>
          <w:sz w:val="20"/>
          <w:szCs w:val="20"/>
          <w:rtl w:val="0"/>
        </w:rPr>
        <w:t xml:space="preserve"> that captures long-term dependencies in text.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BERT (Bidirectional Encoder Representations from Transformers): An advanced</w:t>
      </w:r>
      <w:r w:rsidDel="00000000" w:rsidR="00000000" w:rsidRPr="00000000">
        <w:rPr>
          <w:b w:val="1"/>
          <w:sz w:val="20"/>
          <w:szCs w:val="20"/>
          <w:rtl w:val="0"/>
        </w:rPr>
        <w:t xml:space="preserve"> Autoencoder</w:t>
      </w:r>
      <w:r w:rsidDel="00000000" w:rsidR="00000000" w:rsidRPr="00000000">
        <w:rPr>
          <w:sz w:val="20"/>
          <w:szCs w:val="20"/>
          <w:rtl w:val="0"/>
        </w:rPr>
        <w:t xml:space="preserve"> model that uses Transformer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architecture to understand context in both directions [3].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409123" cy="18441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9123" cy="184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3: LSTM Architecture [4]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jc w:val="center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Model Evaluation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Metrics</w:t>
      </w:r>
      <w:r w:rsidDel="00000000" w:rsidR="00000000" w:rsidRPr="00000000">
        <w:rPr>
          <w:sz w:val="20"/>
          <w:szCs w:val="20"/>
          <w:rtl w:val="0"/>
        </w:rPr>
        <w:t xml:space="preserve">: Evaluated models using </w:t>
      </w:r>
      <w:r w:rsidDel="00000000" w:rsidR="00000000" w:rsidRPr="00000000">
        <w:rPr>
          <w:sz w:val="20"/>
          <w:szCs w:val="20"/>
          <w:rtl w:val="0"/>
        </w:rPr>
        <w:t xml:space="preserve">Mean Squared Error (MSE) and Mean Absolute Error (MAE),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Precision and Recall</w:t>
      </w:r>
      <w:r w:rsidDel="00000000" w:rsidR="00000000" w:rsidRPr="00000000">
        <w:rPr>
          <w:sz w:val="20"/>
          <w:szCs w:val="20"/>
          <w:rtl w:val="0"/>
        </w:rPr>
        <w:t xml:space="preserve">, and also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Confusion Matrix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Loss function: We monitored the loss function on both the training and validation sets in real-time throughout the training process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Comparison: </w:t>
      </w:r>
      <w:r w:rsidDel="00000000" w:rsidR="00000000" w:rsidRPr="00000000">
        <w:rPr>
          <w:sz w:val="20"/>
          <w:szCs w:val="20"/>
          <w:rtl w:val="0"/>
        </w:rPr>
        <w:t xml:space="preserve">Performance comparison of different models to identify the best approach.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4"/>
        <w:gridCol w:w="1274"/>
        <w:gridCol w:w="1274"/>
        <w:gridCol w:w="1274"/>
        <w:gridCol w:w="1274"/>
        <w:gridCol w:w="1274"/>
        <w:gridCol w:w="1274"/>
        <w:tblGridChange w:id="0">
          <w:tblGrid>
            <w:gridCol w:w="1274"/>
            <w:gridCol w:w="1274"/>
            <w:gridCol w:w="1274"/>
            <w:gridCol w:w="1274"/>
            <w:gridCol w:w="1274"/>
            <w:gridCol w:w="1274"/>
            <w:gridCol w:w="12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Bow with words removed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LSTM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4: Performance metric table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ind w:left="0" w:firstLine="0"/>
        <w:rPr>
          <w:rFonts w:ascii="Liberation Sans" w:cs="Liberation Sans" w:eastAsia="Liberation Sans" w:hAnsi="Liberation Sans"/>
          <w:b w:val="0"/>
          <w:sz w:val="26"/>
          <w:szCs w:val="26"/>
        </w:rPr>
      </w:pPr>
      <w:bookmarkStart w:colFirst="0" w:colLast="0" w:name="_2eqx0fojliwc" w:id="2"/>
      <w:bookmarkEnd w:id="2"/>
      <w:r w:rsidDel="00000000" w:rsidR="00000000" w:rsidRPr="00000000">
        <w:rPr>
          <w:rFonts w:ascii="Liberation Sans" w:cs="Liberation Sans" w:eastAsia="Liberation Sans" w:hAnsi="Liberation Sans"/>
          <w:sz w:val="26"/>
          <w:szCs w:val="26"/>
          <w:rtl w:val="0"/>
        </w:rPr>
        <w:t xml:space="preserve">3. Key Findings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 Bag of Words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approach, while simple, was ineffective due to its inability to capture word order and context. Even when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removing filler words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performance does not improve. We would roughly get the same score just by always predicting a rating of 5. We used it as our baseline.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 Random Forest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GloVe embeddings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provided a good balance of performance and computational efficiency.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Pre-trained Embeddings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such as GloVe or Word2Vec are trained on extensive datasets and capture general semantic relationships between words. They save computational resources and enable transfer learning. However, in our case,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 training our own embeddings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worked better, as movie reviews often contain specific vocabulary and idiomatic expressions related to films, genres, and subjective opinions that may not be well-represented in general pre-trained embeddings. Hence, we can capture context and sentiment-specific nuances more accurately, leading to better performance (as can be seen in Figure 4)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LSTMs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outperformed other models due to their ability to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 capture sequential dependencies and context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in the text. Moreover, LSTMs can handle input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sequences of varying lengths,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making them suitable for movie reviews that can range from a few sentences to several paragraphs.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BERT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showed strong performan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ce, considering its deep contextual understanding and its handling of complex language constructs. As BERT sets new benchmarks in various NLP tasks and given that we only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fine-tuned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the last layers for our specific task, we felt like we were 'cheating' by leveraging its advanced pre-trained architecture rather than constructing our own model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numPr>
          <w:ilvl w:val="1"/>
          <w:numId w:val="4"/>
        </w:numPr>
        <w:spacing w:before="0" w:beforeAutospacing="0"/>
        <w:ind w:left="720" w:hanging="360"/>
        <w:rPr>
          <w:b w:val="1"/>
          <w:sz w:val="26"/>
          <w:szCs w:val="26"/>
        </w:rPr>
      </w:pPr>
      <w:bookmarkStart w:colFirst="0" w:colLast="0" w:name="_9rh3va2xfc0d" w:id="3"/>
      <w:bookmarkEnd w:id="3"/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  <w:rtl w:val="0"/>
        </w:rPr>
        <w:t xml:space="preserve">Future steps: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0"/>
          <w:szCs w:val="20"/>
          <w:rtl w:val="0"/>
        </w:rPr>
        <w:t xml:space="preserve"> Unsupervised learning on text extracted from social media platforms - Twitter, Facebook, 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Lines w:val="0"/>
        <w:rPr>
          <w:rFonts w:ascii="Liberation Sans" w:cs="Liberation Sans" w:eastAsia="Liberation Sans" w:hAnsi="Liberation Sans"/>
          <w:sz w:val="26"/>
          <w:szCs w:val="26"/>
        </w:rPr>
      </w:pPr>
      <w:bookmarkStart w:colFirst="0" w:colLast="0" w:name="_ft46unx6l03f" w:id="4"/>
      <w:bookmarkEnd w:id="4"/>
      <w:r w:rsidDel="00000000" w:rsidR="00000000" w:rsidRPr="00000000">
        <w:rPr>
          <w:rFonts w:ascii="Liberation Sans" w:cs="Liberation Sans" w:eastAsia="Liberation Sans" w:hAnsi="Liberation Sans"/>
          <w:sz w:val="26"/>
          <w:szCs w:val="26"/>
          <w:rtl w:val="0"/>
        </w:rPr>
        <w:t xml:space="preserve">4. Limitations &amp; </w:t>
      </w:r>
      <w:r w:rsidDel="00000000" w:rsidR="00000000" w:rsidRPr="00000000">
        <w:rPr>
          <w:sz w:val="26"/>
          <w:szCs w:val="26"/>
          <w:rtl w:val="0"/>
        </w:rPr>
        <w:t xml:space="preserve">Omitted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24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While our project aims to provide a robust framework for predicting movie ratings from text reviews, there are certain limitations we acknowledge:</w:t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2"/>
        </w:numPr>
        <w:spacing w:after="0" w:afterAutospacing="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Dataset Specificity: Our models are trained on a specific dataset from IMDB, which may limit generalizability to other types of reviews or platforms without further adaptation.</w:t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2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jwgvycijf1lo" w:id="5"/>
      <w:bookmarkEnd w:id="5"/>
      <w:r w:rsidDel="00000000" w:rsidR="00000000" w:rsidRPr="00000000">
        <w:rPr>
          <w:b w:val="0"/>
          <w:sz w:val="20"/>
          <w:szCs w:val="20"/>
          <w:rtl w:val="0"/>
        </w:rPr>
        <w:t xml:space="preserve">Scope of Analysis: We focused on predicting ratings but did not explore other aspects such as the impact of review length or reviewer credibility on prediction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Due to time constraints, we did not include:</w:t>
      </w:r>
    </w:p>
    <w:p w:rsidR="00000000" w:rsidDel="00000000" w:rsidP="00000000" w:rsidRDefault="00000000" w:rsidRPr="00000000" w14:paraId="00000093">
      <w:pPr>
        <w:pStyle w:val="Heading1"/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Detailed hyperparameter tuning processes for each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Extensive analysis of model interpretability and feature importance.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wohn02scqaq8" w:id="6"/>
      <w:bookmarkEnd w:id="6"/>
      <w:r w:rsidDel="00000000" w:rsidR="00000000" w:rsidRPr="00000000">
        <w:rPr>
          <w:sz w:val="26"/>
          <w:szCs w:val="26"/>
          <w:rtl w:val="0"/>
        </w:rPr>
        <w:t xml:space="preserve">5. </w:t>
      </w:r>
      <w:r w:rsidDel="00000000" w:rsidR="00000000" w:rsidRPr="00000000">
        <w:rPr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[1] IMDB Dataset</w:t>
      </w:r>
      <w:r w:rsidDel="00000000" w:rsidR="00000000" w:rsidRPr="00000000">
        <w:rPr>
          <w:sz w:val="20"/>
          <w:szCs w:val="20"/>
          <w:rtl w:val="0"/>
        </w:rPr>
        <w:t xml:space="preserve">: Kaggle, https://www.kaggle.com/datasets/lakshmi25npathi/imdb-dataset-of-50k-movie-reviews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[2] GloVe</w:t>
      </w:r>
      <w:r w:rsidDel="00000000" w:rsidR="00000000" w:rsidRPr="00000000">
        <w:rPr>
          <w:sz w:val="20"/>
          <w:szCs w:val="20"/>
          <w:rtl w:val="0"/>
        </w:rPr>
        <w:t xml:space="preserve">: Pennington, J., Socher, R., &amp; Manning, C. D. (2014). GloVe: Global Vectors for Word Representation.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[3] BERT</w:t>
      </w:r>
      <w:r w:rsidDel="00000000" w:rsidR="00000000" w:rsidRPr="00000000">
        <w:rPr>
          <w:sz w:val="20"/>
          <w:szCs w:val="20"/>
          <w:rtl w:val="0"/>
        </w:rPr>
        <w:t xml:space="preserve">: Devlin, J., Chang, M.-W., Lee, K., &amp; Toutanova, K. (2018). BERT: Pre-training of Deep Bidirectional Transformers for Language Understanding.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[4] LSTM Architecture: </w:t>
      </w:r>
      <w:r w:rsidDel="00000000" w:rsidR="00000000" w:rsidRPr="00000000">
        <w:rPr>
          <w:sz w:val="20"/>
          <w:szCs w:val="20"/>
          <w:rtl w:val="0"/>
        </w:rPr>
        <w:t xml:space="preserve">https://modeling-languages.com/lstm-neural-network-model-transformations/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