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90"/>
      <w:bookmarkStart w:id="1" w:name="_Toc489623420"/>
    </w:p>
    <w:p>
      <w:pP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btype</w:t>
      </w:r>
      <w:bookmarkEnd w:id="0"/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往来单位基本信息表</w:t>
      </w:r>
      <w:bookmarkEnd w:id="1"/>
      <w:r>
        <w:rPr>
          <w:rFonts w:hint="eastAsia" w:ascii="宋体" w:hAnsi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（如果没启用客户供货商统一，那么</w:t>
      </w: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typeid以00001开头的是客户，00002开头的是供货商；如果启用了，则都既是客户，又是供货商</w:t>
      </w:r>
      <w:r>
        <w:rPr>
          <w:rFonts w:hint="eastAsia" w:ascii="宋体" w:hAnsi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往来单位ID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父节点ID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leveal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级数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子节点数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sonnum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是否父节点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FullName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简名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地区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TelAndAddress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电话地址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PostCode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邮编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Person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</w:t>
            </w:r>
            <w:bookmarkStart w:id="83" w:name="_GoBack"/>
            <w:bookmarkEnd w:id="83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税号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BankAndAcount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银行账号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deleted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是否停用标识 0.正常 1.已停用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Client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ARLimit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initcomment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arapexplain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对账说明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Tel1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电话1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Tel2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电话2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Tel3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电话3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传真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WWW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网址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Bank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银行账户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BankName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开户银行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LinkMan1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联系人1姓名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LinkSex1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联系人1性别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LinkBirthDay1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联系人1生日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LinkJob1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联系人1职务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LinkCall1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联系人1称呼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LinkTel1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联系人1电话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LinkMobile1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联系人1手机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LinkPost1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联系人1邮编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LinkAddress1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联系人1地址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LinkEmail1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联系人1Email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LinkComment1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联系人1缺失值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LinkMan2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联系人2姓名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LinkSex2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联系人2性别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LinkBirthDay2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联系人2生日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LinkJob2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联系人2职务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LinkCall2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联系人2称呼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LinkTel2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联系人2电话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LinkMobile2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联系人2手机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LinkPost2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联系人2邮编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LinkAddress2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联系人2地址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LinkEmail2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联系人2Email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LinkComment2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联系人2缺失值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ARLimitTime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收款期限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paymentLTime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付款期限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SaleZekou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付款期限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BuyZekou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采购折扣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PyCode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拼音码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适用售价</w:t>
            </w:r>
          </w:p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0表示没有启用</w:t>
            </w:r>
          </w:p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1-10表示预设售价1-10</w:t>
            </w:r>
          </w:p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11表示预零售价</w:t>
            </w:r>
          </w:p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12表示最高售价</w:t>
            </w:r>
          </w:p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13表示最低售价</w:t>
            </w:r>
          </w:p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AreaTypeID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所属地区ID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smsMobile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smsComment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币种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XiWaMaxNumber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XiWa字段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PriceTrackEnable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 未启用</w:t>
            </w:r>
          </w:p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 启用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职员ID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buyprice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采购价格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ConsigneeAddress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到货地点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Consignee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收货人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ConsigneeTel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收货电话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CanNotModifyPrice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单据中不可修改价格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BackLimitDay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退换货期限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BackPercent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换货比例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denominatedid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自增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ID，POS用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cqdays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超期提前预警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chkskmonthday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启用收款月结日 checkbox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skmonthday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启用收款月结日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chkfkmonthday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启用付款月结日checkbox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fkmonthday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启用付款月结日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dzdays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每月对账日期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dzwarningdays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对账日提前预警天数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ckarlimittime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收款期限选择项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ckpaymentltime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付款期限选择项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fkcqdays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付款超期提前预警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fkdzdays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付款每月对账日期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fkdzwarningdays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付款对账日提前预警天数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91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iscarrier</w:t>
            </w:r>
            <w:bookmarkEnd w:id="2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是否承运商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stopdate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停用日期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ltbuyinsday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最近采购入库日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ltbuyorderday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最近采购订货日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ltbuyrtday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最近采购退货日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ltsaleoutsday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最近销售出库日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ltsaleorderday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最近销售订货日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ltsalertday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最近销售退货日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3" w:name="_Toc489623421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btype_credit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单位信用额度</w:t>
      </w:r>
      <w:bookmarkEnd w:id="3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往来单位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分支机构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Credit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信誉额度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4" w:name="_Toc489623422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btype_l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往来单位多级权限表</w:t>
      </w:r>
      <w:bookmarkEnd w:id="4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操作员ID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往来单位ID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父节点标识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5" w:name="_Toc489623439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ptype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商品基本信息表</w:t>
      </w:r>
      <w:bookmarkEnd w:id="5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2552"/>
        <w:gridCol w:w="1843"/>
        <w:gridCol w:w="567"/>
        <w:gridCol w:w="141"/>
        <w:gridCol w:w="284"/>
        <w:gridCol w:w="709"/>
        <w:gridCol w:w="850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ParId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父节点ID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leveal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当前级数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sonnum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是否父节点标识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soncount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子节点数量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CanModify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是否能修改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UserCode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FullName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简名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规格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产地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小单位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UnitRate1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单位关系1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UnitRate2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单位关系2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preprice1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预设售价1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preprice2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预设售价2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preprice3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预设售价3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preprice4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预设售价4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preprice5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UsefulLifeMonth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有效期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UsefulLifeDay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近效期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recPrice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最近进价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deleted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是否停用标识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ColorGroupID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颜色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SizeGroupID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尺寸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EntryCode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条码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IfSerial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是否启用序列号标识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PyCode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拼音码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SerialCount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序列号长度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ValidDays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3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有效期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XiWaMaxNumber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numeric(18,0)</w:t>
            </w:r>
          </w:p>
        </w:tc>
        <w:tc>
          <w:tcPr>
            <w:tcW w:w="70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9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XiWa字段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DwgNo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图号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ImgURL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图形URL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IsDownLoad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POS用，是否下载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PosDataVersion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POS版本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IsService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是否服务商品</w:t>
            </w:r>
          </w:p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0.不是1.是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Integral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StopBuy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是否允许采购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IsOm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OM商品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customitemid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自由项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customitemfrom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自由项来源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customitemname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自由项名字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customitemrefid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自由项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UnitsType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换算率类型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AssistantUnitId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辅助单位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SaleUnitId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销售单位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BuyUnitId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采购单位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ProduceUnitId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生产单位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StockUnitId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库存单位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JobUnitId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baseUnitId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基本单位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IfUseEntryCode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是否启用条码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IfUseGoodsNum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是否启用批号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商品自增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isyapi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是否云平台商品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BuyDefaultRate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采购默认税率值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SaleDefaultRate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销售默认税率值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PtypeCategoryID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‘’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商品类别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 10)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重量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volume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 10)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体积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IsScaleWeight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是否启用计量方式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ScaleWeightType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计量方式：0计量，1计件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MultEntryCode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MAX</w:t>
            </w:r>
          </w:p>
        </w:tc>
        <w:tc>
          <w:tcPr>
            <w:tcW w:w="7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‘’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商品多条码，以分号隔开，为鼠标右键商品条码功能增加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6" w:name="_Toc489623441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PType_AuxiliaryUnits_Ext</w:t>
      </w:r>
      <w:bookmarkEnd w:id="6"/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商品自定义辅助单位</w:t>
      </w:r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SaleUnitID1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辅助单位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SaleUnitRate1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decimal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换算率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SaleUnitID2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辅助单位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SaleUnitRate2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decimal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换算率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SaleUnitID3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辅助单位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SaleUnitRate3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decimal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换算率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" w:name="_Toc489623442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ptype_l商品多级权限表</w:t>
      </w:r>
      <w:bookmarkEnd w:id="7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操作员ID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父节点标识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  <w:bookmarkStart w:id="8" w:name="_Toc489623443"/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PType_Picture商品图片表</w:t>
      </w:r>
      <w:bookmarkEnd w:id="8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ImgURL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图像地址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pic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length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filename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文件名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9" w:name="_Toc489623444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PType_Price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商品价格信息表</w:t>
      </w:r>
      <w:bookmarkEnd w:id="9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2268"/>
        <w:gridCol w:w="1134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PreBuyPrice1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预设进价1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PreBuyPrice2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预设进价2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PreBuyPrice3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预设进价3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PreBuyPrice4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预设进价4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PreBuyPrice5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预设进价5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PreSalePrice1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预设售价1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预设售价2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PreSalePrice3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预设售价3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PreSalePrice4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预设售价4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PreSalePrice5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预设售价5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PreSalePrice6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预设售价6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PreSalePrice7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预设售价7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PreSalePrice8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预设售价8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PreSalePrice9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预设售价9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PreSalePrice10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预设售价10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RetailPrice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零售价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TopSalePrice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最高价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LowSalePrice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最低价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PosDataVersion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POS版本号，用于POS</w:t>
            </w:r>
          </w:p>
        </w:tc>
      </w:tr>
      <w:tr>
        <w:tblPrEx>
          <w:tblLayout w:type="fixed"/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XiWaMaxNumber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XIWA号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TopBuyPrice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最高售价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ReferPrice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参考成本价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RecAmgSTypeBuyPrice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商品分支机构间最近进价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RecAmgSTypeSalePrice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商品分支机构间最近售价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Unitid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0" w:name="_Toc489623445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PType_STypePrice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商品分支机构价格信息表</w:t>
      </w:r>
      <w:bookmarkEnd w:id="10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PreBuyPrice1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预设进价1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PreBuyPrice2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预设进价2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PreBuyPrice3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预设进价3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PreBuyPrice4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预设进价4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PreBuyPrice5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预设进价5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预设售价1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预设售价2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PreSalePrice3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预设售价3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PreSalePrice4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预设售价4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PreSalePrice5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预设售价5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PreSalePrice6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预设售价5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PreSalePrice7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预设售价7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PreSalePrice8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预设售价8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PreSalePrice9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预设售价9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PreSalePrice10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预设售价10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RetailPrice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零售价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TopSalePrice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最高价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LowSalePrice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最低价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RecPrice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最近进价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XiWaMaxNumber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PosDataVersion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POS版本号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TopBuyPrice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最高售价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RecSalePrice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最近售价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RecAppraisalPrice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最近暂估入库价格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RecSendPrice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最近发出商品价格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Uintid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1" w:name="_Toc489623446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PType_Units商品单位</w:t>
      </w:r>
      <w:bookmarkEnd w:id="11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UnitsId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自增id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单位编号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FullName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单位名称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12" w:name="_Toc489623447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PType_Units_Ext商品单位扩展表</w:t>
      </w:r>
      <w:bookmarkEnd w:id="12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UnitsId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单位编号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RateType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换算方式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换算率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EntryCode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单位条码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IsDefaultUnit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是否默认单位</w:t>
            </w:r>
          </w:p>
        </w:tc>
      </w:tr>
    </w:tbl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489623451"/>
      <w:r>
        <w:rPr>
          <w:rFonts w:hint="default"/>
          <w:color w:val="000000" w:themeColor="text1"/>
          <w:sz w:val="20"/>
          <w14:textFill>
            <w14:solidFill>
              <w14:schemeClr w14:val="tx1"/>
            </w14:solidFill>
          </w14:textFill>
        </w:rPr>
        <w:t>PTypeCategory</w:t>
      </w:r>
      <w:r>
        <w:rPr>
          <w:rFonts w:hint="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商品类别表</w:t>
      </w:r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2552"/>
        <w:gridCol w:w="1843"/>
        <w:gridCol w:w="567"/>
        <w:gridCol w:w="1134"/>
        <w:gridCol w:w="850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ParId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父节点ID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leveal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当前级数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sonnum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是否父节点标识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soncount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子节点数量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UserCode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FullName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25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SType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分支机构档案</w:t>
      </w:r>
      <w:bookmarkEnd w:id="13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基本信息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父节点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leveal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级数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sonnum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父节点数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子节点数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FullName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简名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LinkMan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联系人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邮编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TaxNo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税号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Bank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银行账号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帐号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deleted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删除标识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PyCode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拼音码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客户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供货商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适用价格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XiWaMaxNumber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XiWa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本年利润科目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ATypeID2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利润分配科目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IfAssetsIni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固定资产是否初始化0.否1.是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IsUpLoad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489623449"/>
      <w:r>
        <w:rPr>
          <w:color w:val="000000" w:themeColor="text1"/>
          <w14:textFill>
            <w14:solidFill>
              <w14:schemeClr w14:val="tx1"/>
            </w14:solidFill>
          </w14:textFill>
        </w:rPr>
        <w:t>stype_l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分支机构权限表</w:t>
      </w:r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Stock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仓库档案</w:t>
      </w:r>
      <w:bookmarkEnd w:id="14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仓库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leveal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当前级数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sonnum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子节点数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为子节点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FullName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简明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deleted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是否停用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LinkMan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联系人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PyCode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拼音码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XiWaMaxNumber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XiWa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缓存用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分支机构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489623452"/>
      <w:bookmarkStart w:id="16" w:name="_Toc489623426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type_l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仓库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权限表</w:t>
      </w:r>
      <w:bookmarkEnd w:id="15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</w:pPr>
      <w:bookmarkStart w:id="17" w:name="_Toc489623425"/>
      <w:r>
        <w:t>CargoType</w:t>
      </w:r>
      <w:r>
        <w:rPr>
          <w:rFonts w:hint="eastAsia"/>
          <w:sz w:val="18"/>
          <w:szCs w:val="18"/>
        </w:rPr>
        <w:t>货位表</w:t>
      </w:r>
      <w:bookmarkEnd w:id="17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  <w:lang w:val="zh-CN"/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  <w:lang w:val="zh-CN"/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  <w:lang w:val="zh-CN"/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  <w:lang w:val="zh-CN"/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  <w:lang w:val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CargoID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UserCode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FullName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KtypeID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500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PyCode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拼音码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deleted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zh-CN"/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停用标志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IsDefault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zh-CN"/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是否默认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XiWaMaxNumber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Numeric</w:t>
            </w:r>
            <w:r>
              <w:rPr>
                <w:rFonts w:hint="eastAsia"/>
              </w:rPr>
              <w:t>(18,0)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rPr>
                <w:rStyle w:val="6"/>
                <w:rFonts w:hint="eastAsia"/>
              </w:rPr>
              <w:t>PathNo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zh-CN"/>
              </w:rPr>
              <w:t>货位路径号</w:t>
            </w:r>
          </w:p>
        </w:tc>
      </w:tr>
    </w:tbl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Department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部门基本信息表</w:t>
      </w:r>
      <w:bookmarkEnd w:id="16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父节点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leveal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当前级数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sonnum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子节点数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为子节点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FullName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简名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deleted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是否停用标识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LinkMan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传真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namepy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拼音码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parrec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OrderNo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订单号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PyCode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拼音码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XiWaMaxNumber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XiWa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489623427"/>
      <w:r>
        <w:rPr>
          <w:color w:val="000000" w:themeColor="text1"/>
          <w14:textFill>
            <w14:solidFill>
              <w14:schemeClr w14:val="tx1"/>
            </w14:solidFill>
          </w14:textFill>
        </w:rPr>
        <w:t>dtype_l</w:t>
      </w:r>
      <w:bookmarkEnd w:id="18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操作员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父节点标识</w:t>
            </w:r>
          </w:p>
        </w:tc>
      </w:tr>
    </w:tbl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489623428"/>
      <w:r>
        <w:rPr>
          <w:color w:val="000000" w:themeColor="text1"/>
          <w14:textFill>
            <w14:solidFill>
              <w14:schemeClr w14:val="tx1"/>
            </w14:solidFill>
          </w14:textFill>
        </w:rPr>
        <w:t>employee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职员基本信息表</w:t>
      </w:r>
      <w:bookmarkEnd w:id="19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'00000'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往来单位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职员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父节点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leveal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当前级数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子节点数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sonnum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为子节点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FullName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简名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办公电话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deleted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是否停用标识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0.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正常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1.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已停用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Nation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民族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Knowledge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学历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Blood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血型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Health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健康状况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IDcard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省份证号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生日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Marriage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婚姻状况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职位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工作时间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Tel2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住宅电话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Mob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移动电话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political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nat_place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college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毕业院校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for_language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外语语种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reg_place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户口地址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com_level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电脑能力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体重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stature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身高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fam_status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家庭状况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informer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紧急通知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speciality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专业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for_lan_level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外语水平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邮编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PyCode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拼音码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MaxPre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numeric(18,2)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-999999999918.99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每单优惠限额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smsMobile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短信号码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smsComment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tichengRate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提成比率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XiWaMaxNumber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XiWa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分支机构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MSN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mBlog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Team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汽配3s增加的班组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HrpostionId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HR系统职位id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HrPersonStatu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HR系统增加人员状态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IsDownLoad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489623429"/>
      <w:r>
        <w:rPr>
          <w:color w:val="000000" w:themeColor="text1"/>
          <w14:textFill>
            <w14:solidFill>
              <w14:schemeClr w14:val="tx1"/>
            </w14:solidFill>
          </w14:textFill>
        </w:rPr>
        <w:t>etype_l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职员多级权限表</w:t>
      </w:r>
      <w:bookmarkEnd w:id="20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操作员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职员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父节点标识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489623430"/>
      <w:r>
        <w:rPr>
          <w:color w:val="000000" w:themeColor="text1"/>
          <w14:textFill>
            <w14:solidFill>
              <w14:schemeClr w14:val="tx1"/>
            </w14:solidFill>
          </w14:textFill>
        </w:rPr>
        <w:t>EType_Picture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职员图片表</w:t>
      </w:r>
      <w:bookmarkEnd w:id="21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ImgURL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pic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length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filename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489623587"/>
      <w:r>
        <w:rPr>
          <w:color w:val="000000" w:themeColor="text1"/>
          <w14:textFill>
            <w14:solidFill>
              <w14:schemeClr w14:val="tx1"/>
            </w14:solidFill>
          </w14:textFill>
        </w:rPr>
        <w:t>GoodsStocks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库存状况表</w:t>
      </w:r>
      <w:bookmarkEnd w:id="22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仓库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OutFactoryDate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getdate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GoodsOrder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批次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批号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ProduceDate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生产日期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ValidDate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效期至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供货商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489623588"/>
      <w:r>
        <w:rPr>
          <w:color w:val="000000" w:themeColor="text1"/>
          <w14:textFill>
            <w14:solidFill>
              <w14:schemeClr w14:val="tx1"/>
            </w14:solidFill>
          </w14:textFill>
        </w:rPr>
        <w:t>GOODSSTOCKS_QTY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库存状况数量核算表</w:t>
      </w:r>
      <w:bookmarkEnd w:id="23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商品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仓库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CargoID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自由项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Iscombined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是否组合自由项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批号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ProduceDate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生产日期（只在手工指定法下有效）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ValidDate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宋体" w:hAnsi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有效期（只在手工指定法下有效）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可变数量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GoodsCostPrice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489623599"/>
      <w:r>
        <w:rPr>
          <w:color w:val="000000" w:themeColor="text1"/>
          <w14:textFill>
            <w14:solidFill>
              <w14:schemeClr w14:val="tx1"/>
            </w14:solidFill>
          </w14:textFill>
        </w:rPr>
        <w:t>InOutstocktable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出入库汇总表</w:t>
      </w:r>
      <w:bookmarkEnd w:id="24"/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（可以根据</w:t>
      </w:r>
      <w:r>
        <w:rPr>
          <w:rFonts w:hint="eastAsia" w:ascii="宋体" w:hAnsi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BILLTYPE去过滤销售类型的历史数据，单据类型分别对应什么单据可以从BILLNAME这个表中查到</w:t>
      </w:r>
      <w:r>
        <w:rPr>
          <w:rFonts w:hint="eastAsia"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  <w:t>）</w:t>
      </w:r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单据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单据日期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numeric(4,0)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单据类型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会计科目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往来单位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职员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仓库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CostPrice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成本单价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CostTotal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成本金额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GoodsNo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OutFactoryDate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出库日期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Audited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是否过账标识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批号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ProduceDate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生产日期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ValidDate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效期至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供货商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GoodsCostPrice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成本单价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HandZeroCost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手工指定标识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单据明细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numeric(5,2)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扣率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SaleTotal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含税单价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含税金额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分支机构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getdate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过账时间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SortID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bigint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过账顺序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ShareFee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费用分摊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CargoID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货位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原币折后单价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原币折后金额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原币单价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NSaleTotal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原币金额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原币税后单价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NTaxTotal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原币税后金额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自由项id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IsCombined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是否组合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浮动单位换算结果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浮动单位换算率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单据当前单位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IsGift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是否赠品，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1表示赠品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IsService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是否是服务商品 0普通，1服务商品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MUnitRate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采购/销售等单位换算率</w:t>
            </w:r>
          </w:p>
        </w:tc>
      </w:tr>
    </w:tbl>
    <w:p>
      <w:pPr>
        <w:autoSpaceDE w:val="0"/>
        <w:autoSpaceDN w:val="0"/>
        <w:adjustRightInd w:val="0"/>
        <w:spacing w:before="24" w:after="24" w:line="280" w:lineRule="exact"/>
        <w:jc w:val="left"/>
        <w:rPr>
          <w:rFonts w:ascii="宋体" w:hAnsi="宋体" w:cs="宋体"/>
          <w:color w:val="000000" w:themeColor="text1"/>
          <w:sz w:val="18"/>
          <w:szCs w:val="18"/>
          <w:lang w:val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489623933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PriceTrack_AskPrice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询价单价格跟踪表</w:t>
      </w:r>
      <w:bookmarkEnd w:id="25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489623934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PriceTrack_Buy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采购价格跟踪</w:t>
      </w:r>
      <w:bookmarkEnd w:id="26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489623935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PriceTrack_BuyOrder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采购订单价格跟踪</w:t>
      </w:r>
      <w:bookmarkEnd w:id="27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489623936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PriceTrack_Quote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报价单价格跟踪</w:t>
      </w:r>
      <w:bookmarkEnd w:id="28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489623937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PriceTrack_Sale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销售价格跟踪</w:t>
      </w:r>
      <w:bookmarkEnd w:id="29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489623938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PriceTrack_SaleOrder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销售顶大价格跟踪</w:t>
      </w:r>
      <w:bookmarkEnd w:id="30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4896239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PriceTrack_Appraisal暂估入库价格跟踪</w:t>
      </w:r>
      <w:bookmarkEnd w:id="31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4896239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PriceTrack_Send发出商品价格跟踪</w:t>
      </w:r>
      <w:bookmarkEnd w:id="3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489623941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PriceTrack_SType_Appraisal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暂估入库分支机构间价格跟踪表</w:t>
      </w:r>
      <w:bookmarkEnd w:id="33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489623942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PriceTrack_SType_AskPrice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询价单分支机构间价格跟踪表</w:t>
      </w:r>
      <w:bookmarkEnd w:id="34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489623943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PriceTrack_SType_Buy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采购入库单分支机构间价格跟踪表</w:t>
      </w:r>
      <w:bookmarkEnd w:id="35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489623944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PriceTrack_SType_BuyOrder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采购订单分支机构间价格跟踪表</w:t>
      </w:r>
      <w:bookmarkEnd w:id="36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489623945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PriceTrack_SType_Quote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报价单分支机构间价格跟踪表</w:t>
      </w:r>
      <w:bookmarkEnd w:id="37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489623946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PriceTrack_SType_Sale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销售出库分支机构间价格跟踪表</w:t>
      </w:r>
      <w:bookmarkEnd w:id="38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489623947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PriceTrack_SType_SaleOrder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销售订单分支机构间价格跟踪表</w:t>
      </w:r>
      <w:bookmarkEnd w:id="39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489623948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PriceTrack_SType_Send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发出商品分支机构间价格跟踪表</w:t>
      </w:r>
      <w:bookmarkEnd w:id="40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往来结算单位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BtypeFlag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0=按计算单位跟踪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1=按往来单位跟踪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含税价格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48962394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PriceTrack_STypeMove 分支结构调拨单</w:t>
      </w:r>
      <w:bookmarkEnd w:id="41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自增ID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币种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基本计量单位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NO 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MovePrice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调拨价格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调入分支机构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OutSTypeID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调出分支机构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BillType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单据类型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TrackTime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跟踪时间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489623950"/>
      <w:r>
        <w:rPr>
          <w:color w:val="000000" w:themeColor="text1"/>
          <w14:textFill>
            <w14:solidFill>
              <w14:schemeClr w14:val="tx1"/>
            </w14:solidFill>
          </w14:textFill>
        </w:rPr>
        <w:t>PriceTrackConfig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价格跟踪配置表</w:t>
      </w:r>
      <w:bookmarkEnd w:id="42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BuyBtypeFlag采购(当对应的Value为0结算单位,1往来单位,-1未启用)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SaleBtypeFlag 销售 (当对应的Value为0结算单位,1往来单位,-1未启用)</w:t>
            </w:r>
          </w:p>
          <w:tbl>
            <w:tblPr>
              <w:tblStyle w:val="4"/>
              <w:tblW w:w="2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" w:type="dxa"/>
                  <w:shd w:val="clear" w:color="auto" w:fill="FFFFFF"/>
                  <w:vAlign w:val="center"/>
                </w:tcPr>
                <w:p>
                  <w:pPr>
                    <w:widowControl/>
                    <w:jc w:val="left"/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RecentlyPriceTrack 最近进价跟踪 (对应的Value为0未启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用,1启用)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BuyPriceTrackField 跟踪字段类型(1单价，2扣率，3单价+扣率,4折后单据)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SalePriceTrackField 跟踪字段类型(1单价，2扣率，3单价+扣率,4折后单据)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(0,1等)不同的Name代表不同的意思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_Toc489623951"/>
      <w:r>
        <w:rPr>
          <w:color w:val="000000" w:themeColor="text1"/>
          <w:kern w:val="0"/>
          <w14:textFill>
            <w14:solidFill>
              <w14:schemeClr w14:val="tx1"/>
            </w14:solidFill>
          </w14:textFill>
        </w:rPr>
        <w:t>PriceTrackNameBillSet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保存价格跟踪类型单据对应表预制数据</w:t>
      </w:r>
      <w:bookmarkEnd w:id="43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TrackTableName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PriceTrack_Quote 报价单类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PriceTrack_SaleOrder销售订单类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PriceTrack_Sale销售类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PriceTrack_Request询价单类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PriceTrack_Order采购订单类</w:t>
            </w:r>
          </w:p>
          <w:p>
            <w:pPr>
              <w:rPr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PriceTrack_Buy采购类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BuySaleType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1采购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 销售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GetSetType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 保存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 读取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BillType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/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BillIndex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单据主索引表</w:t>
      </w:r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44" w:name="OLE_LINK83"/>
            <w:bookmarkStart w:id="45" w:name="OLE_LINK82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BillNumberId</w:t>
            </w:r>
            <w:bookmarkEnd w:id="44"/>
            <w:bookmarkEnd w:id="45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46" w:name="OLE_LINK22"/>
            <w:bookmarkStart w:id="47" w:name="OLE_LINK21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BillDate</w:t>
            </w:r>
            <w:bookmarkEnd w:id="46"/>
            <w:bookmarkEnd w:id="47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单据日期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单据编号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Numeric(4,0)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单据类型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48" w:name="OLE_LINK23"/>
            <w:bookmarkStart w:id="49" w:name="OLE_LINK24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Comment</w:t>
            </w:r>
            <w:bookmarkEnd w:id="48"/>
            <w:bookmarkEnd w:id="49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收付款账户（单账户时）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结算单位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职员ID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仓库ID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ktypeid2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仓库2ID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ifcheck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't'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是否过账标识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制单人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50" w:name="OLE_LINK26"/>
            <w:bookmarkStart w:id="51" w:name="OLE_LINK25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totalmoney</w:t>
            </w:r>
            <w:bookmarkEnd w:id="50"/>
            <w:bookmarkEnd w:id="51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totalinmoney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收款金额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(在零售单中,应为packway字段)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单据数量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Numeric(5,2)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17$$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period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会计期间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explain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RedWord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红冲标识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draft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草稿标识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waybillcode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运单号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物件数量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52" w:name="OLE_LINK92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packway</w:t>
            </w:r>
            <w:bookmarkEnd w:id="52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包装方式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(在零售单中,此字段表示收现金额)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电话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(在零售单中,此字段表示找零)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Uploaded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OFF_ID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uniqueidentifier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TeamNo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组号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AlertDay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9999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收付款日期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53" w:name="OLE_LINK29"/>
            <w:bookmarkStart w:id="54" w:name="OLE_LINK30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CompleteTotal</w:t>
            </w:r>
            <w:bookmarkEnd w:id="53"/>
            <w:bookmarkEnd w:id="54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按单结算金额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Assessor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IfAudit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Audit_explain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IfStopMoney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是否停止收款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preferencemoney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优惠金额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JF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VipCardID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VIP卡ID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vipCZMoney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充值前金额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jsStyle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结算方式:0 - 无，1 - 按单结算，2 - 按商品结算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jsState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结算状态: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0 - 未结算，- 未完成结算，- 结算完成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KTypeID3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LinkMan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联系人（物流收货人）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LinkTel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联系电话（物流联系电话）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LinkAddr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wxManID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维修人ID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JieJianBillNumberID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接件单ID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JieJianID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接件单ID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JieJianState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接件状态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BaoXiuBillNumberID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报修单ID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BaoXiuID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保修单明细ID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BuyDate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会员卡有效期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Serial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序列号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wxTotal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充值次数，金额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ErrDes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故障描述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ifHideJieJian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是否隐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ifWX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是否维修单据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ifYearBill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是否年结后的单据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Poster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最后修改人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LastUpdateTime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Getdate()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最后修改人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FromBillNumberID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源单ID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CostSale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成本价销售标识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OtherInOutType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出入库类型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PosBillType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</w:t>
            </w: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POS单据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posttime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过账时间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updateE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ShareMode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费用分摊方式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TransportId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IsIni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是否期初单据，</w:t>
            </w: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1表示期初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ATypeID1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NCompleteTotal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按单结算原币金额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IfCargo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是否启用货位调整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InvoiceMoney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本币开票金额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NInvoiceMoney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原币开票金额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RedReason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红冲原因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PrePriceNum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所选预设价格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AssetBusinessTypeId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PromoRuleId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促销规则，适用于销售出库单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BeforePromoBillNumberId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ImportType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NewPosBill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PromotionMsg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Reconciliation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'f'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IsAuto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IsYapi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是否云平台单据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YapiOrderID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云平台订单号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CWCheck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是否年结后的单据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IfBargainOn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询价单、报价单成交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IfMulAccount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是否多账户收（付）款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IsFreightMoney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物流是否产生运费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FreightAddr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汽配，不用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FreightPerson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物流司机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FreightTel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物流司机联系电话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IfInvoice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是否结算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UF1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自定义字段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UF2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UF3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UF4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UF5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DealBTypeID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往来单位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外币币种ID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汇率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NTotalMoney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原币总金额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NTotalInMoney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原币收现金额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NPreferenceMoney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原币优惠金额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NVIPCZMoney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原币会员卡充值金额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billproperty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单据属性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TallyId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记账人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StypeID2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资金调拨单-调入分支机构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IfConfirm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资金调拨单-是否确认入账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0：否，1：是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TransferType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调拨业务类型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1:现金调拨，2：账户转账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FeeDeductType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DeliveryAddress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送货地址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AddDTypeETypeType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补录部门经手人类型0 未补录1 补录过部门2补录过经手人3 同时都补录过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AdPriceType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业务类型:0-库存,1-入库,2-出库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55" w:name="OLE_LINK9"/>
            <w:bookmarkStart w:id="56" w:name="OLE_LINK52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ChargeOffBtypeid</w:t>
            </w:r>
            <w:bookmarkEnd w:id="55"/>
            <w:bookmarkEnd w:id="56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核销往来单位ID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57" w:name="OLE_LINK7"/>
            <w:bookmarkStart w:id="58" w:name="OLE_LINK8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ChargeOffType</w:t>
            </w:r>
            <w:bookmarkEnd w:id="57"/>
            <w:bookmarkEnd w:id="58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59" w:name="OLE_LINK39"/>
            <w:bookmarkStart w:id="60" w:name="OLE_LINK38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核销类型: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0：应收冲应付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1：预收冲预付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2：应收转应收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3：应付转应付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4：预收转应付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5：预付转应收</w:t>
            </w:r>
            <w:bookmarkEnd w:id="59"/>
            <w:bookmarkEnd w:id="60"/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61" w:name="OLE_LINK27"/>
            <w:bookmarkStart w:id="62" w:name="OLE_LINK28"/>
            <w:bookmarkStart w:id="63" w:name="OLE_LINK31"/>
            <w:bookmarkStart w:id="64" w:name="OLE_LINK33"/>
            <w:bookmarkStart w:id="65" w:name="OLE_LINK41"/>
            <w:bookmarkStart w:id="66" w:name="_Hlk432610876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ChargeOffTotal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已核销额</w:t>
            </w:r>
            <w:bookmarkStart w:id="67" w:name="OLE_LINK42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(大于零表示转出、小于零表示转入)</w:t>
            </w:r>
            <w:bookmarkEnd w:id="67"/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NChargeOffTotal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原币已核销额(大于零表示转出、小于零表示转入)</w:t>
            </w:r>
          </w:p>
        </w:tc>
      </w:tr>
      <w:bookmarkEnd w:id="66"/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IsLend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借欠转采购or销售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68" w:name="OLE_LINK85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citestate</w:t>
            </w:r>
            <w:bookmarkEnd w:id="68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引用状态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69" w:name="OLE_LINK86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拣货引用状态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0=未引用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1=</w:t>
            </w:r>
            <w:bookmarkStart w:id="70" w:name="OLE_LINK88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已引用未完成</w:t>
            </w:r>
            <w:bookmarkEnd w:id="70"/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2=已完成</w:t>
            </w:r>
            <w:bookmarkEnd w:id="69"/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ShelveRefState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上架引用状态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0=未引用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1=已引用未完成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2=已完成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71" w:name="OLE_LINK87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progressstate</w:t>
            </w:r>
            <w:bookmarkEnd w:id="71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单据状态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拣货状态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0=已开单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1=拣货中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2=已出库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ShelveState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上架状态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0=已开单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1=上架中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2=已上架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TransPortState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0=已开单，1=发运中，2=已发运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IsNeedTransport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是否需要运输配送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shipper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托运方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totalfreight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合计运费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Ntotalfreight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原币合计运费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transportno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承运商运单号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WarehouseOutDay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出库期限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72" w:name="OLE_LINK76"/>
            <w:bookmarkStart w:id="73" w:name="OLE_LINK77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StockInDeadline</w:t>
            </w:r>
            <w:bookmarkEnd w:id="72"/>
            <w:bookmarkEnd w:id="73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74" w:name="OLE_LINK74"/>
            <w:bookmarkStart w:id="75" w:name="OLE_LINK75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  <w:bookmarkEnd w:id="74"/>
            <w:bookmarkEnd w:id="75"/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入库期限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Transporterid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承运商id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Transporterfullname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承运商名称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shipperfullname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托运方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shipperperson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托运人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shippertel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托运联系电话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0-未支付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1-已支付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6" w:name="_Toc489623480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BillMulAccount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多账户收（付）款明细表</w:t>
      </w:r>
      <w:bookmarkEnd w:id="76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单据ID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自增长ID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账户名称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金额（保留2位小数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VipCardID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会员卡ID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NTotalMoney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原币金额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0-未支付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1-微信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2-支付宝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7" w:name="_Toc489623563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SaleBill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销售出库单</w:t>
      </w:r>
      <w:bookmarkEnd w:id="77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基本本币折前单价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扣率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基本单位本币折后单价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costprice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成本单价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jobnumber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goodsno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本币折后金额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OutFactoryDate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单据日期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基本单位本币含税单价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本币价税合计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'-1'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订单明细ID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TeamNo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组号，报表用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明细ID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TeamNO1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组号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IsUnit2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双单位标志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Serial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序列号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InputCostPrice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录入成本单价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GoodsOrder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'-1'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批次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BackQty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退货数量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批号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ProduceDate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生产日期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ValidDate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有效期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供货商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GoodsCostPrice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商品成本单价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GoodsCostTotal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numeric(18,2)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商品成本金额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HandZeroCost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参照成本标志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CompleteQTY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商品结算数量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本币折前金额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numeric(5,2)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仓库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分支机构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ShareFee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numeric(18,2)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分摊费用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本币税额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基本单位原币折前单价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NSaleTotal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基本单位原币折后单价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原币折后金额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基本单位原币含税单价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NTaxTotal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原币价税合计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NTaxMoney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原币税额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基本单位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辅助单位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辅助数量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单位换算率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NUnitMsg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换算结果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MUnitRate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大单位换算率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MUnitMsg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大单位换算结果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大单位本币折前单价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大单位本币折后单价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大单位本币含税价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CurMSalePrice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大单位原币折前单价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CurMDiscountPrice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大单位原币折后价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CurMTaxPrice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大单位原币含税价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CargoID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bigint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自由项id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IsCombined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是否组合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entryCode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条形码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InvoiceQty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开票数量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InvoiceMoney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开票本币金额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NInvoiceMoney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开票原币金额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IsGift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是否是服务商品0普通，1赠品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BeforePromoID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参考成本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ReferPrice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价格类型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PriceStyle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价格表中的报价方式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PriceSource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价格来源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PromoType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促销类型 0无促销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CompleteTotal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本币已结算金额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NCompleteTotal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原币已结算金额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LendBillID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借欠单据id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LendBillNumberID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借欠单据明细id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ClearQty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解锁数量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SendedQty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运输物流已发运数量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PickedQty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拣货数量、拣货单过账回写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DraftFlag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草稿库存:0-过账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1-草稿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78" w:name="_Toc489623560"/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saleBackBill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销售退货单</w:t>
      </w:r>
      <w:bookmarkEnd w:id="78"/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扣率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折后单价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jobnumber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goodsno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折后金额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OutFactoryDate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单据日期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含税单价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价税合计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TeamNo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组号，报表用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明细ID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TeamNO1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组号，报表用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IsUnit2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双单位标志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Serial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序列号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OldID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引用明细ID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CostPrice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成本价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OldBillNumberID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引用单据ID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InputCostPrice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录入成本单价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GoodsOrder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'-1'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批号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ProduceDate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生产日期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ValidDate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有效期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供货商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，废弃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GoodsCostPrice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手工指定下的成本价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GoodsCostTotal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numeric(18,2)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HandZeroCost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参照成本标志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CompleteQTY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商品结算数量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numeric(5,2)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仓库ID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分支机构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FromBillNumberID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待用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FromBillID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待用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本币税额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NSaleTotal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原币折后单价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原币折后金额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原币含税单价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NTaxTotal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原币价税合计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NTaxMoney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原币税额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基本单位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辅助单位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辅助数量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单位换算率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NUnitMsg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换算结果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MUnitRate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大单位换算率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MUnitMsg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大单位换算结果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大单位折后价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大单位含税价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CurMSalePrice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大单位原币单价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CurMDiscountPrice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大单位原币折后价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CurMTaxPrice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大单位原币含税价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CargoID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货位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bigint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自由项id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IsCombined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是否组合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InvoiceQty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开票数量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InvoiceMoney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开票本币金额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NInvoiceMoney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开票原币金额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IsGift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是否是服务商品 0普通，1赠品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ReferPrice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参考成本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PriceStyle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  <w:vAlign w:val="center"/>
          </w:tcPr>
          <w:p>
            <w:pP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价格</w:t>
            </w:r>
            <w:r>
              <w:rPr>
                <w:rFonts w:hint="eastAsia" w:ascii="宋体" w:hAnsi="宋体" w:cs="宋体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表中的报价方式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PromoType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促销类型 0无促销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CompleteTotal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本币已结算金额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NCompleteTotal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原币已结算金额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InflowQty 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入库数量，上架单过账回写该字段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DraftFlag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草稿库存:0-过账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1-草稿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/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OrderIndex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订单主索引表</w:t>
      </w:r>
      <w:r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(包括采购订单，销售订单，采购订单BILLTYPE=301，销售订单BILLTYPE=300)</w:t>
      </w:r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往来单位ID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职员ID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仓库ID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单据日期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ReachDate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到货日期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单据编号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单据类型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period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会计期间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审核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redWord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红冲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BillOver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单据状态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explain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制单人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numeric(5,2)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BillStatus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单据状态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etypeid2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经手人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WayMode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包装方式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WayBillCode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运单号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运单号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PackWay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包装方式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承运单位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IfAudit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(1)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部门ID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IsFinished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CanAlert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'1'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(1)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DelayType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(0)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DelayValue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(0)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OrderState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订单状态,1-已完成，0-未完成；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FromBillNumberID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CustomerTotal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订金本币金额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IsIni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Ntotalmoney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billproperty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PrePriceNum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预设价格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IsYapi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是否云平台单据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YapiOrderID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云平台订单号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NCustomerTotal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订金原币金额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DealBTypeID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往来单位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checkTime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YES 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GETDATE()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制单时间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79" w:name="OLE_LINK4"/>
            <w:bookmarkStart w:id="80" w:name="OLE_LINK3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  <w:bookmarkEnd w:id="79"/>
            <w:bookmarkEnd w:id="80"/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订金账户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totalinmoney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实付金额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ntotalinmoney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实付原币金额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ind w:left="210" w:right="210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OrderBill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zh-CN"/>
          <w14:textFill>
            <w14:solidFill>
              <w14:schemeClr w14:val="tx1"/>
            </w14:solidFill>
          </w14:textFill>
        </w:rPr>
        <w:t>订单明细表</w:t>
      </w:r>
    </w:p>
    <w:tbl>
      <w:tblPr>
        <w:tblStyle w:val="4"/>
        <w:tblW w:w="8647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43"/>
        <w:gridCol w:w="1559"/>
        <w:gridCol w:w="993"/>
        <w:gridCol w:w="1275"/>
        <w:gridCol w:w="1276"/>
        <w:gridCol w:w="1701"/>
      </w:tblGrid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允许空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缺省值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8DB3E2" w:fill="auto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81" w:name="OLE_LINK72"/>
            <w:bookmarkStart w:id="82" w:name="OLE_LINK73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billNumberID</w:t>
            </w:r>
            <w:bookmarkEnd w:id="81"/>
            <w:bookmarkEnd w:id="82"/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单据ID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'0'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ReachQty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已到（发）货数量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comment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缺失值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制单人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TeamNO1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组号1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PassQty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IsUnit2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扣率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折扣单价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折扣单价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含税金额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SaleTotal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numeric(5,2)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税率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仓库ID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Stypeid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分支机构ID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FromBillNumberID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原单ID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entrycode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FromBillID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原单明细iD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ReachTotal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到货金额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ReachTaxTotal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到货含税金额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RequestBillNumberID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调请购单单据id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RequestBillID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调请购单明细id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AskBillNumberID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调询价单单据id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AskBillID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numeric(10,0)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调询价单明细id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TaxMoney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本币税额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原币单价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NSaleTotal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原币金额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原币折后单价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原币折后金额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原币含税单价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NTaxTotal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原币价税合计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NTaxMoney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原币税额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基本单位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辅助单位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辅助数量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UnitRate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单位换算率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NUnitMsg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换算结果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MUnitID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MUnitRate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大单位换算率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MUnitMsg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大单位换算结果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大单位折后价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大单位含税价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CurMSalePrice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大单位原币单价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CurMDiscountPrice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大单位原币折后价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CurMTaxPrice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numeric(22,10)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大单位原币含税价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bigint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自由项id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IsCombined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是否组合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GoodsCostPrice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手工指定下的成本价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GoodsOrder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'-1'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废弃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ProduceDate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生成日期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ValidDate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效期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IsGift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 非赠品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1赠品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YapiID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云平台</w:t>
            </w: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WaitQty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numeric(18,4)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未发货数量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BillOver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billover=0是正常单据，billover=1为中止的单据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GoodsNumber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批号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CargoID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货位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PriceSource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''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价格来源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PromoType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促销类型</w:t>
            </w:r>
          </w:p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0无促销</w:t>
            </w:r>
          </w:p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1简易促销</w:t>
            </w:r>
          </w:p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2普通促销</w:t>
            </w:r>
          </w:p>
        </w:tc>
      </w:tr>
      <w:tr>
        <w:tblPrEx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"/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stopreason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中止原因</w:t>
            </w:r>
          </w:p>
        </w:tc>
      </w:tr>
      <w:tr>
        <w:tblPrEx>
          <w:tblLayout w:type="fixed"/>
        </w:tblPrEx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LockNumber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Numeric(24,10)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D4D0C8" w:fill="FFFFFF"/>
          </w:tcPr>
          <w:p>
            <w:pPr>
              <w:autoSpaceDE w:val="0"/>
              <w:autoSpaceDN w:val="0"/>
              <w:adjustRightInd w:val="0"/>
              <w:spacing w:before="24" w:after="24" w:line="280" w:lineRule="exact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锁定基本数量</w:t>
            </w:r>
          </w:p>
        </w:tc>
      </w:tr>
    </w:tbl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4F1A"/>
    <w:rsid w:val="06926DA7"/>
    <w:rsid w:val="09CA00AA"/>
    <w:rsid w:val="192C64BB"/>
    <w:rsid w:val="1F941828"/>
    <w:rsid w:val="23F30963"/>
    <w:rsid w:val="29093379"/>
    <w:rsid w:val="30F22515"/>
    <w:rsid w:val="3D5D5940"/>
    <w:rsid w:val="3F2B6A31"/>
    <w:rsid w:val="487252C8"/>
    <w:rsid w:val="594F5A3B"/>
    <w:rsid w:val="66FF4F1A"/>
    <w:rsid w:val="678314E8"/>
    <w:rsid w:val="68AD607C"/>
    <w:rsid w:val="75B670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0" w:after="20" w:line="416" w:lineRule="auto"/>
      <w:ind w:left="100" w:leftChars="100" w:right="100" w:rightChars="100"/>
      <w:outlineLvl w:val="2"/>
    </w:pPr>
    <w:rPr>
      <w:b/>
      <w:bCs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ps"/>
    <w:basedOn w:val="3"/>
    <w:qFormat/>
    <w:uiPriority w:val="0"/>
  </w:style>
  <w:style w:type="character" w:customStyle="1" w:styleId="6">
    <w:name w:val="op_dict_text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2018-02-12T03:38:00Z</dcterms:created>
  <dc:creator>太阳星辰</dc:creator>
  <cp:lastModifiedBy>太阳星辰</cp:lastModifiedBy>
  <dcterms:modified xsi:type="dcterms:W3CDTF">2018-02-28T05:36:50Z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