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oubueyaly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Proposed Title: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r0kj7u184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Efficient and Robust Deep Learning Framework for Multi-Modal Image Forgery Detection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title encapsulates the core elements of your research: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Efficient:</w:t>
      </w:r>
      <w:r w:rsidDel="00000000" w:rsidR="00000000" w:rsidRPr="00000000">
        <w:rPr>
          <w:rtl w:val="0"/>
        </w:rPr>
        <w:t xml:space="preserve"> Addresses the optimization for limited resources.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Robust:</w:t>
      </w:r>
      <w:r w:rsidDel="00000000" w:rsidR="00000000" w:rsidRPr="00000000">
        <w:rPr>
          <w:rtl w:val="0"/>
        </w:rPr>
        <w:t xml:space="preserve"> Highlights the use of diverse features for enhanced accuracy.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Learning:</w:t>
      </w:r>
      <w:r w:rsidDel="00000000" w:rsidR="00000000" w:rsidRPr="00000000">
        <w:rPr>
          <w:rtl w:val="0"/>
        </w:rPr>
        <w:t xml:space="preserve"> Emphasizes the underlying technology.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Multi-Modal:</w:t>
      </w:r>
      <w:r w:rsidDel="00000000" w:rsidR="00000000" w:rsidRPr="00000000">
        <w:rPr>
          <w:rtl w:val="0"/>
        </w:rPr>
        <w:t xml:space="preserve"> Indicates the handling of various forgery types.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Forgery Detection:</w:t>
      </w:r>
      <w:r w:rsidDel="00000000" w:rsidR="00000000" w:rsidRPr="00000000">
        <w:rPr>
          <w:rtl w:val="0"/>
        </w:rPr>
        <w:t xml:space="preserve"> Clearly defines the research focus.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