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338" w:rsidRDefault="00026707" w:rsidP="000267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界面介绍</w:t>
      </w:r>
    </w:p>
    <w:p w:rsidR="00026707" w:rsidRDefault="00026707" w:rsidP="000267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C98438" wp14:editId="66D63EB8">
            <wp:extent cx="5274310" cy="3225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07" w:rsidRDefault="00026707" w:rsidP="000267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文件选项可以保存，打开文件。</w:t>
      </w:r>
    </w:p>
    <w:p w:rsidR="00026707" w:rsidRDefault="00026707" w:rsidP="000267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工具选项可以导出计算结果</w:t>
      </w:r>
    </w:p>
    <w:p w:rsidR="00026707" w:rsidRDefault="00026707" w:rsidP="000267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文件导入</w:t>
      </w:r>
    </w:p>
    <w:p w:rsidR="00026707" w:rsidRDefault="00026707" w:rsidP="000267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Excel</w:t>
      </w:r>
      <w:r>
        <w:rPr>
          <w:rFonts w:hint="eastAsia"/>
        </w:rPr>
        <w:t>文件编辑成如下格式：</w:t>
      </w:r>
    </w:p>
    <w:p w:rsidR="00026707" w:rsidRDefault="00026707" w:rsidP="0002670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9298E8" wp14:editId="3A7344F4">
            <wp:extent cx="5274310" cy="1765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07" w:rsidRDefault="00026707" w:rsidP="000267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另存为</w:t>
      </w:r>
      <w:r>
        <w:rPr>
          <w:rFonts w:hint="eastAsia"/>
        </w:rPr>
        <w:t>.CSV</w:t>
      </w:r>
      <w:r>
        <w:rPr>
          <w:rFonts w:hint="eastAsia"/>
        </w:rPr>
        <w:t>格式</w:t>
      </w:r>
    </w:p>
    <w:p w:rsidR="00026707" w:rsidRDefault="00026707" w:rsidP="0002670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43D31F" wp14:editId="49C47807">
            <wp:extent cx="5274310" cy="4082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07" w:rsidRDefault="00026707" w:rsidP="000267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在软件中打开此</w:t>
      </w:r>
      <w:r>
        <w:rPr>
          <w:rFonts w:hint="eastAsia"/>
        </w:rPr>
        <w:t>csv</w:t>
      </w:r>
      <w:r>
        <w:rPr>
          <w:rFonts w:hint="eastAsia"/>
        </w:rPr>
        <w:t>格式的文件</w:t>
      </w:r>
    </w:p>
    <w:p w:rsidR="00026707" w:rsidRDefault="00026707" w:rsidP="00026707">
      <w:pPr>
        <w:pStyle w:val="a3"/>
        <w:ind w:left="720" w:firstLineChars="0" w:firstLine="0"/>
        <w:rPr>
          <w:noProof/>
        </w:rPr>
      </w:pPr>
    </w:p>
    <w:p w:rsidR="00026707" w:rsidRDefault="00026707" w:rsidP="00026707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83ADF18" wp14:editId="63E35ADB">
            <wp:extent cx="5255225" cy="2051437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90" t="1877" r="29442" b="54683"/>
                    <a:stretch/>
                  </pic:blipFill>
                  <pic:spPr bwMode="auto">
                    <a:xfrm>
                      <a:off x="0" y="0"/>
                      <a:ext cx="5276391" cy="205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707" w:rsidRDefault="00026707" w:rsidP="00026707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0384389" wp14:editId="5650FAA1">
            <wp:extent cx="5274310" cy="3028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07" w:rsidRDefault="00026707" w:rsidP="0002670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9C44B6" wp14:editId="5FC2D5DF">
            <wp:extent cx="5274310" cy="32435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7126"/>
    <w:multiLevelType w:val="hybridMultilevel"/>
    <w:tmpl w:val="F7FC0DBC"/>
    <w:lvl w:ilvl="0" w:tplc="25465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7D5027"/>
    <w:multiLevelType w:val="hybridMultilevel"/>
    <w:tmpl w:val="C1A2F536"/>
    <w:lvl w:ilvl="0" w:tplc="7D6AC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57"/>
    <w:rsid w:val="00026707"/>
    <w:rsid w:val="00934F78"/>
    <w:rsid w:val="00B84657"/>
    <w:rsid w:val="00F1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9EA3"/>
  <w15:chartTrackingRefBased/>
  <w15:docId w15:val="{6681D67E-410C-4EE9-B369-5CA00178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7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 LiVi</dc:creator>
  <cp:keywords/>
  <dc:description/>
  <cp:lastModifiedBy>Ackerman LiVi</cp:lastModifiedBy>
  <cp:revision>3</cp:revision>
  <dcterms:created xsi:type="dcterms:W3CDTF">2017-03-18T04:52:00Z</dcterms:created>
  <dcterms:modified xsi:type="dcterms:W3CDTF">2017-03-18T05:03:00Z</dcterms:modified>
</cp:coreProperties>
</file>