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A460" w14:textId="77777777" w:rsidR="00A827B2" w:rsidRPr="000C19C2" w:rsidRDefault="00000000" w:rsidP="000C19C2">
      <w:pPr>
        <w:pStyle w:val="ListParagraph"/>
        <w:rPr>
          <w:rFonts w:ascii="Times New Roman" w:hAnsi="Times New Roman" w:cs="Times New Roman"/>
          <w:b/>
          <w:bCs/>
          <w:color w:val="000000" w:themeColor="text1"/>
          <w:sz w:val="32"/>
          <w:szCs w:val="32"/>
        </w:rPr>
      </w:pPr>
      <w:r w:rsidRPr="000C19C2">
        <w:rPr>
          <w:rFonts w:ascii="Times New Roman" w:hAnsi="Times New Roman" w:cs="Times New Roman"/>
          <w:b/>
          <w:bCs/>
          <w:color w:val="000000" w:themeColor="text1"/>
          <w:sz w:val="32"/>
          <w:szCs w:val="32"/>
        </w:rPr>
        <w:t>Box Detection Algorithm</w:t>
      </w:r>
    </w:p>
    <w:p w14:paraId="43C6B9C9" w14:textId="77777777" w:rsidR="00A827B2" w:rsidRPr="000C19C2" w:rsidRDefault="00000000" w:rsidP="000C19C2">
      <w:pPr>
        <w:pStyle w:val="ListParagraph"/>
        <w:rPr>
          <w:rFonts w:ascii="Times New Roman" w:hAnsi="Times New Roman" w:cs="Times New Roman"/>
          <w:b/>
          <w:bCs/>
          <w:color w:val="000000" w:themeColor="text1"/>
          <w:sz w:val="32"/>
          <w:szCs w:val="32"/>
        </w:rPr>
      </w:pPr>
      <w:r w:rsidRPr="000C19C2">
        <w:rPr>
          <w:rFonts w:ascii="Times New Roman" w:hAnsi="Times New Roman" w:cs="Times New Roman"/>
          <w:b/>
          <w:bCs/>
          <w:color w:val="000000" w:themeColor="text1"/>
          <w:sz w:val="40"/>
          <w:szCs w:val="40"/>
        </w:rPr>
        <w:t>Weaknesses &amp; Improvement Suggestions</w:t>
      </w:r>
    </w:p>
    <w:p w14:paraId="5063F504" w14:textId="77777777" w:rsidR="00A827B2" w:rsidRPr="000C19C2" w:rsidRDefault="00A827B2" w:rsidP="000C19C2">
      <w:pPr>
        <w:pStyle w:val="ListParagraph"/>
        <w:rPr>
          <w:rFonts w:ascii="Times New Roman" w:hAnsi="Times New Roman" w:cs="Times New Roman"/>
          <w:color w:val="000000" w:themeColor="text1"/>
        </w:rPr>
      </w:pPr>
    </w:p>
    <w:p w14:paraId="25BB6921" w14:textId="77777777" w:rsidR="00A827B2" w:rsidRPr="00E67930" w:rsidRDefault="00000000" w:rsidP="000C19C2">
      <w:pPr>
        <w:pStyle w:val="ListParagraph"/>
        <w:rPr>
          <w:rFonts w:ascii="Times New Roman" w:hAnsi="Times New Roman" w:cs="Times New Roman"/>
          <w:b/>
          <w:bCs/>
          <w:color w:val="000000" w:themeColor="text1"/>
        </w:rPr>
      </w:pPr>
      <w:r w:rsidRPr="00E67930">
        <w:rPr>
          <w:rFonts w:ascii="Times New Roman" w:hAnsi="Times New Roman" w:cs="Times New Roman"/>
          <w:b/>
          <w:bCs/>
          <w:color w:val="000000" w:themeColor="text1"/>
          <w:sz w:val="32"/>
          <w:szCs w:val="32"/>
        </w:rPr>
        <w:t>1. Overview</w:t>
      </w:r>
    </w:p>
    <w:p w14:paraId="28A163CE" w14:textId="77777777" w:rsidR="000C19C2" w:rsidRPr="0022332A" w:rsidRDefault="000C19C2" w:rsidP="0022332A">
      <w:pPr>
        <w:pStyle w:val="ListParagraph"/>
        <w:jc w:val="both"/>
        <w:rPr>
          <w:rFonts w:ascii="Times New Roman" w:hAnsi="Times New Roman" w:cs="Times New Roman"/>
          <w:sz w:val="24"/>
          <w:szCs w:val="24"/>
        </w:rPr>
      </w:pPr>
      <w:r w:rsidRPr="0022332A">
        <w:rPr>
          <w:rFonts w:ascii="Times New Roman" w:hAnsi="Times New Roman" w:cs="Times New Roman"/>
          <w:sz w:val="24"/>
          <w:szCs w:val="24"/>
        </w:rPr>
        <w:t xml:space="preserve">The </w:t>
      </w:r>
      <w:r w:rsidRPr="0022332A">
        <w:rPr>
          <w:rStyle w:val="HTMLCode"/>
          <w:rFonts w:ascii="Times New Roman" w:eastAsia="Arial" w:hAnsi="Times New Roman" w:cs="Times New Roman"/>
          <w:sz w:val="24"/>
          <w:szCs w:val="24"/>
        </w:rPr>
        <w:t>box_detection_solution.py</w:t>
      </w:r>
      <w:r w:rsidRPr="0022332A">
        <w:rPr>
          <w:rFonts w:ascii="Times New Roman" w:hAnsi="Times New Roman" w:cs="Times New Roman"/>
          <w:sz w:val="24"/>
          <w:szCs w:val="24"/>
        </w:rPr>
        <w:t xml:space="preserve"> script follows a two-stage RANSAC pipeline to detect a box placed on a floor using Kinect depth data. While the approach works well under controlled conditions, it relies on several simplifying assumptions that can reduce its robustness when the scene becomes more complex or deviates from the expected setup. The pipeline proceeds through a sequence of steps:</w:t>
      </w:r>
    </w:p>
    <w:p w14:paraId="71157BBE" w14:textId="77777777" w:rsidR="000C19C2" w:rsidRPr="0022332A" w:rsidRDefault="000C19C2" w:rsidP="0022332A">
      <w:pPr>
        <w:pStyle w:val="ListParagraph"/>
        <w:jc w:val="both"/>
        <w:rPr>
          <w:rFonts w:ascii="Times New Roman" w:hAnsi="Times New Roman" w:cs="Times New Roman"/>
          <w:sz w:val="24"/>
          <w:szCs w:val="24"/>
        </w:rPr>
      </w:pPr>
      <w:r w:rsidRPr="0022332A">
        <w:rPr>
          <w:rFonts w:ascii="Times New Roman" w:hAnsi="Times New Roman" w:cs="Times New Roman"/>
          <w:sz w:val="24"/>
          <w:szCs w:val="24"/>
        </w:rPr>
        <w:t xml:space="preserve">it first loads amplitude, distance, and point cloud data from </w:t>
      </w:r>
      <w:r w:rsidRPr="0022332A">
        <w:rPr>
          <w:rStyle w:val="HTMLCode"/>
          <w:rFonts w:ascii="Times New Roman" w:eastAsia="Arial" w:hAnsi="Times New Roman" w:cs="Times New Roman"/>
          <w:sz w:val="24"/>
          <w:szCs w:val="24"/>
        </w:rPr>
        <w:t>.mat</w:t>
      </w:r>
      <w:r w:rsidRPr="0022332A">
        <w:rPr>
          <w:rFonts w:ascii="Times New Roman" w:hAnsi="Times New Roman" w:cs="Times New Roman"/>
          <w:sz w:val="24"/>
          <w:szCs w:val="24"/>
        </w:rPr>
        <w:t xml:space="preserve"> files; </w:t>
      </w:r>
    </w:p>
    <w:p w14:paraId="05EF641F" w14:textId="77777777" w:rsidR="00D45EBC" w:rsidRDefault="000C19C2" w:rsidP="0022332A">
      <w:pPr>
        <w:pStyle w:val="ListParagraph"/>
        <w:jc w:val="both"/>
        <w:rPr>
          <w:rFonts w:ascii="Times New Roman" w:hAnsi="Times New Roman" w:cs="Times New Roman"/>
          <w:sz w:val="24"/>
          <w:szCs w:val="24"/>
        </w:rPr>
      </w:pPr>
      <w:r w:rsidRPr="0022332A">
        <w:rPr>
          <w:rFonts w:ascii="Times New Roman" w:hAnsi="Times New Roman" w:cs="Times New Roman"/>
          <w:sz w:val="24"/>
          <w:szCs w:val="24"/>
        </w:rPr>
        <w:t xml:space="preserve">then applies RANSAC followed by an SVD-based refinement to estimate the floor plane; </w:t>
      </w:r>
    </w:p>
    <w:p w14:paraId="08AFAE84" w14:textId="2E762828" w:rsidR="000C19C2" w:rsidRPr="0022332A" w:rsidRDefault="000C19C2" w:rsidP="0022332A">
      <w:pPr>
        <w:pStyle w:val="ListParagraph"/>
        <w:jc w:val="both"/>
        <w:rPr>
          <w:rFonts w:ascii="Times New Roman" w:hAnsi="Times New Roman" w:cs="Times New Roman"/>
          <w:sz w:val="24"/>
          <w:szCs w:val="24"/>
        </w:rPr>
      </w:pPr>
      <w:r w:rsidRPr="0022332A">
        <w:rPr>
          <w:rFonts w:ascii="Times New Roman" w:hAnsi="Times New Roman" w:cs="Times New Roman"/>
          <w:sz w:val="24"/>
          <w:szCs w:val="24"/>
        </w:rPr>
        <w:t xml:space="preserve">performs morphological operations to clean up the floor mask; </w:t>
      </w:r>
    </w:p>
    <w:p w14:paraId="1E8646AA" w14:textId="77777777" w:rsidR="000C19C2" w:rsidRPr="0022332A" w:rsidRDefault="000C19C2" w:rsidP="0022332A">
      <w:pPr>
        <w:pStyle w:val="ListParagraph"/>
        <w:jc w:val="both"/>
        <w:rPr>
          <w:rFonts w:ascii="Times New Roman" w:hAnsi="Times New Roman" w:cs="Times New Roman"/>
          <w:sz w:val="24"/>
          <w:szCs w:val="24"/>
        </w:rPr>
      </w:pPr>
      <w:r w:rsidRPr="0022332A">
        <w:rPr>
          <w:rFonts w:ascii="Times New Roman" w:hAnsi="Times New Roman" w:cs="Times New Roman"/>
          <w:sz w:val="24"/>
          <w:szCs w:val="24"/>
        </w:rPr>
        <w:t xml:space="preserve">and runs a second RANSAC step on the remaining (non-floor) points to detect the top surface of the box. </w:t>
      </w:r>
    </w:p>
    <w:p w14:paraId="733DA275" w14:textId="56C6AA76" w:rsidR="00A827B2" w:rsidRPr="0022332A" w:rsidRDefault="000C19C2" w:rsidP="0022332A">
      <w:pPr>
        <w:pStyle w:val="ListParagraph"/>
        <w:jc w:val="both"/>
        <w:rPr>
          <w:rFonts w:ascii="Times New Roman" w:hAnsi="Times New Roman" w:cs="Times New Roman"/>
          <w:color w:val="000000" w:themeColor="text1"/>
          <w:sz w:val="24"/>
          <w:szCs w:val="24"/>
        </w:rPr>
      </w:pPr>
      <w:r w:rsidRPr="0022332A">
        <w:rPr>
          <w:rFonts w:ascii="Times New Roman" w:hAnsi="Times New Roman" w:cs="Times New Roman"/>
          <w:sz w:val="24"/>
          <w:szCs w:val="24"/>
        </w:rPr>
        <w:t>Afterward, it extracts the largest connected component corresponding to the box top and estimates its dimensions—length and width using PCA-based bounding boxes, and height via point-to-plane distance.</w:t>
      </w:r>
    </w:p>
    <w:p w14:paraId="1E8E60AF" w14:textId="77777777" w:rsidR="00A827B2" w:rsidRPr="000C19C2" w:rsidRDefault="00A827B2" w:rsidP="000C19C2">
      <w:pPr>
        <w:pStyle w:val="ListParagraph"/>
        <w:rPr>
          <w:rFonts w:ascii="Times New Roman" w:hAnsi="Times New Roman" w:cs="Times New Roman"/>
          <w:color w:val="000000" w:themeColor="text1"/>
        </w:rPr>
      </w:pPr>
    </w:p>
    <w:p w14:paraId="571FEEEB" w14:textId="77777777" w:rsidR="00A827B2" w:rsidRPr="00E67930" w:rsidRDefault="00000000" w:rsidP="000C19C2">
      <w:pPr>
        <w:pStyle w:val="ListParagraph"/>
        <w:rPr>
          <w:rFonts w:ascii="Times New Roman" w:hAnsi="Times New Roman" w:cs="Times New Roman"/>
          <w:color w:val="000000" w:themeColor="text1"/>
        </w:rPr>
      </w:pPr>
      <w:r w:rsidRPr="00E67930">
        <w:rPr>
          <w:rFonts w:ascii="Times New Roman" w:hAnsi="Times New Roman" w:cs="Times New Roman"/>
          <w:b/>
          <w:bCs/>
          <w:color w:val="000000" w:themeColor="text1"/>
          <w:sz w:val="32"/>
          <w:szCs w:val="32"/>
        </w:rPr>
        <w:t>2. Summary of Weaknesses</w:t>
      </w:r>
    </w:p>
    <w:p w14:paraId="7F1D82F0" w14:textId="77777777" w:rsidR="00A827B2" w:rsidRPr="000C19C2" w:rsidRDefault="00A827B2" w:rsidP="000C19C2">
      <w:pPr>
        <w:pStyle w:val="ListParagraph"/>
        <w:rPr>
          <w:rFonts w:ascii="Times New Roman" w:hAnsi="Times New Roman" w:cs="Times New Roman"/>
          <w:color w:val="000000" w:themeColor="text1"/>
        </w:rPr>
      </w:pPr>
    </w:p>
    <w:tbl>
      <w:tblPr>
        <w:tblStyle w:val="GridTable6Colorful"/>
        <w:tblW w:w="9498" w:type="dxa"/>
        <w:tblLook w:val="04A0" w:firstRow="1" w:lastRow="0" w:firstColumn="1" w:lastColumn="0" w:noHBand="0" w:noVBand="1"/>
      </w:tblPr>
      <w:tblGrid>
        <w:gridCol w:w="1826"/>
        <w:gridCol w:w="3450"/>
        <w:gridCol w:w="4222"/>
      </w:tblGrid>
      <w:tr w:rsidR="00A827B2" w:rsidRPr="000C19C2" w14:paraId="4F0CE1A4" w14:textId="77777777" w:rsidTr="007C3F1D">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826" w:type="dxa"/>
          </w:tcPr>
          <w:p w14:paraId="2A351BAA"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rPr>
              <w:t>#</w:t>
            </w:r>
          </w:p>
        </w:tc>
        <w:tc>
          <w:tcPr>
            <w:tcW w:w="3450" w:type="dxa"/>
          </w:tcPr>
          <w:p w14:paraId="52730094" w14:textId="77777777" w:rsidR="00A827B2" w:rsidRPr="000C19C2" w:rsidRDefault="00000000" w:rsidP="000C19C2">
            <w:pPr>
              <w:pStyle w:val="ListParagrap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rPr>
              <w:t>Weakness</w:t>
            </w:r>
          </w:p>
        </w:tc>
        <w:tc>
          <w:tcPr>
            <w:tcW w:w="4222" w:type="dxa"/>
          </w:tcPr>
          <w:p w14:paraId="20EA13F8" w14:textId="77777777" w:rsidR="00A827B2" w:rsidRPr="000C19C2" w:rsidRDefault="00000000" w:rsidP="000C19C2">
            <w:pPr>
              <w:pStyle w:val="ListParagrap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rPr>
              <w:t>Suggested Improvement</w:t>
            </w:r>
          </w:p>
        </w:tc>
      </w:tr>
      <w:tr w:rsidR="00A827B2" w:rsidRPr="000C19C2" w14:paraId="63DDF310" w14:textId="77777777" w:rsidTr="007C3F1D">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1826" w:type="dxa"/>
          </w:tcPr>
          <w:p w14:paraId="3C393488"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W1</w:t>
            </w:r>
          </w:p>
        </w:tc>
        <w:tc>
          <w:tcPr>
            <w:tcW w:w="3450" w:type="dxa"/>
          </w:tcPr>
          <w:p w14:paraId="79A12B15"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Hard-coded thresholds tied to the example index</w:t>
            </w:r>
          </w:p>
        </w:tc>
        <w:tc>
          <w:tcPr>
            <w:tcW w:w="4222" w:type="dxa"/>
          </w:tcPr>
          <w:p w14:paraId="36FEB120"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Derive the threshold from the sensor noise model or local point density instead</w:t>
            </w:r>
          </w:p>
        </w:tc>
      </w:tr>
      <w:tr w:rsidR="00A827B2" w:rsidRPr="000C19C2" w14:paraId="5C7BDDCD" w14:textId="77777777" w:rsidTr="007C3F1D">
        <w:trPr>
          <w:trHeight w:val="505"/>
        </w:trPr>
        <w:tc>
          <w:tcPr>
            <w:cnfStyle w:val="001000000000" w:firstRow="0" w:lastRow="0" w:firstColumn="1" w:lastColumn="0" w:oddVBand="0" w:evenVBand="0" w:oddHBand="0" w:evenHBand="0" w:firstRowFirstColumn="0" w:firstRowLastColumn="0" w:lastRowFirstColumn="0" w:lastRowLastColumn="0"/>
            <w:tcW w:w="1826" w:type="dxa"/>
          </w:tcPr>
          <w:p w14:paraId="54C28FDE"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W2</w:t>
            </w:r>
          </w:p>
        </w:tc>
        <w:tc>
          <w:tcPr>
            <w:tcW w:w="3450" w:type="dxa"/>
          </w:tcPr>
          <w:p w14:paraId="4716166F" w14:textId="77777777"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Fixed RANSAC iteration count</w:t>
            </w:r>
          </w:p>
        </w:tc>
        <w:tc>
          <w:tcPr>
            <w:tcW w:w="4222" w:type="dxa"/>
          </w:tcPr>
          <w:p w14:paraId="3567718C" w14:textId="77777777"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Switch to adaptive stopping based on the estimated inlier ratio (target p = 99.9%)</w:t>
            </w:r>
          </w:p>
        </w:tc>
      </w:tr>
      <w:tr w:rsidR="00A827B2" w:rsidRPr="000C19C2" w14:paraId="787AD7A5" w14:textId="77777777" w:rsidTr="007C3F1D">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1826" w:type="dxa"/>
          </w:tcPr>
          <w:p w14:paraId="16F8E86D"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W3</w:t>
            </w:r>
          </w:p>
        </w:tc>
        <w:tc>
          <w:tcPr>
            <w:tcW w:w="3450" w:type="dxa"/>
          </w:tcPr>
          <w:p w14:paraId="65F9671A"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RANSAC scoring only looks at 6,000 points out of potentially 200,000+</w:t>
            </w:r>
          </w:p>
        </w:tc>
        <w:tc>
          <w:tcPr>
            <w:tcW w:w="4222" w:type="dxa"/>
          </w:tcPr>
          <w:p w14:paraId="2BF5318E"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Switch to spatially stratified sampling to get more representative coverage</w:t>
            </w:r>
          </w:p>
        </w:tc>
      </w:tr>
      <w:tr w:rsidR="00A827B2" w:rsidRPr="000C19C2" w14:paraId="4FBF1083" w14:textId="77777777" w:rsidTr="007C3F1D">
        <w:trPr>
          <w:trHeight w:val="505"/>
        </w:trPr>
        <w:tc>
          <w:tcPr>
            <w:cnfStyle w:val="001000000000" w:firstRow="0" w:lastRow="0" w:firstColumn="1" w:lastColumn="0" w:oddVBand="0" w:evenVBand="0" w:oddHBand="0" w:evenHBand="0" w:firstRowFirstColumn="0" w:firstRowLastColumn="0" w:lastRowFirstColumn="0" w:lastRowLastColumn="0"/>
            <w:tcW w:w="1826" w:type="dxa"/>
          </w:tcPr>
          <w:p w14:paraId="1BAFC496"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W4</w:t>
            </w:r>
          </w:p>
        </w:tc>
        <w:tc>
          <w:tcPr>
            <w:tcW w:w="3450" w:type="dxa"/>
          </w:tcPr>
          <w:p w14:paraId="41157AB2" w14:textId="77777777"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SVD refit only runs once after RANSAC finishes</w:t>
            </w:r>
          </w:p>
        </w:tc>
        <w:tc>
          <w:tcPr>
            <w:tcW w:w="4222" w:type="dxa"/>
          </w:tcPr>
          <w:p w14:paraId="7010CE16" w14:textId="65F968F6"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 xml:space="preserve">Loop: refit → recompute inliers → refit again, until the inlier set </w:t>
            </w:r>
            <w:r w:rsidR="007C3F1D" w:rsidRPr="000C19C2">
              <w:rPr>
                <w:rFonts w:ascii="Times New Roman" w:hAnsi="Times New Roman" w:cs="Times New Roman"/>
                <w:sz w:val="20"/>
                <w:szCs w:val="20"/>
              </w:rPr>
              <w:t>stabilizes</w:t>
            </w:r>
          </w:p>
        </w:tc>
      </w:tr>
      <w:tr w:rsidR="00A827B2" w:rsidRPr="000C19C2" w14:paraId="18671CA4" w14:textId="77777777" w:rsidTr="007C3F1D">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1826" w:type="dxa"/>
          </w:tcPr>
          <w:p w14:paraId="6FE9486E"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W5</w:t>
            </w:r>
          </w:p>
        </w:tc>
        <w:tc>
          <w:tcPr>
            <w:tcW w:w="3450" w:type="dxa"/>
          </w:tcPr>
          <w:p w14:paraId="638C91CE"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Assumes exactly one box in the scene</w:t>
            </w:r>
          </w:p>
        </w:tc>
        <w:tc>
          <w:tcPr>
            <w:tcW w:w="4222" w:type="dxa"/>
          </w:tcPr>
          <w:p w14:paraId="22C2709E"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Keep all components above a minimum size; let downstream logic pick the right one</w:t>
            </w:r>
          </w:p>
        </w:tc>
      </w:tr>
      <w:tr w:rsidR="00A827B2" w:rsidRPr="000C19C2" w14:paraId="20E74A82" w14:textId="77777777" w:rsidTr="007C3F1D">
        <w:trPr>
          <w:trHeight w:val="505"/>
        </w:trPr>
        <w:tc>
          <w:tcPr>
            <w:cnfStyle w:val="001000000000" w:firstRow="0" w:lastRow="0" w:firstColumn="1" w:lastColumn="0" w:oddVBand="0" w:evenVBand="0" w:oddHBand="0" w:evenHBand="0" w:firstRowFirstColumn="0" w:firstRowLastColumn="0" w:lastRowFirstColumn="0" w:lastRowLastColumn="0"/>
            <w:tcW w:w="1826" w:type="dxa"/>
          </w:tcPr>
          <w:p w14:paraId="46C27EBE"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W6</w:t>
            </w:r>
          </w:p>
        </w:tc>
        <w:tc>
          <w:tcPr>
            <w:tcW w:w="3450" w:type="dxa"/>
          </w:tcPr>
          <w:p w14:paraId="2E851D96" w14:textId="77777777"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The second dominant plane is blindly treated as the box top</w:t>
            </w:r>
          </w:p>
        </w:tc>
        <w:tc>
          <w:tcPr>
            <w:tcW w:w="4222" w:type="dxa"/>
          </w:tcPr>
          <w:p w14:paraId="43CCBFCF" w14:textId="77777777"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Check normal parallelism with the floor and confirm the height offset is in a sensible range</w:t>
            </w:r>
          </w:p>
        </w:tc>
      </w:tr>
      <w:tr w:rsidR="00A827B2" w:rsidRPr="000C19C2" w14:paraId="2BF24F8F" w14:textId="77777777" w:rsidTr="007C3F1D">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1826" w:type="dxa"/>
          </w:tcPr>
          <w:p w14:paraId="64221CB0"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W7</w:t>
            </w:r>
          </w:p>
        </w:tc>
        <w:tc>
          <w:tcPr>
            <w:tcW w:w="3450" w:type="dxa"/>
          </w:tcPr>
          <w:p w14:paraId="0BB38660"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PCA bounding box tends to overestimate dimensions due to noisy edges</w:t>
            </w:r>
          </w:p>
        </w:tc>
        <w:tc>
          <w:tcPr>
            <w:tcW w:w="4222" w:type="dxa"/>
          </w:tcPr>
          <w:p w14:paraId="0136BCB6"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Fit a minimum-area rectangle to the convex hull instead (rotating calipers / cv2.minAreaRect)</w:t>
            </w:r>
          </w:p>
        </w:tc>
      </w:tr>
      <w:tr w:rsidR="00A827B2" w:rsidRPr="000C19C2" w14:paraId="4AE7AA1F" w14:textId="77777777" w:rsidTr="007C3F1D">
        <w:trPr>
          <w:trHeight w:val="780"/>
        </w:trPr>
        <w:tc>
          <w:tcPr>
            <w:cnfStyle w:val="001000000000" w:firstRow="0" w:lastRow="0" w:firstColumn="1" w:lastColumn="0" w:oddVBand="0" w:evenVBand="0" w:oddHBand="0" w:evenHBand="0" w:firstRowFirstColumn="0" w:firstRowLastColumn="0" w:lastRowFirstColumn="0" w:lastRowLastColumn="0"/>
            <w:tcW w:w="1826" w:type="dxa"/>
          </w:tcPr>
          <w:p w14:paraId="09E2F8B2"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W8</w:t>
            </w:r>
          </w:p>
        </w:tc>
        <w:tc>
          <w:tcPr>
            <w:tcW w:w="3450" w:type="dxa"/>
          </w:tcPr>
          <w:p w14:paraId="636B782D" w14:textId="77777777"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Height estimate uses the mean, which is pulled down by noisy boundary points</w:t>
            </w:r>
          </w:p>
        </w:tc>
        <w:tc>
          <w:tcPr>
            <w:tcW w:w="4222" w:type="dxa"/>
          </w:tcPr>
          <w:p w14:paraId="2CEE3EB0" w14:textId="77777777"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Switch to the median (or the peak of a fitted Gaussian) to be more robust to outliers</w:t>
            </w:r>
          </w:p>
        </w:tc>
      </w:tr>
      <w:tr w:rsidR="00A827B2" w:rsidRPr="000C19C2" w14:paraId="0E7DCF87" w14:textId="77777777" w:rsidTr="007C3F1D">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1826" w:type="dxa"/>
          </w:tcPr>
          <w:p w14:paraId="34764C57"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W9</w:t>
            </w:r>
          </w:p>
        </w:tc>
        <w:tc>
          <w:tcPr>
            <w:tcW w:w="3450" w:type="dxa"/>
          </w:tcPr>
          <w:p w14:paraId="395B80B8"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Morphological kernel sizes are fixed in pixels regardless of depth or resolution</w:t>
            </w:r>
          </w:p>
        </w:tc>
        <w:tc>
          <w:tcPr>
            <w:tcW w:w="4222" w:type="dxa"/>
          </w:tcPr>
          <w:p w14:paraId="0665E7E4" w14:textId="77777777" w:rsidR="00A827B2" w:rsidRPr="000C19C2" w:rsidRDefault="00000000" w:rsidP="000C19C2">
            <w:pPr>
              <w:pStyle w:val="ListParagrap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Compute kernel size from a fixed physical radius using the focal length and mean plane depth</w:t>
            </w:r>
          </w:p>
        </w:tc>
      </w:tr>
      <w:tr w:rsidR="00A827B2" w:rsidRPr="000C19C2" w14:paraId="57E9DD01" w14:textId="77777777" w:rsidTr="007C3F1D">
        <w:trPr>
          <w:trHeight w:val="908"/>
        </w:trPr>
        <w:tc>
          <w:tcPr>
            <w:cnfStyle w:val="001000000000" w:firstRow="0" w:lastRow="0" w:firstColumn="1" w:lastColumn="0" w:oddVBand="0" w:evenVBand="0" w:oddHBand="0" w:evenHBand="0" w:firstRowFirstColumn="0" w:firstRowLastColumn="0" w:lastRowFirstColumn="0" w:lastRowLastColumn="0"/>
            <w:tcW w:w="1826" w:type="dxa"/>
          </w:tcPr>
          <w:p w14:paraId="0B8F1C47" w14:textId="77777777" w:rsidR="00A827B2" w:rsidRPr="000C19C2" w:rsidRDefault="00000000" w:rsidP="000C19C2">
            <w:pPr>
              <w:pStyle w:val="ListParagraph"/>
              <w:rPr>
                <w:rFonts w:ascii="Times New Roman" w:hAnsi="Times New Roman" w:cs="Times New Roman"/>
              </w:rPr>
            </w:pPr>
            <w:r w:rsidRPr="000C19C2">
              <w:rPr>
                <w:rFonts w:ascii="Times New Roman" w:hAnsi="Times New Roman" w:cs="Times New Roman"/>
                <w:sz w:val="20"/>
                <w:szCs w:val="20"/>
              </w:rPr>
              <w:t>W10</w:t>
            </w:r>
          </w:p>
        </w:tc>
        <w:tc>
          <w:tcPr>
            <w:tcW w:w="3450" w:type="dxa"/>
          </w:tcPr>
          <w:p w14:paraId="0C3C860B" w14:textId="000BA352"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 xml:space="preserve">Each frame is processed in isolation — no use of information from </w:t>
            </w:r>
            <w:r w:rsidR="007C3F1D" w:rsidRPr="000C19C2">
              <w:rPr>
                <w:rFonts w:ascii="Times New Roman" w:hAnsi="Times New Roman" w:cs="Times New Roman"/>
                <w:sz w:val="20"/>
                <w:szCs w:val="20"/>
              </w:rPr>
              <w:t>neighboring</w:t>
            </w:r>
            <w:r w:rsidRPr="000C19C2">
              <w:rPr>
                <w:rFonts w:ascii="Times New Roman" w:hAnsi="Times New Roman" w:cs="Times New Roman"/>
                <w:sz w:val="20"/>
                <w:szCs w:val="20"/>
              </w:rPr>
              <w:t xml:space="preserve"> frames</w:t>
            </w:r>
          </w:p>
        </w:tc>
        <w:tc>
          <w:tcPr>
            <w:tcW w:w="4222" w:type="dxa"/>
          </w:tcPr>
          <w:p w14:paraId="08EF1AF5" w14:textId="77777777" w:rsidR="00A827B2" w:rsidRPr="000C19C2" w:rsidRDefault="00000000" w:rsidP="000C19C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19C2">
              <w:rPr>
                <w:rFonts w:ascii="Times New Roman" w:hAnsi="Times New Roman" w:cs="Times New Roman"/>
                <w:sz w:val="20"/>
                <w:szCs w:val="20"/>
              </w:rPr>
              <w:t>Average plane parameters across frames (or use a Kalman filter) to reduce per-frame noise</w:t>
            </w:r>
          </w:p>
        </w:tc>
      </w:tr>
    </w:tbl>
    <w:p w14:paraId="41D04B73" w14:textId="77777777" w:rsidR="00A827B2" w:rsidRPr="000C19C2" w:rsidRDefault="00A827B2" w:rsidP="000C19C2">
      <w:pPr>
        <w:pStyle w:val="ListParagraph"/>
        <w:rPr>
          <w:rFonts w:ascii="Times New Roman" w:hAnsi="Times New Roman" w:cs="Times New Roman"/>
          <w:color w:val="000000" w:themeColor="text1"/>
        </w:rPr>
      </w:pPr>
    </w:p>
    <w:p w14:paraId="6EEB5DAE" w14:textId="77777777" w:rsidR="00A827B2" w:rsidRPr="000C19C2" w:rsidRDefault="00A827B2" w:rsidP="000C19C2">
      <w:pPr>
        <w:pStyle w:val="ListParagraph"/>
        <w:rPr>
          <w:rFonts w:ascii="Times New Roman" w:hAnsi="Times New Roman" w:cs="Times New Roman"/>
          <w:color w:val="000000" w:themeColor="text1"/>
        </w:rPr>
      </w:pPr>
    </w:p>
    <w:p w14:paraId="28EE0C95" w14:textId="77777777" w:rsidR="0022332A" w:rsidRDefault="0022332A" w:rsidP="00967BBF">
      <w:pPr>
        <w:pStyle w:val="Heading3"/>
        <w:rPr>
          <w:rFonts w:ascii="Times New Roman" w:hAnsi="Times New Roman" w:cs="Times New Roman"/>
          <w:color w:val="000000" w:themeColor="text1"/>
          <w:sz w:val="32"/>
          <w:szCs w:val="32"/>
        </w:rPr>
      </w:pPr>
    </w:p>
    <w:p w14:paraId="04CF87C1" w14:textId="77777777" w:rsidR="0022332A" w:rsidRDefault="0022332A" w:rsidP="00967BBF">
      <w:pPr>
        <w:pStyle w:val="Heading3"/>
        <w:rPr>
          <w:rFonts w:ascii="Times New Roman" w:hAnsi="Times New Roman" w:cs="Times New Roman"/>
          <w:color w:val="000000" w:themeColor="text1"/>
          <w:sz w:val="32"/>
          <w:szCs w:val="32"/>
        </w:rPr>
      </w:pPr>
    </w:p>
    <w:p w14:paraId="68B42CE4" w14:textId="4F6585EC" w:rsidR="00967BBF" w:rsidRPr="0022332A" w:rsidRDefault="00967BBF" w:rsidP="00967BBF">
      <w:pPr>
        <w:pStyle w:val="Heading3"/>
        <w:rPr>
          <w:rFonts w:ascii="Times New Roman" w:hAnsi="Times New Roman" w:cs="Times New Roman"/>
          <w:b/>
          <w:bCs/>
          <w:color w:val="000000" w:themeColor="text1"/>
          <w:sz w:val="32"/>
          <w:szCs w:val="32"/>
        </w:rPr>
      </w:pPr>
      <w:r w:rsidRPr="0022332A">
        <w:rPr>
          <w:rFonts w:ascii="Times New Roman" w:hAnsi="Times New Roman" w:cs="Times New Roman"/>
          <w:b/>
          <w:bCs/>
          <w:color w:val="000000" w:themeColor="text1"/>
          <w:sz w:val="32"/>
          <w:szCs w:val="32"/>
        </w:rPr>
        <w:t>3. Detailed Discussion</w:t>
      </w:r>
    </w:p>
    <w:p w14:paraId="632B1EDD" w14:textId="77777777" w:rsidR="00967BBF" w:rsidRPr="00967BBF" w:rsidRDefault="00967BBF" w:rsidP="00967BBF">
      <w:pPr>
        <w:pStyle w:val="NormalWeb"/>
        <w:rPr>
          <w:sz w:val="28"/>
          <w:szCs w:val="28"/>
        </w:rPr>
      </w:pPr>
      <w:r w:rsidRPr="00967BBF">
        <w:rPr>
          <w:rStyle w:val="Strong"/>
          <w:sz w:val="28"/>
          <w:szCs w:val="28"/>
        </w:rPr>
        <w:t>W1 — Hard-coded per-example thresholds</w:t>
      </w:r>
    </w:p>
    <w:p w14:paraId="084BDDAE" w14:textId="77777777" w:rsidR="00967BBF" w:rsidRPr="00967BBF" w:rsidRDefault="00967BBF" w:rsidP="00967BBF">
      <w:pPr>
        <w:pStyle w:val="NormalWeb"/>
      </w:pPr>
      <w:r w:rsidRPr="00967BBF">
        <w:t>Right now, the thresholds are set based on which example is being run:</w:t>
      </w:r>
    </w:p>
    <w:p w14:paraId="61840412" w14:textId="77777777" w:rsidR="00967BBF" w:rsidRPr="00967BBF" w:rsidRDefault="00967BBF" w:rsidP="00967BBF">
      <w:pPr>
        <w:pStyle w:val="HTMLPreformatted"/>
        <w:rPr>
          <w:rFonts w:ascii="Times New Roman" w:hAnsi="Times New Roman" w:cs="Times New Roman"/>
        </w:rPr>
      </w:pPr>
      <w:proofErr w:type="spellStart"/>
      <w:r w:rsidRPr="00967BBF">
        <w:rPr>
          <w:rStyle w:val="HTMLCode"/>
          <w:rFonts w:ascii="Times New Roman" w:hAnsi="Times New Roman" w:cs="Times New Roman"/>
        </w:rPr>
        <w:t>floor_threshold</w:t>
      </w:r>
      <w:proofErr w:type="spellEnd"/>
      <w:r w:rsidRPr="00967BBF">
        <w:rPr>
          <w:rStyle w:val="HTMLCode"/>
          <w:rFonts w:ascii="Times New Roman" w:hAnsi="Times New Roman" w:cs="Times New Roman"/>
        </w:rPr>
        <w:t xml:space="preserve"> = 0.02 if </w:t>
      </w:r>
      <w:proofErr w:type="spellStart"/>
      <w:r w:rsidRPr="00967BBF">
        <w:rPr>
          <w:rStyle w:val="HTMLCode"/>
          <w:rFonts w:ascii="Times New Roman" w:hAnsi="Times New Roman" w:cs="Times New Roman"/>
        </w:rPr>
        <w:t>example_idx</w:t>
      </w:r>
      <w:proofErr w:type="spellEnd"/>
      <w:r w:rsidRPr="00967BBF">
        <w:rPr>
          <w:rStyle w:val="HTMLCode"/>
          <w:rFonts w:ascii="Times New Roman" w:hAnsi="Times New Roman" w:cs="Times New Roman"/>
        </w:rPr>
        <w:t xml:space="preserve"> == 1 else 0.03</w:t>
      </w:r>
    </w:p>
    <w:p w14:paraId="209D18A8" w14:textId="2AD2EE92" w:rsidR="00967BBF" w:rsidRPr="00967BBF" w:rsidRDefault="00967BBF" w:rsidP="00D45EBC">
      <w:pPr>
        <w:pStyle w:val="NormalWeb"/>
        <w:jc w:val="both"/>
      </w:pPr>
      <w:r w:rsidRPr="00967BBF">
        <w:t xml:space="preserve">This works for the given examples, but it does not </w:t>
      </w:r>
      <w:r w:rsidR="009E090B" w:rsidRPr="00967BBF">
        <w:t>generalize</w:t>
      </w:r>
      <w:r w:rsidRPr="00967BBF">
        <w:t>. When applying the method to a new scene, the values need to be manually tuned again. There is also no clear justification for choosing 0.02 versus 0.03, as these values are empirically selected. Ideally, the threshold should be derived from the data rather than manually defined.</w:t>
      </w:r>
    </w:p>
    <w:p w14:paraId="45C7B102" w14:textId="77777777" w:rsidR="00967BBF" w:rsidRPr="00967BBF" w:rsidRDefault="00967BBF" w:rsidP="00967BBF">
      <w:pPr>
        <w:pStyle w:val="NormalWeb"/>
      </w:pPr>
      <w:r w:rsidRPr="00967BBF">
        <w:rPr>
          <w:rStyle w:val="Strong"/>
        </w:rPr>
        <w:t>How to solve this issue</w:t>
      </w:r>
    </w:p>
    <w:p w14:paraId="2A128731" w14:textId="0BB1ABEE" w:rsidR="00967BBF" w:rsidRPr="00967BBF" w:rsidRDefault="00967BBF" w:rsidP="00E67930">
      <w:pPr>
        <w:pStyle w:val="NormalWeb"/>
        <w:jc w:val="both"/>
      </w:pPr>
      <w:r w:rsidRPr="00967BBF">
        <w:t xml:space="preserve">We can use the known noise characteristics of the Kinect sensor (approximately σ </w:t>
      </w:r>
      <w:r w:rsidRPr="00967BBF">
        <w:rPr>
          <w:rFonts w:ascii="Cambria Math" w:hAnsi="Cambria Math" w:cs="Cambria Math"/>
        </w:rPr>
        <w:t>∝</w:t>
      </w:r>
      <w:r w:rsidRPr="00967BBF">
        <w:t xml:space="preserve"> z²) and set the threshold to 3σ, which provides a principled and scene-independent value.</w:t>
      </w:r>
      <w:r w:rsidRPr="00967BBF">
        <w:br/>
        <w:t>Alternatively, we can perform a preliminary RANSAC pass, estimate the residual distribution of inliers, and set the threshold to 2–3 standard deviations. This removes manual tuning while adding only minimal computational overhead.</w:t>
      </w:r>
    </w:p>
    <w:p w14:paraId="23D93872" w14:textId="77777777" w:rsidR="00967BBF" w:rsidRPr="00967BBF" w:rsidRDefault="00967BBF" w:rsidP="00967BBF">
      <w:pPr>
        <w:pStyle w:val="NormalWeb"/>
        <w:rPr>
          <w:sz w:val="28"/>
          <w:szCs w:val="28"/>
        </w:rPr>
      </w:pPr>
      <w:r w:rsidRPr="00967BBF">
        <w:rPr>
          <w:rStyle w:val="Strong"/>
          <w:sz w:val="28"/>
          <w:szCs w:val="28"/>
        </w:rPr>
        <w:t>W2 — Fixed RANSAC iteration count</w:t>
      </w:r>
    </w:p>
    <w:p w14:paraId="5F57387E" w14:textId="77777777" w:rsidR="00967BBF" w:rsidRPr="00967BBF" w:rsidRDefault="00967BBF" w:rsidP="00967BBF">
      <w:pPr>
        <w:pStyle w:val="NormalWeb"/>
      </w:pPr>
      <w:r w:rsidRPr="00967BBF">
        <w:t>The code currently uses a fixed number of iterations:</w:t>
      </w:r>
    </w:p>
    <w:p w14:paraId="301F13C3" w14:textId="77777777" w:rsidR="00967BBF" w:rsidRPr="00967BBF" w:rsidRDefault="00967BBF" w:rsidP="00967BBF">
      <w:pPr>
        <w:pStyle w:val="HTMLPreformatted"/>
        <w:rPr>
          <w:rFonts w:ascii="Times New Roman" w:hAnsi="Times New Roman" w:cs="Times New Roman"/>
        </w:rPr>
      </w:pPr>
      <w:proofErr w:type="spellStart"/>
      <w:r w:rsidRPr="00967BBF">
        <w:rPr>
          <w:rStyle w:val="HTMLCode"/>
          <w:rFonts w:ascii="Times New Roman" w:hAnsi="Times New Roman" w:cs="Times New Roman"/>
        </w:rPr>
        <w:t>ransac_</w:t>
      </w:r>
      <w:proofErr w:type="gramStart"/>
      <w:r w:rsidRPr="00967BBF">
        <w:rPr>
          <w:rStyle w:val="HTMLCode"/>
          <w:rFonts w:ascii="Times New Roman" w:hAnsi="Times New Roman" w:cs="Times New Roman"/>
        </w:rPr>
        <w:t>plane</w:t>
      </w:r>
      <w:proofErr w:type="spellEnd"/>
      <w:r w:rsidRPr="00967BBF">
        <w:rPr>
          <w:rStyle w:val="HTMLCode"/>
          <w:rFonts w:ascii="Times New Roman" w:hAnsi="Times New Roman" w:cs="Times New Roman"/>
        </w:rPr>
        <w:t>(</w:t>
      </w:r>
      <w:proofErr w:type="gramEnd"/>
      <w:r w:rsidRPr="00967BBF">
        <w:rPr>
          <w:rStyle w:val="HTMLCode"/>
          <w:rFonts w:ascii="Times New Roman" w:hAnsi="Times New Roman" w:cs="Times New Roman"/>
        </w:rPr>
        <w:t xml:space="preserve">..., </w:t>
      </w:r>
      <w:proofErr w:type="spellStart"/>
      <w:r w:rsidRPr="00967BBF">
        <w:rPr>
          <w:rStyle w:val="HTMLCode"/>
          <w:rFonts w:ascii="Times New Roman" w:hAnsi="Times New Roman" w:cs="Times New Roman"/>
        </w:rPr>
        <w:t>max_iterations</w:t>
      </w:r>
      <w:proofErr w:type="spellEnd"/>
      <w:r w:rsidRPr="00967BBF">
        <w:rPr>
          <w:rStyle w:val="HTMLCode"/>
          <w:rFonts w:ascii="Times New Roman" w:hAnsi="Times New Roman" w:cs="Times New Roman"/>
        </w:rPr>
        <w:t>=300, ...)</w:t>
      </w:r>
    </w:p>
    <w:p w14:paraId="3345FF73" w14:textId="77777777" w:rsidR="00967BBF" w:rsidRPr="00967BBF" w:rsidRDefault="00967BBF" w:rsidP="00967BBF">
      <w:pPr>
        <w:pStyle w:val="NormalWeb"/>
        <w:jc w:val="both"/>
      </w:pPr>
      <w:r w:rsidRPr="00967BBF">
        <w:t>While 300 iterations may be sufficient in some cases, it may be inadequate when the inlier ratio is low (e.g., cluttered scenes). Conversely, in simple scenes, many iterations are unnecessary.</w:t>
      </w:r>
    </w:p>
    <w:p w14:paraId="1F65AFED" w14:textId="77777777" w:rsidR="00967BBF" w:rsidRPr="00967BBF" w:rsidRDefault="00967BBF" w:rsidP="00967BBF">
      <w:pPr>
        <w:pStyle w:val="NormalWeb"/>
      </w:pPr>
      <w:r w:rsidRPr="00967BBF">
        <w:rPr>
          <w:rStyle w:val="Strong"/>
        </w:rPr>
        <w:t>How to solve this issue</w:t>
      </w:r>
    </w:p>
    <w:p w14:paraId="1B1AE613" w14:textId="77777777" w:rsidR="00967BBF" w:rsidRPr="00967BBF" w:rsidRDefault="00967BBF" w:rsidP="00967BBF">
      <w:pPr>
        <w:pStyle w:val="NormalWeb"/>
      </w:pPr>
      <w:r w:rsidRPr="00967BBF">
        <w:t>We can update the inlier ratio estimate after each iteration:</w:t>
      </w:r>
      <w:r w:rsidRPr="00967BBF">
        <w:br/>
        <w:t xml:space="preserve">ε̂ = </w:t>
      </w:r>
      <w:proofErr w:type="spellStart"/>
      <w:r w:rsidRPr="00967BBF">
        <w:t>best_count</w:t>
      </w:r>
      <w:proofErr w:type="spellEnd"/>
      <w:r w:rsidRPr="00967BBF">
        <w:t xml:space="preserve"> / </w:t>
      </w:r>
      <w:proofErr w:type="spellStart"/>
      <w:r w:rsidRPr="00967BBF">
        <w:t>n_eval</w:t>
      </w:r>
      <w:proofErr w:type="spellEnd"/>
    </w:p>
    <w:p w14:paraId="71F92B9C" w14:textId="77777777" w:rsidR="00967BBF" w:rsidRPr="00967BBF" w:rsidRDefault="00967BBF" w:rsidP="00967BBF">
      <w:pPr>
        <w:pStyle w:val="NormalWeb"/>
      </w:pPr>
      <w:r w:rsidRPr="00967BBF">
        <w:t>Then, we recompute the required number of iterations:</w:t>
      </w:r>
      <w:r w:rsidRPr="00967BBF">
        <w:br/>
        <w:t>N = log(1−p) / log(1−ε̂³), with p = 0.999</w:t>
      </w:r>
    </w:p>
    <w:p w14:paraId="7F0AEF29" w14:textId="77777777" w:rsidR="00967BBF" w:rsidRPr="00967BBF" w:rsidRDefault="00967BBF" w:rsidP="00967BBF">
      <w:pPr>
        <w:pStyle w:val="NormalWeb"/>
        <w:jc w:val="both"/>
      </w:pPr>
      <w:r w:rsidRPr="00967BBF">
        <w:t>Once N becomes smaller than the number of iterations already performed, the algorithm can terminate early. This adaptive RANSAC strategy improves both efficiency and robustness.</w:t>
      </w:r>
    </w:p>
    <w:p w14:paraId="4AFBF592" w14:textId="77777777" w:rsidR="00E67930" w:rsidRDefault="00E67930" w:rsidP="00967BBF">
      <w:pPr>
        <w:pStyle w:val="NormalWeb"/>
        <w:rPr>
          <w:rStyle w:val="Strong"/>
          <w:sz w:val="28"/>
          <w:szCs w:val="28"/>
        </w:rPr>
      </w:pPr>
    </w:p>
    <w:p w14:paraId="6D299634" w14:textId="42A18F1C" w:rsidR="00967BBF" w:rsidRPr="008F1486" w:rsidRDefault="00967BBF" w:rsidP="00967BBF">
      <w:pPr>
        <w:pStyle w:val="NormalWeb"/>
        <w:rPr>
          <w:sz w:val="28"/>
          <w:szCs w:val="28"/>
        </w:rPr>
      </w:pPr>
      <w:r w:rsidRPr="008F1486">
        <w:rPr>
          <w:rStyle w:val="Strong"/>
          <w:sz w:val="28"/>
          <w:szCs w:val="28"/>
        </w:rPr>
        <w:lastRenderedPageBreak/>
        <w:t>W3 — Small random subsample for scoring</w:t>
      </w:r>
    </w:p>
    <w:p w14:paraId="6F743DA0" w14:textId="77777777" w:rsidR="00967BBF" w:rsidRPr="00967BBF" w:rsidRDefault="00967BBF" w:rsidP="008F1486">
      <w:pPr>
        <w:pStyle w:val="NormalWeb"/>
        <w:jc w:val="both"/>
      </w:pPr>
      <w:r w:rsidRPr="00967BBF">
        <w:t>Using a random subset of 6,000 points improves efficiency but introduces bias. Kinect data is not uniformly distributed; central regions are denser and more reliable. As a result, random sampling over-represents central regions and under-represents edges, which may lead to biased scoring.</w:t>
      </w:r>
    </w:p>
    <w:p w14:paraId="596D232D" w14:textId="77777777" w:rsidR="00967BBF" w:rsidRPr="00967BBF" w:rsidRDefault="00967BBF" w:rsidP="00967BBF">
      <w:pPr>
        <w:pStyle w:val="NormalWeb"/>
      </w:pPr>
      <w:r w:rsidRPr="00967BBF">
        <w:rPr>
          <w:rStyle w:val="Strong"/>
        </w:rPr>
        <w:t>How to solve this issue</w:t>
      </w:r>
    </w:p>
    <w:p w14:paraId="42BC59EB" w14:textId="3F08B80F" w:rsidR="00967BBF" w:rsidRPr="00967BBF" w:rsidRDefault="00967BBF" w:rsidP="00236701">
      <w:pPr>
        <w:pStyle w:val="NormalWeb"/>
        <w:jc w:val="both"/>
      </w:pPr>
      <w:r w:rsidRPr="00967BBF">
        <w:t>We can apply spatially stratified sampling by dividing the image into a grid and sampling proportionally from each region. This ensures better spatial coverage.</w:t>
      </w:r>
      <w:r w:rsidRPr="00967BBF">
        <w:br/>
        <w:t xml:space="preserve">Alternatively, voxel-based </w:t>
      </w:r>
      <w:r w:rsidR="008F1486" w:rsidRPr="00967BBF">
        <w:t>down sampling</w:t>
      </w:r>
      <w:r w:rsidRPr="00967BBF">
        <w:t xml:space="preserve"> (e.g., 1 cm resolution) can be used to obtain a uniform geometric representation independent of pixel density.</w:t>
      </w:r>
    </w:p>
    <w:p w14:paraId="4ED255BA" w14:textId="77777777" w:rsidR="00967BBF" w:rsidRPr="008F1486" w:rsidRDefault="00967BBF" w:rsidP="00967BBF">
      <w:pPr>
        <w:pStyle w:val="NormalWeb"/>
        <w:rPr>
          <w:sz w:val="28"/>
          <w:szCs w:val="28"/>
        </w:rPr>
      </w:pPr>
      <w:r w:rsidRPr="008F1486">
        <w:rPr>
          <w:rStyle w:val="Strong"/>
          <w:sz w:val="28"/>
          <w:szCs w:val="28"/>
        </w:rPr>
        <w:t>W4 — SVD refit performed only once</w:t>
      </w:r>
    </w:p>
    <w:p w14:paraId="762F93BD" w14:textId="7086295B" w:rsidR="00967BBF" w:rsidRPr="00967BBF" w:rsidRDefault="00967BBF" w:rsidP="008F1486">
      <w:pPr>
        <w:pStyle w:val="NormalWeb"/>
        <w:jc w:val="both"/>
      </w:pPr>
      <w:r w:rsidRPr="00967BBF">
        <w:t xml:space="preserve">After RANSAC identifies a plane, a single SVD refit is performed. However, this refitting slightly changes the plane, meaning some points may newly become inliers or outliers. Since this is not updated, the result is not fully </w:t>
      </w:r>
      <w:r w:rsidR="008F1486" w:rsidRPr="00967BBF">
        <w:t>optimized</w:t>
      </w:r>
      <w:r w:rsidRPr="00967BBF">
        <w:t>.</w:t>
      </w:r>
    </w:p>
    <w:p w14:paraId="1A43AB54" w14:textId="77777777" w:rsidR="00967BBF" w:rsidRPr="00967BBF" w:rsidRDefault="00967BBF" w:rsidP="00967BBF">
      <w:pPr>
        <w:pStyle w:val="NormalWeb"/>
      </w:pPr>
      <w:r w:rsidRPr="00967BBF">
        <w:rPr>
          <w:rStyle w:val="Strong"/>
        </w:rPr>
        <w:t>How to solve this issue</w:t>
      </w:r>
    </w:p>
    <w:p w14:paraId="60C34579" w14:textId="4C89DF01" w:rsidR="00967BBF" w:rsidRPr="00967BBF" w:rsidRDefault="00967BBF" w:rsidP="00E67930">
      <w:pPr>
        <w:pStyle w:val="NormalWeb"/>
        <w:jc w:val="both"/>
      </w:pPr>
      <w:r w:rsidRPr="00967BBF">
        <w:t xml:space="preserve">We can iteratively refine the plane by </w:t>
      </w:r>
      <w:r w:rsidR="008F1486" w:rsidRPr="00967BBF">
        <w:t>repeating</w:t>
      </w:r>
      <w:r w:rsidRPr="00967BBF">
        <w:t xml:space="preserve"> refit → recompute inliers → refit. The process stops when the inlier set </w:t>
      </w:r>
      <w:r w:rsidR="008F1486" w:rsidRPr="00967BBF">
        <w:t>stabilizes</w:t>
      </w:r>
      <w:r w:rsidRPr="00967BBF">
        <w:t>. This typically converges within a few iterations and improves accuracy.</w:t>
      </w:r>
    </w:p>
    <w:p w14:paraId="3E4D2779" w14:textId="77777777" w:rsidR="00967BBF" w:rsidRPr="008F1486" w:rsidRDefault="00967BBF" w:rsidP="00967BBF">
      <w:pPr>
        <w:pStyle w:val="NormalWeb"/>
        <w:rPr>
          <w:sz w:val="28"/>
          <w:szCs w:val="28"/>
        </w:rPr>
      </w:pPr>
      <w:r w:rsidRPr="008F1486">
        <w:rPr>
          <w:rStyle w:val="Strong"/>
          <w:sz w:val="28"/>
          <w:szCs w:val="28"/>
        </w:rPr>
        <w:t>W5 — Assumes exactly one box</w:t>
      </w:r>
    </w:p>
    <w:p w14:paraId="30F011BE" w14:textId="77777777" w:rsidR="00967BBF" w:rsidRPr="00967BBF" w:rsidRDefault="00967BBF" w:rsidP="008F1486">
      <w:pPr>
        <w:pStyle w:val="NormalWeb"/>
        <w:jc w:val="both"/>
      </w:pPr>
      <w:r w:rsidRPr="00967BBF">
        <w:t>The connected component step selects only the largest region. This assumption fails when multiple objects of similar size exist or when a larger object is present.</w:t>
      </w:r>
    </w:p>
    <w:p w14:paraId="04E57620" w14:textId="77777777" w:rsidR="00967BBF" w:rsidRPr="00967BBF" w:rsidRDefault="00967BBF" w:rsidP="00967BBF">
      <w:pPr>
        <w:pStyle w:val="NormalWeb"/>
      </w:pPr>
      <w:r w:rsidRPr="00967BBF">
        <w:rPr>
          <w:rStyle w:val="Strong"/>
        </w:rPr>
        <w:t>How to solve this issue</w:t>
      </w:r>
    </w:p>
    <w:p w14:paraId="548D549B" w14:textId="603D151C" w:rsidR="00967BBF" w:rsidRPr="00967BBF" w:rsidRDefault="00967BBF" w:rsidP="00E67930">
      <w:pPr>
        <w:pStyle w:val="NormalWeb"/>
        <w:jc w:val="both"/>
      </w:pPr>
      <w:r w:rsidRPr="00967BBF">
        <w:t>We can return all components above a minimum size threshold instead of selecting only one. A higher-level decision process can then identify the relevant object.</w:t>
      </w:r>
      <w:r w:rsidRPr="00967BBF">
        <w:br/>
        <w:t>Additionally, simple geometric constraints such as aspect ratio or footprint size can be used to filter out unlikely candidates.</w:t>
      </w:r>
    </w:p>
    <w:p w14:paraId="4CF3A8A2" w14:textId="77777777" w:rsidR="00967BBF" w:rsidRPr="008F1486" w:rsidRDefault="00967BBF" w:rsidP="00967BBF">
      <w:pPr>
        <w:pStyle w:val="NormalWeb"/>
        <w:rPr>
          <w:sz w:val="28"/>
          <w:szCs w:val="28"/>
        </w:rPr>
      </w:pPr>
      <w:r w:rsidRPr="008F1486">
        <w:rPr>
          <w:rStyle w:val="Strong"/>
          <w:sz w:val="28"/>
          <w:szCs w:val="28"/>
        </w:rPr>
        <w:t>W6 — Box top assumed to be second dominant plane</w:t>
      </w:r>
    </w:p>
    <w:p w14:paraId="3A991F07" w14:textId="77777777" w:rsidR="00967BBF" w:rsidRPr="00967BBF" w:rsidRDefault="00967BBF" w:rsidP="008F1486">
      <w:pPr>
        <w:pStyle w:val="NormalWeb"/>
        <w:jc w:val="both"/>
      </w:pPr>
      <w:r w:rsidRPr="00967BBF">
        <w:t>After removing the floor, the next detected plane is assumed to be the box top. However, other structures such as walls or tables may produce stronger plane fits.</w:t>
      </w:r>
    </w:p>
    <w:p w14:paraId="1F4810A8" w14:textId="77777777" w:rsidR="00967BBF" w:rsidRPr="00967BBF" w:rsidRDefault="00967BBF" w:rsidP="00967BBF">
      <w:pPr>
        <w:pStyle w:val="NormalWeb"/>
      </w:pPr>
      <w:r w:rsidRPr="00967BBF">
        <w:rPr>
          <w:rStyle w:val="Strong"/>
        </w:rPr>
        <w:t>How to solve this issue</w:t>
      </w:r>
    </w:p>
    <w:p w14:paraId="2AB3D0F4" w14:textId="77777777" w:rsidR="00967BBF" w:rsidRPr="00967BBF" w:rsidRDefault="00967BBF" w:rsidP="00967BBF">
      <w:pPr>
        <w:pStyle w:val="NormalWeb"/>
      </w:pPr>
      <w:r w:rsidRPr="00967BBF">
        <w:t>We can validate the detected plane by checking:</w:t>
      </w:r>
    </w:p>
    <w:p w14:paraId="4F63E4E6" w14:textId="77777777" w:rsidR="00967BBF" w:rsidRPr="00967BBF" w:rsidRDefault="00967BBF" w:rsidP="00967BBF">
      <w:pPr>
        <w:numPr>
          <w:ilvl w:val="0"/>
          <w:numId w:val="5"/>
        </w:numPr>
        <w:spacing w:before="100" w:beforeAutospacing="1" w:after="100" w:afterAutospacing="1"/>
        <w:rPr>
          <w:rFonts w:ascii="Times New Roman" w:hAnsi="Times New Roman" w:cs="Times New Roman"/>
        </w:rPr>
      </w:pPr>
      <w:r w:rsidRPr="00967BBF">
        <w:rPr>
          <w:rFonts w:ascii="Times New Roman" w:hAnsi="Times New Roman" w:cs="Times New Roman"/>
        </w:rPr>
        <w:lastRenderedPageBreak/>
        <w:t xml:space="preserve">The normal is approximately parallel to the floor (dot product ≈ ±1) </w:t>
      </w:r>
    </w:p>
    <w:p w14:paraId="4651379A" w14:textId="77777777" w:rsidR="00967BBF" w:rsidRPr="00967BBF" w:rsidRDefault="00967BBF" w:rsidP="00967BBF">
      <w:pPr>
        <w:numPr>
          <w:ilvl w:val="0"/>
          <w:numId w:val="5"/>
        </w:numPr>
        <w:spacing w:before="100" w:beforeAutospacing="1" w:after="100" w:afterAutospacing="1"/>
        <w:rPr>
          <w:rFonts w:ascii="Times New Roman" w:hAnsi="Times New Roman" w:cs="Times New Roman"/>
        </w:rPr>
      </w:pPr>
      <w:r w:rsidRPr="00967BBF">
        <w:rPr>
          <w:rFonts w:ascii="Times New Roman" w:hAnsi="Times New Roman" w:cs="Times New Roman"/>
        </w:rPr>
        <w:t xml:space="preserve">The height difference lies within a realistic range (e.g., 5 cm to 1.5 m) </w:t>
      </w:r>
    </w:p>
    <w:p w14:paraId="0057FD9C" w14:textId="225FB4A8" w:rsidR="00967BBF" w:rsidRPr="00967BBF" w:rsidRDefault="00967BBF" w:rsidP="00E67930">
      <w:pPr>
        <w:pStyle w:val="NormalWeb"/>
      </w:pPr>
      <w:r w:rsidRPr="00967BBF">
        <w:t>If these conditions are not satisfied, the plane is rejected and the next candidate is evaluated.</w:t>
      </w:r>
    </w:p>
    <w:p w14:paraId="4AA8FFD8" w14:textId="77777777" w:rsidR="00967BBF" w:rsidRPr="008F1486" w:rsidRDefault="00967BBF" w:rsidP="00967BBF">
      <w:pPr>
        <w:pStyle w:val="NormalWeb"/>
        <w:rPr>
          <w:sz w:val="28"/>
          <w:szCs w:val="28"/>
        </w:rPr>
      </w:pPr>
      <w:r w:rsidRPr="008F1486">
        <w:rPr>
          <w:rStyle w:val="Strong"/>
          <w:sz w:val="28"/>
          <w:szCs w:val="28"/>
        </w:rPr>
        <w:t>W7 — PCA bounding box overestimates footprint</w:t>
      </w:r>
    </w:p>
    <w:p w14:paraId="506BE7D2" w14:textId="77777777" w:rsidR="00967BBF" w:rsidRPr="00967BBF" w:rsidRDefault="00967BBF" w:rsidP="00967BBF">
      <w:pPr>
        <w:pStyle w:val="NormalWeb"/>
      </w:pPr>
      <w:r w:rsidRPr="00967BBF">
        <w:t>PCA-based bounding boxes often overestimate object size due to noise at object boundaries.</w:t>
      </w:r>
    </w:p>
    <w:p w14:paraId="56A95029" w14:textId="77777777" w:rsidR="00967BBF" w:rsidRPr="00967BBF" w:rsidRDefault="00967BBF" w:rsidP="00967BBF">
      <w:pPr>
        <w:pStyle w:val="NormalWeb"/>
      </w:pPr>
      <w:r w:rsidRPr="00967BBF">
        <w:rPr>
          <w:rStyle w:val="Strong"/>
        </w:rPr>
        <w:t>How to solve this issue</w:t>
      </w:r>
    </w:p>
    <w:p w14:paraId="7D52F902" w14:textId="4CA25092" w:rsidR="00967BBF" w:rsidRPr="00967BBF" w:rsidRDefault="00967BBF" w:rsidP="00E67930">
      <w:pPr>
        <w:pStyle w:val="NormalWeb"/>
        <w:jc w:val="both"/>
      </w:pPr>
      <w:r w:rsidRPr="00967BBF">
        <w:t xml:space="preserve">We can project the points onto the plane, compute the convex hull, and apply rotating calipers to obtain the minimum-area bounding rectangle (e.g., using </w:t>
      </w:r>
      <w:r w:rsidRPr="00967BBF">
        <w:rPr>
          <w:rStyle w:val="HTMLCode"/>
          <w:rFonts w:ascii="Times New Roman" w:hAnsi="Times New Roman" w:cs="Times New Roman"/>
        </w:rPr>
        <w:t>cv2.minAreaRect</w:t>
      </w:r>
      <w:r w:rsidRPr="00967BBF">
        <w:t>).</w:t>
      </w:r>
      <w:r w:rsidRPr="00967BBF">
        <w:br/>
        <w:t>As a simpler alternative, the PCA bounding box can be slightly reduced (1–2 cm per side) to compensate for edge noise.</w:t>
      </w:r>
    </w:p>
    <w:p w14:paraId="7327C8BF" w14:textId="77777777" w:rsidR="00967BBF" w:rsidRPr="008F1486" w:rsidRDefault="00967BBF" w:rsidP="00967BBF">
      <w:pPr>
        <w:pStyle w:val="NormalWeb"/>
        <w:rPr>
          <w:sz w:val="28"/>
          <w:szCs w:val="28"/>
        </w:rPr>
      </w:pPr>
      <w:r w:rsidRPr="008F1486">
        <w:rPr>
          <w:rStyle w:val="Strong"/>
          <w:sz w:val="28"/>
          <w:szCs w:val="28"/>
        </w:rPr>
        <w:t>W8 — Height uses mean of noisy distances</w:t>
      </w:r>
    </w:p>
    <w:p w14:paraId="584D2D5D" w14:textId="77777777" w:rsidR="00967BBF" w:rsidRPr="00967BBF" w:rsidRDefault="00967BBF" w:rsidP="00967BBF">
      <w:pPr>
        <w:pStyle w:val="NormalWeb"/>
      </w:pPr>
      <w:r w:rsidRPr="00967BBF">
        <w:t>Height is computed as the mean distance from box-top points to the floor. However, noisy edge points can bias the mean downward.</w:t>
      </w:r>
    </w:p>
    <w:p w14:paraId="23D22ADE" w14:textId="77777777" w:rsidR="00967BBF" w:rsidRPr="00967BBF" w:rsidRDefault="00967BBF" w:rsidP="00967BBF">
      <w:pPr>
        <w:pStyle w:val="NormalWeb"/>
      </w:pPr>
      <w:r w:rsidRPr="00967BBF">
        <w:rPr>
          <w:rStyle w:val="Strong"/>
        </w:rPr>
        <w:t>How to solve this issue</w:t>
      </w:r>
    </w:p>
    <w:p w14:paraId="71035C78" w14:textId="09F9CC15" w:rsidR="00967BBF" w:rsidRPr="00967BBF" w:rsidRDefault="00967BBF" w:rsidP="00E67930">
      <w:pPr>
        <w:pStyle w:val="NormalWeb"/>
      </w:pPr>
      <w:r w:rsidRPr="00967BBF">
        <w:t>We can use the median instead of the mean to improve robustness.</w:t>
      </w:r>
      <w:r w:rsidRPr="00967BBF">
        <w:br/>
        <w:t>Alternatively, fitting a Gaussian distribution and using its mode provides a more stable estimate.</w:t>
      </w:r>
    </w:p>
    <w:p w14:paraId="28FF5F08" w14:textId="77777777" w:rsidR="00967BBF" w:rsidRPr="008F1486" w:rsidRDefault="00967BBF" w:rsidP="00967BBF">
      <w:pPr>
        <w:pStyle w:val="NormalWeb"/>
        <w:rPr>
          <w:sz w:val="28"/>
          <w:szCs w:val="28"/>
        </w:rPr>
      </w:pPr>
      <w:r w:rsidRPr="008F1486">
        <w:rPr>
          <w:rStyle w:val="Strong"/>
          <w:sz w:val="28"/>
          <w:szCs w:val="28"/>
        </w:rPr>
        <w:t>W9 — Fixed-pixel morphological kernels</w:t>
      </w:r>
    </w:p>
    <w:p w14:paraId="67ED7DE9" w14:textId="05B307D8" w:rsidR="00967BBF" w:rsidRPr="00967BBF" w:rsidRDefault="00967BBF" w:rsidP="008F1486">
      <w:pPr>
        <w:pStyle w:val="NormalWeb"/>
        <w:jc w:val="both"/>
      </w:pPr>
      <w:r w:rsidRPr="00967BBF">
        <w:t xml:space="preserve">Morphological operations use fixed kernel sizes, although pixel size varies with depth. This leads to inconsistent </w:t>
      </w:r>
      <w:r w:rsidR="009E090B" w:rsidRPr="00967BBF">
        <w:t>behavior</w:t>
      </w:r>
      <w:r w:rsidRPr="00967BBF">
        <w:t xml:space="preserve"> across different distances.</w:t>
      </w:r>
    </w:p>
    <w:p w14:paraId="1D0442D7" w14:textId="77777777" w:rsidR="00967BBF" w:rsidRPr="00967BBF" w:rsidRDefault="00967BBF" w:rsidP="00967BBF">
      <w:pPr>
        <w:pStyle w:val="NormalWeb"/>
      </w:pPr>
      <w:r w:rsidRPr="00967BBF">
        <w:rPr>
          <w:rStyle w:val="Strong"/>
        </w:rPr>
        <w:t>How to solve this issue</w:t>
      </w:r>
    </w:p>
    <w:p w14:paraId="5398B212" w14:textId="4F16E957" w:rsidR="00967BBF" w:rsidRPr="00967BBF" w:rsidRDefault="00967BBF" w:rsidP="00E67930">
      <w:pPr>
        <w:pStyle w:val="NormalWeb"/>
        <w:jc w:val="both"/>
      </w:pPr>
      <w:r w:rsidRPr="00967BBF">
        <w:t>We can define the kernel size in physical units (e.g., 3 cm) and convert it into pixel units using depth and camera parameters. This ensures consistent performance across varying depths.</w:t>
      </w:r>
    </w:p>
    <w:p w14:paraId="23F448D0" w14:textId="77777777" w:rsidR="00967BBF" w:rsidRPr="008F1486" w:rsidRDefault="00967BBF" w:rsidP="00967BBF">
      <w:pPr>
        <w:pStyle w:val="NormalWeb"/>
        <w:rPr>
          <w:sz w:val="28"/>
          <w:szCs w:val="28"/>
        </w:rPr>
      </w:pPr>
      <w:r w:rsidRPr="008F1486">
        <w:rPr>
          <w:rStyle w:val="Strong"/>
          <w:sz w:val="28"/>
          <w:szCs w:val="28"/>
        </w:rPr>
        <w:t>W10 — No temporal integration across frames</w:t>
      </w:r>
    </w:p>
    <w:p w14:paraId="6D9A1918" w14:textId="77777777" w:rsidR="00967BBF" w:rsidRPr="00967BBF" w:rsidRDefault="00967BBF" w:rsidP="00967BBF">
      <w:pPr>
        <w:pStyle w:val="NormalWeb"/>
      </w:pPr>
      <w:r w:rsidRPr="00967BBF">
        <w:t>Each frame is processed independently, ignoring temporal information and leading to noisier estimates.</w:t>
      </w:r>
    </w:p>
    <w:p w14:paraId="4BC19D23" w14:textId="77777777" w:rsidR="00967BBF" w:rsidRPr="00967BBF" w:rsidRDefault="00967BBF" w:rsidP="00967BBF">
      <w:pPr>
        <w:pStyle w:val="NormalWeb"/>
      </w:pPr>
      <w:r w:rsidRPr="00967BBF">
        <w:rPr>
          <w:rStyle w:val="Strong"/>
        </w:rPr>
        <w:t>How to solve this issue</w:t>
      </w:r>
    </w:p>
    <w:p w14:paraId="5DB62573" w14:textId="77777777" w:rsidR="00967BBF" w:rsidRPr="00967BBF" w:rsidRDefault="00967BBF" w:rsidP="00967BBF">
      <w:pPr>
        <w:pStyle w:val="NormalWeb"/>
      </w:pPr>
      <w:r w:rsidRPr="00967BBF">
        <w:t>For offline processing, we can average plane parameters across frames while maintaining consistent normal orientation.</w:t>
      </w:r>
      <w:r w:rsidRPr="00967BBF">
        <w:br/>
        <w:t>For real-time applications, a Kalman filter can be used to smooth the estimates over time.</w:t>
      </w:r>
    </w:p>
    <w:p w14:paraId="2FC78F89" w14:textId="6725F499" w:rsidR="00967BBF" w:rsidRPr="00967BBF" w:rsidRDefault="00967BBF" w:rsidP="00967BBF">
      <w:pPr>
        <w:rPr>
          <w:rFonts w:ascii="Times New Roman" w:hAnsi="Times New Roman" w:cs="Times New Roman"/>
        </w:rPr>
      </w:pPr>
    </w:p>
    <w:p w14:paraId="15DA3DAF" w14:textId="77777777" w:rsidR="00967BBF" w:rsidRPr="00E67930" w:rsidRDefault="00967BBF" w:rsidP="00967BBF">
      <w:pPr>
        <w:pStyle w:val="Heading3"/>
        <w:rPr>
          <w:rFonts w:ascii="Times New Roman" w:hAnsi="Times New Roman" w:cs="Times New Roman"/>
          <w:b/>
          <w:bCs/>
          <w:color w:val="000000" w:themeColor="text1"/>
          <w:sz w:val="32"/>
          <w:szCs w:val="32"/>
        </w:rPr>
      </w:pPr>
      <w:r w:rsidRPr="00E67930">
        <w:rPr>
          <w:rFonts w:ascii="Times New Roman" w:hAnsi="Times New Roman" w:cs="Times New Roman"/>
          <w:b/>
          <w:bCs/>
          <w:color w:val="000000" w:themeColor="text1"/>
          <w:sz w:val="32"/>
          <w:szCs w:val="32"/>
        </w:rPr>
        <w:t>4. Conclusion</w:t>
      </w:r>
    </w:p>
    <w:p w14:paraId="707D1DEA" w14:textId="346A9884" w:rsidR="00967BBF" w:rsidRPr="00967BBF" w:rsidRDefault="00967BBF" w:rsidP="008F1486">
      <w:pPr>
        <w:pStyle w:val="NormalWeb"/>
        <w:jc w:val="both"/>
      </w:pPr>
      <w:r w:rsidRPr="00967BBF">
        <w:t>The overall pipeline</w:t>
      </w:r>
      <w:r w:rsidR="003D0259">
        <w:t xml:space="preserve"> </w:t>
      </w:r>
      <w:r w:rsidRPr="00967BBF">
        <w:t>RANSAC for plane detection, SVD for refinement, and morphological operations for cleanup</w:t>
      </w:r>
      <w:r w:rsidR="003D0259">
        <w:t xml:space="preserve"> </w:t>
      </w:r>
      <w:r w:rsidRPr="00967BBF">
        <w:t xml:space="preserve">is fundamentally sound. The main limitations lie in robustness and </w:t>
      </w:r>
      <w:r w:rsidR="009E090B" w:rsidRPr="00967BBF">
        <w:t>generalization</w:t>
      </w:r>
      <w:r w:rsidRPr="00967BBF">
        <w:t xml:space="preserve"> rather than the core methodology.</w:t>
      </w:r>
    </w:p>
    <w:p w14:paraId="0AF194D2" w14:textId="77777777" w:rsidR="00967BBF" w:rsidRPr="00967BBF" w:rsidRDefault="00967BBF" w:rsidP="00967BBF">
      <w:pPr>
        <w:pStyle w:val="NormalWeb"/>
      </w:pPr>
      <w:r w:rsidRPr="00967BBF">
        <w:t>The most impactful improvements are:</w:t>
      </w:r>
    </w:p>
    <w:p w14:paraId="70E6E4AC" w14:textId="77777777" w:rsidR="00967BBF" w:rsidRPr="00967BBF" w:rsidRDefault="00967BBF" w:rsidP="00967BBF">
      <w:pPr>
        <w:numPr>
          <w:ilvl w:val="0"/>
          <w:numId w:val="6"/>
        </w:numPr>
        <w:spacing w:before="100" w:beforeAutospacing="1" w:after="100" w:afterAutospacing="1"/>
        <w:rPr>
          <w:rFonts w:ascii="Times New Roman" w:hAnsi="Times New Roman" w:cs="Times New Roman"/>
        </w:rPr>
      </w:pPr>
      <w:r w:rsidRPr="00967BBF">
        <w:rPr>
          <w:rFonts w:ascii="Times New Roman" w:hAnsi="Times New Roman" w:cs="Times New Roman"/>
        </w:rPr>
        <w:t xml:space="preserve">Adaptive RANSAC stopping (W2) — improves efficiency and reliability </w:t>
      </w:r>
    </w:p>
    <w:p w14:paraId="64DF9703" w14:textId="77777777" w:rsidR="00967BBF" w:rsidRPr="00967BBF" w:rsidRDefault="00967BBF" w:rsidP="00967BBF">
      <w:pPr>
        <w:numPr>
          <w:ilvl w:val="0"/>
          <w:numId w:val="6"/>
        </w:numPr>
        <w:spacing w:before="100" w:beforeAutospacing="1" w:after="100" w:afterAutospacing="1"/>
        <w:rPr>
          <w:rFonts w:ascii="Times New Roman" w:hAnsi="Times New Roman" w:cs="Times New Roman"/>
        </w:rPr>
      </w:pPr>
      <w:r w:rsidRPr="00967BBF">
        <w:rPr>
          <w:rFonts w:ascii="Times New Roman" w:hAnsi="Times New Roman" w:cs="Times New Roman"/>
        </w:rPr>
        <w:t xml:space="preserve">Data-driven thresholds (W1) — removes manual tuning </w:t>
      </w:r>
    </w:p>
    <w:p w14:paraId="70B149F2" w14:textId="77777777" w:rsidR="00967BBF" w:rsidRPr="00967BBF" w:rsidRDefault="00967BBF" w:rsidP="00967BBF">
      <w:pPr>
        <w:numPr>
          <w:ilvl w:val="0"/>
          <w:numId w:val="6"/>
        </w:numPr>
        <w:spacing w:before="100" w:beforeAutospacing="1" w:after="100" w:afterAutospacing="1"/>
        <w:rPr>
          <w:rFonts w:ascii="Times New Roman" w:hAnsi="Times New Roman" w:cs="Times New Roman"/>
        </w:rPr>
      </w:pPr>
      <w:r w:rsidRPr="00967BBF">
        <w:rPr>
          <w:rFonts w:ascii="Times New Roman" w:hAnsi="Times New Roman" w:cs="Times New Roman"/>
        </w:rPr>
        <w:t xml:space="preserve">Iterative SVD refinement (W4) — improves plane accuracy </w:t>
      </w:r>
    </w:p>
    <w:p w14:paraId="5C6EAC6B" w14:textId="77777777" w:rsidR="00967BBF" w:rsidRPr="00967BBF" w:rsidRDefault="00967BBF" w:rsidP="00967BBF">
      <w:pPr>
        <w:numPr>
          <w:ilvl w:val="0"/>
          <w:numId w:val="6"/>
        </w:numPr>
        <w:spacing w:before="100" w:beforeAutospacing="1" w:after="100" w:afterAutospacing="1"/>
        <w:rPr>
          <w:rFonts w:ascii="Times New Roman" w:hAnsi="Times New Roman" w:cs="Times New Roman"/>
        </w:rPr>
      </w:pPr>
      <w:r w:rsidRPr="00967BBF">
        <w:rPr>
          <w:rFonts w:ascii="Times New Roman" w:hAnsi="Times New Roman" w:cs="Times New Roman"/>
        </w:rPr>
        <w:t xml:space="preserve">Minimum-area bounding box (W7) — improves footprint estimation </w:t>
      </w:r>
    </w:p>
    <w:p w14:paraId="1CD9671B" w14:textId="77777777" w:rsidR="00967BBF" w:rsidRPr="00967BBF" w:rsidRDefault="00967BBF" w:rsidP="00967BBF">
      <w:pPr>
        <w:numPr>
          <w:ilvl w:val="0"/>
          <w:numId w:val="6"/>
        </w:numPr>
        <w:spacing w:before="100" w:beforeAutospacing="1" w:after="100" w:afterAutospacing="1"/>
        <w:rPr>
          <w:rFonts w:ascii="Times New Roman" w:hAnsi="Times New Roman" w:cs="Times New Roman"/>
        </w:rPr>
      </w:pPr>
      <w:r w:rsidRPr="00967BBF">
        <w:rPr>
          <w:rFonts w:ascii="Times New Roman" w:hAnsi="Times New Roman" w:cs="Times New Roman"/>
        </w:rPr>
        <w:t xml:space="preserve">Plane validation (W6) — prevents incorrect detections </w:t>
      </w:r>
    </w:p>
    <w:p w14:paraId="5B552F4E" w14:textId="558BEE18" w:rsidR="00967BBF" w:rsidRPr="00967BBF" w:rsidRDefault="00967BBF" w:rsidP="008F1486">
      <w:pPr>
        <w:pStyle w:val="NormalWeb"/>
        <w:jc w:val="both"/>
      </w:pPr>
      <w:r w:rsidRPr="00967BBF">
        <w:t xml:space="preserve">The remaining aspects (W3, W5, W8, W9, W10) are important for production-level robustness. In controlled indoor scenarios with a single object, they are less </w:t>
      </w:r>
      <w:r w:rsidR="009E090B" w:rsidRPr="00967BBF">
        <w:t>critical but</w:t>
      </w:r>
      <w:r w:rsidRPr="00967BBF">
        <w:t xml:space="preserve"> addressing them improves performance in real-world environments.</w:t>
      </w:r>
    </w:p>
    <w:p w14:paraId="6E049B86" w14:textId="6FB0A7E5" w:rsidR="00967BBF" w:rsidRPr="00967BBF" w:rsidRDefault="00967BBF" w:rsidP="00967BBF">
      <w:pPr>
        <w:rPr>
          <w:rFonts w:ascii="Times New Roman" w:hAnsi="Times New Roman" w:cs="Times New Roman"/>
        </w:rPr>
      </w:pPr>
    </w:p>
    <w:p w14:paraId="5B062FD7" w14:textId="6515A978" w:rsidR="00A827B2" w:rsidRPr="00967BBF" w:rsidRDefault="00A827B2" w:rsidP="00967BBF">
      <w:pPr>
        <w:pStyle w:val="ListParagraph"/>
        <w:rPr>
          <w:rFonts w:ascii="Times New Roman" w:hAnsi="Times New Roman" w:cs="Times New Roman"/>
        </w:rPr>
      </w:pPr>
    </w:p>
    <w:sectPr w:rsidR="00A827B2" w:rsidRPr="00967BB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899C" w14:textId="77777777" w:rsidR="00AD2573" w:rsidRDefault="00AD2573">
      <w:r>
        <w:separator/>
      </w:r>
    </w:p>
  </w:endnote>
  <w:endnote w:type="continuationSeparator" w:id="0">
    <w:p w14:paraId="6DE9156A" w14:textId="77777777" w:rsidR="00AD2573" w:rsidRDefault="00AD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0C58" w14:textId="146AF579" w:rsidR="00A827B2" w:rsidRDefault="00A827B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1F30A" w14:textId="77777777" w:rsidR="00AD2573" w:rsidRDefault="00AD2573">
      <w:r>
        <w:separator/>
      </w:r>
    </w:p>
  </w:footnote>
  <w:footnote w:type="continuationSeparator" w:id="0">
    <w:p w14:paraId="5D2DD14D" w14:textId="77777777" w:rsidR="00AD2573" w:rsidRDefault="00AD2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3D8"/>
    <w:multiLevelType w:val="hybridMultilevel"/>
    <w:tmpl w:val="9CE4792C"/>
    <w:lvl w:ilvl="0" w:tplc="1ED08B80">
      <w:start w:val="1"/>
      <w:numFmt w:val="bullet"/>
      <w:lvlText w:val="●"/>
      <w:lvlJc w:val="left"/>
      <w:pPr>
        <w:ind w:left="720" w:hanging="360"/>
      </w:pPr>
    </w:lvl>
    <w:lvl w:ilvl="1" w:tplc="210ABF44">
      <w:start w:val="1"/>
      <w:numFmt w:val="bullet"/>
      <w:lvlText w:val="○"/>
      <w:lvlJc w:val="left"/>
      <w:pPr>
        <w:ind w:left="1440" w:hanging="360"/>
      </w:pPr>
    </w:lvl>
    <w:lvl w:ilvl="2" w:tplc="3B3E414A">
      <w:start w:val="1"/>
      <w:numFmt w:val="bullet"/>
      <w:lvlText w:val="■"/>
      <w:lvlJc w:val="left"/>
      <w:pPr>
        <w:ind w:left="2160" w:hanging="360"/>
      </w:pPr>
    </w:lvl>
    <w:lvl w:ilvl="3" w:tplc="0C6A8880">
      <w:start w:val="1"/>
      <w:numFmt w:val="bullet"/>
      <w:lvlText w:val="●"/>
      <w:lvlJc w:val="left"/>
      <w:pPr>
        <w:ind w:left="2880" w:hanging="360"/>
      </w:pPr>
    </w:lvl>
    <w:lvl w:ilvl="4" w:tplc="F904A2E2">
      <w:start w:val="1"/>
      <w:numFmt w:val="bullet"/>
      <w:lvlText w:val="○"/>
      <w:lvlJc w:val="left"/>
      <w:pPr>
        <w:ind w:left="3600" w:hanging="360"/>
      </w:pPr>
    </w:lvl>
    <w:lvl w:ilvl="5" w:tplc="2E12B280">
      <w:start w:val="1"/>
      <w:numFmt w:val="bullet"/>
      <w:lvlText w:val="■"/>
      <w:lvlJc w:val="left"/>
      <w:pPr>
        <w:ind w:left="4320" w:hanging="360"/>
      </w:pPr>
    </w:lvl>
    <w:lvl w:ilvl="6" w:tplc="7A569828">
      <w:start w:val="1"/>
      <w:numFmt w:val="bullet"/>
      <w:lvlText w:val="●"/>
      <w:lvlJc w:val="left"/>
      <w:pPr>
        <w:ind w:left="5040" w:hanging="360"/>
      </w:pPr>
    </w:lvl>
    <w:lvl w:ilvl="7" w:tplc="C34488F8">
      <w:start w:val="1"/>
      <w:numFmt w:val="bullet"/>
      <w:lvlText w:val="●"/>
      <w:lvlJc w:val="left"/>
      <w:pPr>
        <w:ind w:left="5760" w:hanging="360"/>
      </w:pPr>
    </w:lvl>
    <w:lvl w:ilvl="8" w:tplc="1D5803E6">
      <w:start w:val="1"/>
      <w:numFmt w:val="bullet"/>
      <w:lvlText w:val="●"/>
      <w:lvlJc w:val="left"/>
      <w:pPr>
        <w:ind w:left="6480" w:hanging="360"/>
      </w:pPr>
    </w:lvl>
  </w:abstractNum>
  <w:abstractNum w:abstractNumId="1" w15:restartNumberingAfterBreak="0">
    <w:nsid w:val="0ABA3261"/>
    <w:multiLevelType w:val="multilevel"/>
    <w:tmpl w:val="CCD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32D46"/>
    <w:multiLevelType w:val="multilevel"/>
    <w:tmpl w:val="1CC4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B6AD0"/>
    <w:multiLevelType w:val="multilevel"/>
    <w:tmpl w:val="046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E2C51"/>
    <w:multiLevelType w:val="hybridMultilevel"/>
    <w:tmpl w:val="9D7AD6C4"/>
    <w:lvl w:ilvl="0" w:tplc="C3B4700C">
      <w:start w:val="1"/>
      <w:numFmt w:val="bullet"/>
      <w:lvlText w:val="•"/>
      <w:lvlJc w:val="left"/>
      <w:pPr>
        <w:ind w:left="720" w:hanging="360"/>
      </w:pPr>
    </w:lvl>
    <w:lvl w:ilvl="1" w:tplc="D66A2D66">
      <w:numFmt w:val="decimal"/>
      <w:lvlText w:val=""/>
      <w:lvlJc w:val="left"/>
    </w:lvl>
    <w:lvl w:ilvl="2" w:tplc="FEE42642">
      <w:numFmt w:val="decimal"/>
      <w:lvlText w:val=""/>
      <w:lvlJc w:val="left"/>
    </w:lvl>
    <w:lvl w:ilvl="3" w:tplc="22AC61F2">
      <w:numFmt w:val="decimal"/>
      <w:lvlText w:val=""/>
      <w:lvlJc w:val="left"/>
    </w:lvl>
    <w:lvl w:ilvl="4" w:tplc="E84A1DB4">
      <w:numFmt w:val="decimal"/>
      <w:lvlText w:val=""/>
      <w:lvlJc w:val="left"/>
    </w:lvl>
    <w:lvl w:ilvl="5" w:tplc="ED068C96">
      <w:numFmt w:val="decimal"/>
      <w:lvlText w:val=""/>
      <w:lvlJc w:val="left"/>
    </w:lvl>
    <w:lvl w:ilvl="6" w:tplc="CA72282A">
      <w:numFmt w:val="decimal"/>
      <w:lvlText w:val=""/>
      <w:lvlJc w:val="left"/>
    </w:lvl>
    <w:lvl w:ilvl="7" w:tplc="3B221ADE">
      <w:numFmt w:val="decimal"/>
      <w:lvlText w:val=""/>
      <w:lvlJc w:val="left"/>
    </w:lvl>
    <w:lvl w:ilvl="8" w:tplc="0EE85C98">
      <w:numFmt w:val="decimal"/>
      <w:lvlText w:val=""/>
      <w:lvlJc w:val="left"/>
    </w:lvl>
  </w:abstractNum>
  <w:abstractNum w:abstractNumId="5" w15:restartNumberingAfterBreak="0">
    <w:nsid w:val="67E33801"/>
    <w:multiLevelType w:val="multilevel"/>
    <w:tmpl w:val="9846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51596">
    <w:abstractNumId w:val="0"/>
    <w:lvlOverride w:ilvl="0">
      <w:startOverride w:val="1"/>
    </w:lvlOverride>
  </w:num>
  <w:num w:numId="2" w16cid:durableId="1577394271">
    <w:abstractNumId w:val="4"/>
    <w:lvlOverride w:ilvl="0">
      <w:startOverride w:val="1"/>
    </w:lvlOverride>
  </w:num>
  <w:num w:numId="3" w16cid:durableId="529801431">
    <w:abstractNumId w:val="5"/>
  </w:num>
  <w:num w:numId="4" w16cid:durableId="415443456">
    <w:abstractNumId w:val="2"/>
  </w:num>
  <w:num w:numId="5" w16cid:durableId="1901402019">
    <w:abstractNumId w:val="3"/>
  </w:num>
  <w:num w:numId="6" w16cid:durableId="532574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B2"/>
    <w:rsid w:val="000C19C2"/>
    <w:rsid w:val="0022332A"/>
    <w:rsid w:val="00236701"/>
    <w:rsid w:val="003D0259"/>
    <w:rsid w:val="003E2D3A"/>
    <w:rsid w:val="0075400C"/>
    <w:rsid w:val="007C3F1D"/>
    <w:rsid w:val="00807CAA"/>
    <w:rsid w:val="008F1486"/>
    <w:rsid w:val="00967BBF"/>
    <w:rsid w:val="009E090B"/>
    <w:rsid w:val="00A827B2"/>
    <w:rsid w:val="00AD2573"/>
    <w:rsid w:val="00D45EBC"/>
    <w:rsid w:val="00E33CF9"/>
    <w:rsid w:val="00E67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4E95"/>
  <w15:docId w15:val="{29BCDB05-FAA2-F241-9E32-AA0C33BF1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C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19C2"/>
    <w:pPr>
      <w:tabs>
        <w:tab w:val="center" w:pos="4680"/>
        <w:tab w:val="right" w:pos="9360"/>
      </w:tabs>
    </w:pPr>
  </w:style>
  <w:style w:type="character" w:customStyle="1" w:styleId="HeaderChar">
    <w:name w:val="Header Char"/>
    <w:basedOn w:val="DefaultParagraphFont"/>
    <w:link w:val="Header"/>
    <w:uiPriority w:val="99"/>
    <w:rsid w:val="000C19C2"/>
  </w:style>
  <w:style w:type="paragraph" w:styleId="Footer">
    <w:name w:val="footer"/>
    <w:basedOn w:val="Normal"/>
    <w:link w:val="FooterChar"/>
    <w:uiPriority w:val="99"/>
    <w:unhideWhenUsed/>
    <w:rsid w:val="000C19C2"/>
    <w:pPr>
      <w:tabs>
        <w:tab w:val="center" w:pos="4680"/>
        <w:tab w:val="right" w:pos="9360"/>
      </w:tabs>
    </w:pPr>
  </w:style>
  <w:style w:type="character" w:customStyle="1" w:styleId="FooterChar">
    <w:name w:val="Footer Char"/>
    <w:basedOn w:val="DefaultParagraphFont"/>
    <w:link w:val="Footer"/>
    <w:uiPriority w:val="99"/>
    <w:rsid w:val="000C19C2"/>
  </w:style>
  <w:style w:type="character" w:styleId="HTMLCode">
    <w:name w:val="HTML Code"/>
    <w:basedOn w:val="DefaultParagraphFont"/>
    <w:uiPriority w:val="99"/>
    <w:semiHidden/>
    <w:unhideWhenUsed/>
    <w:rsid w:val="000C19C2"/>
    <w:rPr>
      <w:rFonts w:ascii="Courier New" w:eastAsia="Times New Roman" w:hAnsi="Courier New" w:cs="Courier New"/>
      <w:sz w:val="20"/>
      <w:szCs w:val="20"/>
    </w:rPr>
  </w:style>
  <w:style w:type="table" w:styleId="GridTable5Dark-Accent4">
    <w:name w:val="Grid Table 5 Dark Accent 4"/>
    <w:basedOn w:val="TableNormal"/>
    <w:uiPriority w:val="50"/>
    <w:rsid w:val="000C19C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6Colorful">
    <w:name w:val="Grid Table 6 Colorful"/>
    <w:basedOn w:val="TableNormal"/>
    <w:uiPriority w:val="51"/>
    <w:rsid w:val="000C19C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0C19C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C19C2"/>
    <w:rPr>
      <w:b/>
      <w:bCs/>
    </w:rPr>
  </w:style>
  <w:style w:type="paragraph" w:styleId="HTMLPreformatted">
    <w:name w:val="HTML Preformatted"/>
    <w:basedOn w:val="Normal"/>
    <w:link w:val="HTMLPreformattedChar"/>
    <w:uiPriority w:val="99"/>
    <w:semiHidden/>
    <w:unhideWhenUsed/>
    <w:rsid w:val="000C1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19C2"/>
    <w:rPr>
      <w:rFonts w:ascii="Courier New" w:eastAsia="Times New Roman" w:hAnsi="Courier New" w:cs="Courier New"/>
      <w:sz w:val="20"/>
      <w:szCs w:val="20"/>
    </w:rPr>
  </w:style>
  <w:style w:type="character" w:customStyle="1" w:styleId="m">
    <w:name w:val="ͼm"/>
    <w:basedOn w:val="DefaultParagraphFont"/>
    <w:rsid w:val="000C19C2"/>
  </w:style>
  <w:style w:type="character" w:customStyle="1" w:styleId="g">
    <w:name w:val="ͼg"/>
    <w:basedOn w:val="DefaultParagraphFont"/>
    <w:rsid w:val="000C19C2"/>
  </w:style>
  <w:style w:type="character" w:customStyle="1" w:styleId="j">
    <w:name w:val="ͼj"/>
    <w:basedOn w:val="DefaultParagraphFont"/>
    <w:rsid w:val="000C19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1319</Words>
  <Characters>7521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Sultana, Simu</cp:lastModifiedBy>
  <cp:revision>5</cp:revision>
  <dcterms:created xsi:type="dcterms:W3CDTF">2026-05-03T11:50:00Z</dcterms:created>
  <dcterms:modified xsi:type="dcterms:W3CDTF">2026-05-03T11:51:00Z</dcterms:modified>
</cp:coreProperties>
</file>