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27D322" w14:textId="77777777" w:rsidR="00E77E0A" w:rsidRPr="00394A3D" w:rsidRDefault="00E77E0A" w:rsidP="00E77E0A">
      <w:pPr>
        <w:pStyle w:val="Header"/>
        <w:jc w:val="center"/>
        <w:rPr>
          <w:b/>
          <w:i/>
        </w:rPr>
      </w:pPr>
      <w:r>
        <w:rPr>
          <w:b/>
          <w:i/>
          <w:noProof/>
        </w:rPr>
        <w:drawing>
          <wp:anchor distT="0" distB="0" distL="114300" distR="114300" simplePos="0" relativeHeight="251660288" behindDoc="0" locked="0" layoutInCell="1" allowOverlap="1" wp14:anchorId="3E87658C" wp14:editId="5EBCCC07">
            <wp:simplePos x="0" y="0"/>
            <wp:positionH relativeFrom="column">
              <wp:posOffset>5002530</wp:posOffset>
            </wp:positionH>
            <wp:positionV relativeFrom="paragraph">
              <wp:posOffset>0</wp:posOffset>
            </wp:positionV>
            <wp:extent cx="651510" cy="640080"/>
            <wp:effectExtent l="19050" t="0" r="0" b="0"/>
            <wp:wrapSquare wrapText="left"/>
            <wp:docPr id="28" name="Picture 0" descr="Logo-ASTRG-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STRG-small.png"/>
                    <pic:cNvPicPr/>
                  </pic:nvPicPr>
                  <pic:blipFill>
                    <a:blip r:embed="rId8"/>
                    <a:stretch>
                      <a:fillRect/>
                    </a:stretch>
                  </pic:blipFill>
                  <pic:spPr>
                    <a:xfrm>
                      <a:off x="0" y="0"/>
                      <a:ext cx="651510" cy="640080"/>
                    </a:xfrm>
                    <a:prstGeom prst="rect">
                      <a:avLst/>
                    </a:prstGeom>
                  </pic:spPr>
                </pic:pic>
              </a:graphicData>
            </a:graphic>
          </wp:anchor>
        </w:drawing>
      </w:r>
      <w:r>
        <w:rPr>
          <w:b/>
          <w:i/>
          <w:noProof/>
        </w:rPr>
        <w:drawing>
          <wp:anchor distT="0" distB="0" distL="114300" distR="114300" simplePos="0" relativeHeight="251657216" behindDoc="0" locked="0" layoutInCell="1" allowOverlap="1" wp14:anchorId="62EEAB09" wp14:editId="0BEC17AA">
            <wp:simplePos x="0" y="0"/>
            <wp:positionH relativeFrom="column">
              <wp:posOffset>339090</wp:posOffset>
            </wp:positionH>
            <wp:positionV relativeFrom="paragraph">
              <wp:posOffset>-15240</wp:posOffset>
            </wp:positionV>
            <wp:extent cx="651510" cy="655320"/>
            <wp:effectExtent l="19050" t="0" r="0" b="0"/>
            <wp:wrapSquare wrapText="right"/>
            <wp:docPr id="29" name="Picture 3" descr="Logo-NOA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OAA-small.png"/>
                    <pic:cNvPicPr/>
                  </pic:nvPicPr>
                  <pic:blipFill>
                    <a:blip r:embed="rId9"/>
                    <a:stretch>
                      <a:fillRect/>
                    </a:stretch>
                  </pic:blipFill>
                  <pic:spPr>
                    <a:xfrm>
                      <a:off x="0" y="0"/>
                      <a:ext cx="651510" cy="655320"/>
                    </a:xfrm>
                    <a:prstGeom prst="rect">
                      <a:avLst/>
                    </a:prstGeom>
                  </pic:spPr>
                </pic:pic>
              </a:graphicData>
            </a:graphic>
          </wp:anchor>
        </w:drawing>
      </w:r>
      <w:r w:rsidRPr="00394A3D">
        <w:rPr>
          <w:b/>
          <w:i/>
        </w:rPr>
        <w:t>NOAA, NMFS, Northeast Fisheries Science Center</w:t>
      </w:r>
    </w:p>
    <w:p w14:paraId="1DDB72AE" w14:textId="77777777" w:rsidR="00E77E0A" w:rsidRPr="00394A3D" w:rsidRDefault="00E77E0A" w:rsidP="00E77E0A">
      <w:pPr>
        <w:pStyle w:val="Header"/>
        <w:jc w:val="center"/>
        <w:rPr>
          <w:b/>
          <w:i/>
        </w:rPr>
      </w:pPr>
      <w:r w:rsidRPr="00394A3D">
        <w:rPr>
          <w:b/>
          <w:i/>
        </w:rPr>
        <w:t>166 Water Street</w:t>
      </w:r>
    </w:p>
    <w:p w14:paraId="559DD047" w14:textId="06CB40F3" w:rsidR="009B1CEC" w:rsidRDefault="00E77E0A" w:rsidP="00E77E0A">
      <w:pPr>
        <w:jc w:val="center"/>
        <w:rPr>
          <w:b/>
          <w:sz w:val="36"/>
          <w:szCs w:val="36"/>
        </w:rPr>
      </w:pPr>
      <w:r w:rsidRPr="00394A3D">
        <w:rPr>
          <w:b/>
          <w:i/>
        </w:rPr>
        <w:t>Woods Hole, MA  02543</w:t>
      </w:r>
    </w:p>
    <w:p w14:paraId="224C07B7" w14:textId="77777777" w:rsidR="009B1CEC" w:rsidRDefault="009B1CEC" w:rsidP="00074520">
      <w:pPr>
        <w:rPr>
          <w:b/>
          <w:sz w:val="36"/>
          <w:szCs w:val="36"/>
        </w:rPr>
      </w:pPr>
    </w:p>
    <w:p w14:paraId="59D0BBBD" w14:textId="77777777" w:rsidR="00243006" w:rsidRPr="00F84745" w:rsidRDefault="00F84745" w:rsidP="00F84745">
      <w:pPr>
        <w:jc w:val="center"/>
        <w:rPr>
          <w:b/>
          <w:sz w:val="36"/>
          <w:szCs w:val="36"/>
        </w:rPr>
      </w:pPr>
      <w:r w:rsidRPr="00F84745">
        <w:rPr>
          <w:b/>
          <w:sz w:val="36"/>
          <w:szCs w:val="36"/>
        </w:rPr>
        <w:t xml:space="preserve">NEFSC </w:t>
      </w:r>
      <w:r w:rsidRPr="00343D46">
        <w:rPr>
          <w:b/>
          <w:i/>
          <w:sz w:val="36"/>
          <w:szCs w:val="36"/>
        </w:rPr>
        <w:t>Ichthystick II</w:t>
      </w:r>
      <w:r w:rsidRPr="00F84745">
        <w:rPr>
          <w:b/>
          <w:sz w:val="36"/>
          <w:szCs w:val="36"/>
        </w:rPr>
        <w:t xml:space="preserve"> Electronic Fish Measuring Board</w:t>
      </w:r>
    </w:p>
    <w:p w14:paraId="37BF2DB5" w14:textId="77777777" w:rsidR="00F84745" w:rsidRDefault="00AC6B71" w:rsidP="00F84745">
      <w:pPr>
        <w:jc w:val="center"/>
        <w:rPr>
          <w:b/>
          <w:sz w:val="36"/>
          <w:szCs w:val="36"/>
        </w:rPr>
      </w:pPr>
      <w:r>
        <w:rPr>
          <w:b/>
          <w:sz w:val="36"/>
          <w:szCs w:val="36"/>
        </w:rPr>
        <w:t xml:space="preserve">Sensor Case </w:t>
      </w:r>
      <w:r w:rsidR="002D77D2">
        <w:rPr>
          <w:b/>
          <w:sz w:val="36"/>
          <w:szCs w:val="36"/>
        </w:rPr>
        <w:t>Manufacturing</w:t>
      </w:r>
      <w:r w:rsidR="00F84745" w:rsidRPr="00F84745">
        <w:rPr>
          <w:b/>
          <w:sz w:val="36"/>
          <w:szCs w:val="36"/>
        </w:rPr>
        <w:t xml:space="preserve"> Manual</w:t>
      </w:r>
    </w:p>
    <w:p w14:paraId="3C494FBF" w14:textId="77777777" w:rsidR="00B304C4" w:rsidRDefault="009C070B" w:rsidP="00F84745">
      <w:pPr>
        <w:jc w:val="center"/>
        <w:rPr>
          <w:b/>
          <w:sz w:val="36"/>
          <w:szCs w:val="36"/>
        </w:rPr>
      </w:pPr>
      <w:r>
        <w:rPr>
          <w:b/>
          <w:sz w:val="36"/>
          <w:szCs w:val="36"/>
        </w:rPr>
        <w:t>Ver3.0</w:t>
      </w:r>
    </w:p>
    <w:p w14:paraId="638527CE" w14:textId="6320DA82" w:rsidR="009C070B" w:rsidRDefault="006D482A" w:rsidP="00F84745">
      <w:pPr>
        <w:jc w:val="center"/>
        <w:rPr>
          <w:b/>
          <w:sz w:val="36"/>
          <w:szCs w:val="36"/>
        </w:rPr>
      </w:pPr>
      <w:r>
        <w:rPr>
          <w:b/>
          <w:sz w:val="36"/>
          <w:szCs w:val="36"/>
        </w:rPr>
        <w:t>5</w:t>
      </w:r>
      <w:r w:rsidR="009C070B">
        <w:rPr>
          <w:b/>
          <w:sz w:val="36"/>
          <w:szCs w:val="36"/>
        </w:rPr>
        <w:t>/</w:t>
      </w:r>
      <w:r w:rsidR="006D42CE">
        <w:rPr>
          <w:b/>
          <w:sz w:val="36"/>
          <w:szCs w:val="36"/>
        </w:rPr>
        <w:t>1</w:t>
      </w:r>
      <w:r>
        <w:rPr>
          <w:b/>
          <w:sz w:val="36"/>
          <w:szCs w:val="36"/>
        </w:rPr>
        <w:t>0</w:t>
      </w:r>
      <w:r w:rsidR="009C070B">
        <w:rPr>
          <w:b/>
          <w:sz w:val="36"/>
          <w:szCs w:val="36"/>
        </w:rPr>
        <w:t>/2021</w:t>
      </w:r>
    </w:p>
    <w:p w14:paraId="203216CA" w14:textId="73B97387" w:rsidR="008E724C" w:rsidRDefault="008E724C" w:rsidP="00F84745">
      <w:pPr>
        <w:jc w:val="center"/>
        <w:rPr>
          <w:b/>
          <w:sz w:val="36"/>
          <w:szCs w:val="36"/>
        </w:rPr>
      </w:pPr>
      <w:r>
        <w:rPr>
          <w:b/>
          <w:sz w:val="36"/>
          <w:szCs w:val="36"/>
        </w:rPr>
        <w:t>Marinna Martini</w:t>
      </w:r>
    </w:p>
    <w:p w14:paraId="2C91EA1F" w14:textId="7B6F4E78" w:rsidR="008E724C" w:rsidRPr="00F84745" w:rsidRDefault="008E724C" w:rsidP="00F84745">
      <w:pPr>
        <w:jc w:val="center"/>
        <w:rPr>
          <w:b/>
          <w:sz w:val="36"/>
          <w:szCs w:val="36"/>
        </w:rPr>
      </w:pPr>
      <w:r>
        <w:rPr>
          <w:b/>
          <w:sz w:val="36"/>
          <w:szCs w:val="36"/>
        </w:rPr>
        <w:t>Joe Godlewski</w:t>
      </w:r>
    </w:p>
    <w:p w14:paraId="0654E660" w14:textId="77777777" w:rsidR="00F84745" w:rsidRDefault="00F84745" w:rsidP="00F84745">
      <w:pPr>
        <w:pStyle w:val="NoSpacing"/>
      </w:pPr>
    </w:p>
    <w:p w14:paraId="0216B0DE" w14:textId="77777777" w:rsidR="00F84745" w:rsidRDefault="00F84745" w:rsidP="00F84745">
      <w:pPr>
        <w:pStyle w:val="NoSpacing"/>
      </w:pPr>
    </w:p>
    <w:p w14:paraId="3B8BECC5" w14:textId="77777777" w:rsidR="00F84745" w:rsidRDefault="00F84745" w:rsidP="00F84745">
      <w:pPr>
        <w:pStyle w:val="NoSpacing"/>
      </w:pPr>
    </w:p>
    <w:p w14:paraId="02071D49" w14:textId="77777777" w:rsidR="00F84745" w:rsidRDefault="00F84745" w:rsidP="00F84745">
      <w:pPr>
        <w:pStyle w:val="NoSpacing"/>
      </w:pPr>
    </w:p>
    <w:p w14:paraId="65FB2A39" w14:textId="77777777" w:rsidR="00F84745" w:rsidRDefault="00F84745" w:rsidP="009656E5">
      <w:pPr>
        <w:pStyle w:val="NoSpacing"/>
        <w:jc w:val="center"/>
      </w:pPr>
    </w:p>
    <w:p w14:paraId="6F8FA918" w14:textId="77777777" w:rsidR="00F326DC" w:rsidRDefault="00F326DC" w:rsidP="009656E5">
      <w:pPr>
        <w:pStyle w:val="NoSpacing"/>
        <w:jc w:val="center"/>
      </w:pPr>
    </w:p>
    <w:p w14:paraId="7556ED22" w14:textId="77777777" w:rsidR="00F326DC" w:rsidRDefault="00F326DC" w:rsidP="009656E5">
      <w:pPr>
        <w:pStyle w:val="NoSpacing"/>
        <w:jc w:val="center"/>
      </w:pPr>
    </w:p>
    <w:p w14:paraId="22D43574" w14:textId="77777777" w:rsidR="00F326DC" w:rsidRDefault="00F326DC" w:rsidP="009656E5">
      <w:pPr>
        <w:pStyle w:val="NoSpacing"/>
        <w:jc w:val="center"/>
      </w:pPr>
    </w:p>
    <w:p w14:paraId="42135F9C" w14:textId="77777777" w:rsidR="00F326DC" w:rsidRDefault="00F326DC" w:rsidP="009656E5">
      <w:pPr>
        <w:pStyle w:val="NoSpacing"/>
        <w:jc w:val="center"/>
      </w:pPr>
    </w:p>
    <w:p w14:paraId="7C47AD8C" w14:textId="77777777" w:rsidR="00F326DC" w:rsidRDefault="00F326DC">
      <w:r>
        <w:br w:type="page"/>
      </w:r>
    </w:p>
    <w:p w14:paraId="64D9D7CE" w14:textId="77777777" w:rsidR="00307EA3" w:rsidRDefault="00307EA3" w:rsidP="00294AC8">
      <w:pPr>
        <w:pStyle w:val="Heading1"/>
      </w:pPr>
      <w:bookmarkStart w:id="0" w:name="_Ref68504743"/>
      <w:bookmarkStart w:id="1" w:name="_Toc71536801"/>
      <w:r>
        <w:lastRenderedPageBreak/>
        <w:t>Revisions:</w:t>
      </w:r>
      <w:bookmarkEnd w:id="0"/>
      <w:bookmarkEnd w:id="1"/>
    </w:p>
    <w:p w14:paraId="1438F519" w14:textId="1E7C8D86" w:rsidR="00307EA3" w:rsidRDefault="00307EA3" w:rsidP="00307EA3">
      <w:r>
        <w:t>Version 2.0</w:t>
      </w:r>
      <w:r w:rsidR="00ED1849">
        <w:t>:  Joe Godlewski</w:t>
      </w:r>
    </w:p>
    <w:p w14:paraId="681F6BD7" w14:textId="6A8B5AB5" w:rsidR="00307EA3" w:rsidRDefault="00307EA3" w:rsidP="00307EA3">
      <w:r>
        <w:t>Version 2.1</w:t>
      </w:r>
      <w:r w:rsidR="00ED1849">
        <w:t>:  Joe Godlewski</w:t>
      </w:r>
    </w:p>
    <w:p w14:paraId="1878F3F2" w14:textId="5EE383FB" w:rsidR="00F45A44" w:rsidRDefault="00307EA3" w:rsidP="00307EA3">
      <w:r>
        <w:t xml:space="preserve">Version 3.0:  </w:t>
      </w:r>
      <w:r w:rsidR="00D616E4">
        <w:t>U</w:t>
      </w:r>
      <w:r w:rsidR="006D42CE">
        <w:t xml:space="preserve">pdated </w:t>
      </w:r>
      <w:r>
        <w:t xml:space="preserve">by Marinna Martini, changes the order of the </w:t>
      </w:r>
      <w:r w:rsidR="00E95294">
        <w:t xml:space="preserve">construction </w:t>
      </w:r>
      <w:r>
        <w:t>process, updates for the new MCBH sensor</w:t>
      </w:r>
      <w:r w:rsidR="00E95294">
        <w:t>, the use of a gasket,</w:t>
      </w:r>
      <w:r>
        <w:t xml:space="preserve"> and includes the 42” MTS sensor.</w:t>
      </w:r>
      <w:r w:rsidR="0075334B">
        <w:t xml:space="preserve">  Information from past versions are also included, as drawings and files for these still exist on NEFSC servers.</w:t>
      </w:r>
    </w:p>
    <w:p w14:paraId="73334069" w14:textId="77777777" w:rsidR="001B3288" w:rsidRDefault="001B3288" w:rsidP="00307EA3"/>
    <w:sdt>
      <w:sdtPr>
        <w:rPr>
          <w:rFonts w:asciiTheme="minorHAnsi" w:eastAsiaTheme="minorHAnsi" w:hAnsiTheme="minorHAnsi" w:cstheme="minorBidi"/>
          <w:color w:val="auto"/>
          <w:sz w:val="22"/>
          <w:szCs w:val="22"/>
        </w:rPr>
        <w:id w:val="-495269187"/>
        <w:docPartObj>
          <w:docPartGallery w:val="Table of Contents"/>
          <w:docPartUnique/>
        </w:docPartObj>
      </w:sdtPr>
      <w:sdtEndPr>
        <w:rPr>
          <w:b/>
          <w:bCs/>
          <w:noProof/>
        </w:rPr>
      </w:sdtEndPr>
      <w:sdtContent>
        <w:p w14:paraId="103AF083" w14:textId="77777777" w:rsidR="001B3288" w:rsidRDefault="001B3288">
          <w:pPr>
            <w:pStyle w:val="TOCHeading"/>
          </w:pPr>
          <w:r>
            <w:t>Contents</w:t>
          </w:r>
        </w:p>
        <w:p w14:paraId="591FAC50" w14:textId="72786E72" w:rsidR="001F28C9" w:rsidRDefault="001B328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1536801" w:history="1">
            <w:r w:rsidR="001F28C9" w:rsidRPr="00A96311">
              <w:rPr>
                <w:rStyle w:val="Hyperlink"/>
                <w:noProof/>
              </w:rPr>
              <w:t>Revisions:</w:t>
            </w:r>
            <w:r w:rsidR="001F28C9">
              <w:rPr>
                <w:noProof/>
                <w:webHidden/>
              </w:rPr>
              <w:tab/>
            </w:r>
            <w:r w:rsidR="001F28C9">
              <w:rPr>
                <w:noProof/>
                <w:webHidden/>
              </w:rPr>
              <w:fldChar w:fldCharType="begin"/>
            </w:r>
            <w:r w:rsidR="001F28C9">
              <w:rPr>
                <w:noProof/>
                <w:webHidden/>
              </w:rPr>
              <w:instrText xml:space="preserve"> PAGEREF _Toc71536801 \h </w:instrText>
            </w:r>
            <w:r w:rsidR="001F28C9">
              <w:rPr>
                <w:noProof/>
                <w:webHidden/>
              </w:rPr>
            </w:r>
            <w:r w:rsidR="001F28C9">
              <w:rPr>
                <w:noProof/>
                <w:webHidden/>
              </w:rPr>
              <w:fldChar w:fldCharType="separate"/>
            </w:r>
            <w:r w:rsidR="001F28C9">
              <w:rPr>
                <w:noProof/>
                <w:webHidden/>
              </w:rPr>
              <w:t>2</w:t>
            </w:r>
            <w:r w:rsidR="001F28C9">
              <w:rPr>
                <w:noProof/>
                <w:webHidden/>
              </w:rPr>
              <w:fldChar w:fldCharType="end"/>
            </w:r>
          </w:hyperlink>
        </w:p>
        <w:p w14:paraId="2F226BA1" w14:textId="48D61AD1" w:rsidR="001F28C9" w:rsidRDefault="0020183B">
          <w:pPr>
            <w:pStyle w:val="TOC1"/>
            <w:tabs>
              <w:tab w:val="right" w:leader="dot" w:pos="9350"/>
            </w:tabs>
            <w:rPr>
              <w:rFonts w:eastAsiaTheme="minorEastAsia"/>
              <w:noProof/>
            </w:rPr>
          </w:pPr>
          <w:hyperlink w:anchor="_Toc71536802" w:history="1">
            <w:r w:rsidR="001F28C9" w:rsidRPr="00A96311">
              <w:rPr>
                <w:rStyle w:val="Hyperlink"/>
                <w:noProof/>
              </w:rPr>
              <w:t>List of figures:</w:t>
            </w:r>
            <w:r w:rsidR="001F28C9">
              <w:rPr>
                <w:noProof/>
                <w:webHidden/>
              </w:rPr>
              <w:tab/>
            </w:r>
            <w:r w:rsidR="001F28C9">
              <w:rPr>
                <w:noProof/>
                <w:webHidden/>
              </w:rPr>
              <w:fldChar w:fldCharType="begin"/>
            </w:r>
            <w:r w:rsidR="001F28C9">
              <w:rPr>
                <w:noProof/>
                <w:webHidden/>
              </w:rPr>
              <w:instrText xml:space="preserve"> PAGEREF _Toc71536802 \h </w:instrText>
            </w:r>
            <w:r w:rsidR="001F28C9">
              <w:rPr>
                <w:noProof/>
                <w:webHidden/>
              </w:rPr>
            </w:r>
            <w:r w:rsidR="001F28C9">
              <w:rPr>
                <w:noProof/>
                <w:webHidden/>
              </w:rPr>
              <w:fldChar w:fldCharType="separate"/>
            </w:r>
            <w:r w:rsidR="001F28C9">
              <w:rPr>
                <w:noProof/>
                <w:webHidden/>
              </w:rPr>
              <w:t>4</w:t>
            </w:r>
            <w:r w:rsidR="001F28C9">
              <w:rPr>
                <w:noProof/>
                <w:webHidden/>
              </w:rPr>
              <w:fldChar w:fldCharType="end"/>
            </w:r>
          </w:hyperlink>
        </w:p>
        <w:p w14:paraId="5687CEE9" w14:textId="5777D84B" w:rsidR="001F28C9" w:rsidRDefault="0020183B">
          <w:pPr>
            <w:pStyle w:val="TOC1"/>
            <w:tabs>
              <w:tab w:val="right" w:leader="dot" w:pos="9350"/>
            </w:tabs>
            <w:rPr>
              <w:rFonts w:eastAsiaTheme="minorEastAsia"/>
              <w:noProof/>
            </w:rPr>
          </w:pPr>
          <w:hyperlink w:anchor="_Toc71536803" w:history="1">
            <w:r w:rsidR="001F28C9" w:rsidRPr="00A96311">
              <w:rPr>
                <w:rStyle w:val="Hyperlink"/>
                <w:noProof/>
              </w:rPr>
              <w:t>List of Appendices:</w:t>
            </w:r>
            <w:r w:rsidR="001F28C9">
              <w:rPr>
                <w:noProof/>
                <w:webHidden/>
              </w:rPr>
              <w:tab/>
            </w:r>
            <w:r w:rsidR="001F28C9">
              <w:rPr>
                <w:noProof/>
                <w:webHidden/>
              </w:rPr>
              <w:fldChar w:fldCharType="begin"/>
            </w:r>
            <w:r w:rsidR="001F28C9">
              <w:rPr>
                <w:noProof/>
                <w:webHidden/>
              </w:rPr>
              <w:instrText xml:space="preserve"> PAGEREF _Toc71536803 \h </w:instrText>
            </w:r>
            <w:r w:rsidR="001F28C9">
              <w:rPr>
                <w:noProof/>
                <w:webHidden/>
              </w:rPr>
            </w:r>
            <w:r w:rsidR="001F28C9">
              <w:rPr>
                <w:noProof/>
                <w:webHidden/>
              </w:rPr>
              <w:fldChar w:fldCharType="separate"/>
            </w:r>
            <w:r w:rsidR="001F28C9">
              <w:rPr>
                <w:noProof/>
                <w:webHidden/>
              </w:rPr>
              <w:t>4</w:t>
            </w:r>
            <w:r w:rsidR="001F28C9">
              <w:rPr>
                <w:noProof/>
                <w:webHidden/>
              </w:rPr>
              <w:fldChar w:fldCharType="end"/>
            </w:r>
          </w:hyperlink>
        </w:p>
        <w:p w14:paraId="3319AF2A" w14:textId="0046C99F" w:rsidR="001F28C9" w:rsidRDefault="0020183B">
          <w:pPr>
            <w:pStyle w:val="TOC1"/>
            <w:tabs>
              <w:tab w:val="right" w:leader="dot" w:pos="9350"/>
            </w:tabs>
            <w:rPr>
              <w:rFonts w:eastAsiaTheme="minorEastAsia"/>
              <w:noProof/>
            </w:rPr>
          </w:pPr>
          <w:hyperlink w:anchor="_Toc71536804" w:history="1">
            <w:r w:rsidR="001F28C9" w:rsidRPr="00A96311">
              <w:rPr>
                <w:rStyle w:val="Hyperlink"/>
                <w:noProof/>
              </w:rPr>
              <w:t>Acknowledgements</w:t>
            </w:r>
            <w:r w:rsidR="001F28C9">
              <w:rPr>
                <w:noProof/>
                <w:webHidden/>
              </w:rPr>
              <w:tab/>
            </w:r>
            <w:r w:rsidR="001F28C9">
              <w:rPr>
                <w:noProof/>
                <w:webHidden/>
              </w:rPr>
              <w:fldChar w:fldCharType="begin"/>
            </w:r>
            <w:r w:rsidR="001F28C9">
              <w:rPr>
                <w:noProof/>
                <w:webHidden/>
              </w:rPr>
              <w:instrText xml:space="preserve"> PAGEREF _Toc71536804 \h </w:instrText>
            </w:r>
            <w:r w:rsidR="001F28C9">
              <w:rPr>
                <w:noProof/>
                <w:webHidden/>
              </w:rPr>
            </w:r>
            <w:r w:rsidR="001F28C9">
              <w:rPr>
                <w:noProof/>
                <w:webHidden/>
              </w:rPr>
              <w:fldChar w:fldCharType="separate"/>
            </w:r>
            <w:r w:rsidR="001F28C9">
              <w:rPr>
                <w:noProof/>
                <w:webHidden/>
              </w:rPr>
              <w:t>4</w:t>
            </w:r>
            <w:r w:rsidR="001F28C9">
              <w:rPr>
                <w:noProof/>
                <w:webHidden/>
              </w:rPr>
              <w:fldChar w:fldCharType="end"/>
            </w:r>
          </w:hyperlink>
        </w:p>
        <w:p w14:paraId="7B61B505" w14:textId="6DB99224" w:rsidR="001F28C9" w:rsidRDefault="0020183B">
          <w:pPr>
            <w:pStyle w:val="TOC1"/>
            <w:tabs>
              <w:tab w:val="right" w:leader="dot" w:pos="9350"/>
            </w:tabs>
            <w:rPr>
              <w:rFonts w:eastAsiaTheme="minorEastAsia"/>
              <w:noProof/>
            </w:rPr>
          </w:pPr>
          <w:hyperlink w:anchor="_Toc71536805" w:history="1">
            <w:r w:rsidR="001F28C9" w:rsidRPr="00A96311">
              <w:rPr>
                <w:rStyle w:val="Hyperlink"/>
                <w:noProof/>
              </w:rPr>
              <w:t>1.0 Introduction:</w:t>
            </w:r>
            <w:r w:rsidR="001F28C9">
              <w:rPr>
                <w:noProof/>
                <w:webHidden/>
              </w:rPr>
              <w:tab/>
            </w:r>
            <w:r w:rsidR="001F28C9">
              <w:rPr>
                <w:noProof/>
                <w:webHidden/>
              </w:rPr>
              <w:fldChar w:fldCharType="begin"/>
            </w:r>
            <w:r w:rsidR="001F28C9">
              <w:rPr>
                <w:noProof/>
                <w:webHidden/>
              </w:rPr>
              <w:instrText xml:space="preserve"> PAGEREF _Toc71536805 \h </w:instrText>
            </w:r>
            <w:r w:rsidR="001F28C9">
              <w:rPr>
                <w:noProof/>
                <w:webHidden/>
              </w:rPr>
            </w:r>
            <w:r w:rsidR="001F28C9">
              <w:rPr>
                <w:noProof/>
                <w:webHidden/>
              </w:rPr>
              <w:fldChar w:fldCharType="separate"/>
            </w:r>
            <w:r w:rsidR="001F28C9">
              <w:rPr>
                <w:noProof/>
                <w:webHidden/>
              </w:rPr>
              <w:t>5</w:t>
            </w:r>
            <w:r w:rsidR="001F28C9">
              <w:rPr>
                <w:noProof/>
                <w:webHidden/>
              </w:rPr>
              <w:fldChar w:fldCharType="end"/>
            </w:r>
          </w:hyperlink>
        </w:p>
        <w:p w14:paraId="6E6A8E0E" w14:textId="303AA87D" w:rsidR="001F28C9" w:rsidRDefault="0020183B">
          <w:pPr>
            <w:pStyle w:val="TOC2"/>
            <w:tabs>
              <w:tab w:val="left" w:pos="1100"/>
              <w:tab w:val="right" w:leader="dot" w:pos="9350"/>
            </w:tabs>
            <w:rPr>
              <w:rFonts w:eastAsiaTheme="minorEastAsia"/>
              <w:noProof/>
            </w:rPr>
          </w:pPr>
          <w:hyperlink w:anchor="_Toc71536806" w:history="1">
            <w:r w:rsidR="001F28C9" w:rsidRPr="00A96311">
              <w:rPr>
                <w:rStyle w:val="Hyperlink"/>
                <w:b/>
                <w:noProof/>
              </w:rPr>
              <w:t>1.0.1</w:t>
            </w:r>
            <w:r w:rsidR="001F28C9">
              <w:rPr>
                <w:rFonts w:eastAsiaTheme="minorEastAsia"/>
                <w:noProof/>
              </w:rPr>
              <w:tab/>
            </w:r>
            <w:r w:rsidR="001F28C9" w:rsidRPr="00A96311">
              <w:rPr>
                <w:rStyle w:val="Hyperlink"/>
                <w:b/>
                <w:noProof/>
              </w:rPr>
              <w:t>Tools Required:</w:t>
            </w:r>
            <w:r w:rsidR="001F28C9">
              <w:rPr>
                <w:noProof/>
                <w:webHidden/>
              </w:rPr>
              <w:tab/>
            </w:r>
            <w:r w:rsidR="001F28C9">
              <w:rPr>
                <w:noProof/>
                <w:webHidden/>
              </w:rPr>
              <w:fldChar w:fldCharType="begin"/>
            </w:r>
            <w:r w:rsidR="001F28C9">
              <w:rPr>
                <w:noProof/>
                <w:webHidden/>
              </w:rPr>
              <w:instrText xml:space="preserve"> PAGEREF _Toc71536806 \h </w:instrText>
            </w:r>
            <w:r w:rsidR="001F28C9">
              <w:rPr>
                <w:noProof/>
                <w:webHidden/>
              </w:rPr>
            </w:r>
            <w:r w:rsidR="001F28C9">
              <w:rPr>
                <w:noProof/>
                <w:webHidden/>
              </w:rPr>
              <w:fldChar w:fldCharType="separate"/>
            </w:r>
            <w:r w:rsidR="001F28C9">
              <w:rPr>
                <w:noProof/>
                <w:webHidden/>
              </w:rPr>
              <w:t>6</w:t>
            </w:r>
            <w:r w:rsidR="001F28C9">
              <w:rPr>
                <w:noProof/>
                <w:webHidden/>
              </w:rPr>
              <w:fldChar w:fldCharType="end"/>
            </w:r>
          </w:hyperlink>
        </w:p>
        <w:p w14:paraId="08D89810" w14:textId="2291D43F" w:rsidR="001F28C9" w:rsidRDefault="0020183B">
          <w:pPr>
            <w:pStyle w:val="TOC2"/>
            <w:tabs>
              <w:tab w:val="right" w:leader="dot" w:pos="9350"/>
            </w:tabs>
            <w:rPr>
              <w:rFonts w:eastAsiaTheme="minorEastAsia"/>
              <w:noProof/>
            </w:rPr>
          </w:pPr>
          <w:hyperlink w:anchor="_Toc71536807" w:history="1">
            <w:r w:rsidR="001F28C9" w:rsidRPr="00A96311">
              <w:rPr>
                <w:rStyle w:val="Hyperlink"/>
                <w:noProof/>
              </w:rPr>
              <w:t>1.0.2 List Of Materials:</w:t>
            </w:r>
            <w:r w:rsidR="001F28C9">
              <w:rPr>
                <w:noProof/>
                <w:webHidden/>
              </w:rPr>
              <w:tab/>
            </w:r>
            <w:r w:rsidR="001F28C9">
              <w:rPr>
                <w:noProof/>
                <w:webHidden/>
              </w:rPr>
              <w:fldChar w:fldCharType="begin"/>
            </w:r>
            <w:r w:rsidR="001F28C9">
              <w:rPr>
                <w:noProof/>
                <w:webHidden/>
              </w:rPr>
              <w:instrText xml:space="preserve"> PAGEREF _Toc71536807 \h </w:instrText>
            </w:r>
            <w:r w:rsidR="001F28C9">
              <w:rPr>
                <w:noProof/>
                <w:webHidden/>
              </w:rPr>
            </w:r>
            <w:r w:rsidR="001F28C9">
              <w:rPr>
                <w:noProof/>
                <w:webHidden/>
              </w:rPr>
              <w:fldChar w:fldCharType="separate"/>
            </w:r>
            <w:r w:rsidR="001F28C9">
              <w:rPr>
                <w:noProof/>
                <w:webHidden/>
              </w:rPr>
              <w:t>7</w:t>
            </w:r>
            <w:r w:rsidR="001F28C9">
              <w:rPr>
                <w:noProof/>
                <w:webHidden/>
              </w:rPr>
              <w:fldChar w:fldCharType="end"/>
            </w:r>
          </w:hyperlink>
        </w:p>
        <w:p w14:paraId="784E63B8" w14:textId="622F9DEA" w:rsidR="001F28C9" w:rsidRDefault="0020183B">
          <w:pPr>
            <w:pStyle w:val="TOC1"/>
            <w:tabs>
              <w:tab w:val="right" w:leader="dot" w:pos="9350"/>
            </w:tabs>
            <w:rPr>
              <w:rFonts w:eastAsiaTheme="minorEastAsia"/>
              <w:noProof/>
            </w:rPr>
          </w:pPr>
          <w:hyperlink w:anchor="_Toc71536808" w:history="1">
            <w:r w:rsidR="001F28C9" w:rsidRPr="00A96311">
              <w:rPr>
                <w:rStyle w:val="Hyperlink"/>
                <w:noProof/>
              </w:rPr>
              <w:t>2.0 Ichthystick II Fishboard Sensor Case Construction:</w:t>
            </w:r>
            <w:r w:rsidR="001F28C9">
              <w:rPr>
                <w:noProof/>
                <w:webHidden/>
              </w:rPr>
              <w:tab/>
            </w:r>
            <w:r w:rsidR="001F28C9">
              <w:rPr>
                <w:noProof/>
                <w:webHidden/>
              </w:rPr>
              <w:fldChar w:fldCharType="begin"/>
            </w:r>
            <w:r w:rsidR="001F28C9">
              <w:rPr>
                <w:noProof/>
                <w:webHidden/>
              </w:rPr>
              <w:instrText xml:space="preserve"> PAGEREF _Toc71536808 \h </w:instrText>
            </w:r>
            <w:r w:rsidR="001F28C9">
              <w:rPr>
                <w:noProof/>
                <w:webHidden/>
              </w:rPr>
            </w:r>
            <w:r w:rsidR="001F28C9">
              <w:rPr>
                <w:noProof/>
                <w:webHidden/>
              </w:rPr>
              <w:fldChar w:fldCharType="separate"/>
            </w:r>
            <w:r w:rsidR="001F28C9">
              <w:rPr>
                <w:noProof/>
                <w:webHidden/>
              </w:rPr>
              <w:t>9</w:t>
            </w:r>
            <w:r w:rsidR="001F28C9">
              <w:rPr>
                <w:noProof/>
                <w:webHidden/>
              </w:rPr>
              <w:fldChar w:fldCharType="end"/>
            </w:r>
          </w:hyperlink>
        </w:p>
        <w:p w14:paraId="725475BD" w14:textId="0AAB280B" w:rsidR="001F28C9" w:rsidRDefault="0020183B">
          <w:pPr>
            <w:pStyle w:val="TOC2"/>
            <w:tabs>
              <w:tab w:val="right" w:leader="dot" w:pos="9350"/>
            </w:tabs>
            <w:rPr>
              <w:rFonts w:eastAsiaTheme="minorEastAsia"/>
              <w:noProof/>
            </w:rPr>
          </w:pPr>
          <w:hyperlink w:anchor="_Toc71536809" w:history="1">
            <w:r w:rsidR="001F28C9" w:rsidRPr="00A96311">
              <w:rPr>
                <w:rStyle w:val="Hyperlink"/>
                <w:noProof/>
              </w:rPr>
              <w:t>Step 1: Create the case template</w:t>
            </w:r>
            <w:r w:rsidR="001F28C9">
              <w:rPr>
                <w:noProof/>
                <w:webHidden/>
              </w:rPr>
              <w:tab/>
            </w:r>
            <w:r w:rsidR="001F28C9">
              <w:rPr>
                <w:noProof/>
                <w:webHidden/>
              </w:rPr>
              <w:fldChar w:fldCharType="begin"/>
            </w:r>
            <w:r w:rsidR="001F28C9">
              <w:rPr>
                <w:noProof/>
                <w:webHidden/>
              </w:rPr>
              <w:instrText xml:space="preserve"> PAGEREF _Toc71536809 \h </w:instrText>
            </w:r>
            <w:r w:rsidR="001F28C9">
              <w:rPr>
                <w:noProof/>
                <w:webHidden/>
              </w:rPr>
            </w:r>
            <w:r w:rsidR="001F28C9">
              <w:rPr>
                <w:noProof/>
                <w:webHidden/>
              </w:rPr>
              <w:fldChar w:fldCharType="separate"/>
            </w:r>
            <w:r w:rsidR="001F28C9">
              <w:rPr>
                <w:noProof/>
                <w:webHidden/>
              </w:rPr>
              <w:t>9</w:t>
            </w:r>
            <w:r w:rsidR="001F28C9">
              <w:rPr>
                <w:noProof/>
                <w:webHidden/>
              </w:rPr>
              <w:fldChar w:fldCharType="end"/>
            </w:r>
          </w:hyperlink>
        </w:p>
        <w:p w14:paraId="2D35C314" w14:textId="37150109" w:rsidR="001F28C9" w:rsidRDefault="0020183B">
          <w:pPr>
            <w:pStyle w:val="TOC2"/>
            <w:tabs>
              <w:tab w:val="right" w:leader="dot" w:pos="9350"/>
            </w:tabs>
            <w:rPr>
              <w:rFonts w:eastAsiaTheme="minorEastAsia"/>
              <w:noProof/>
            </w:rPr>
          </w:pPr>
          <w:hyperlink w:anchor="_Toc71536810" w:history="1">
            <w:r w:rsidR="001F28C9" w:rsidRPr="00A96311">
              <w:rPr>
                <w:rStyle w:val="Hyperlink"/>
                <w:noProof/>
              </w:rPr>
              <w:t>Step 2: Cut HDPE plastic to the correct size</w:t>
            </w:r>
            <w:r w:rsidR="001F28C9">
              <w:rPr>
                <w:noProof/>
                <w:webHidden/>
              </w:rPr>
              <w:tab/>
            </w:r>
            <w:r w:rsidR="001F28C9">
              <w:rPr>
                <w:noProof/>
                <w:webHidden/>
              </w:rPr>
              <w:fldChar w:fldCharType="begin"/>
            </w:r>
            <w:r w:rsidR="001F28C9">
              <w:rPr>
                <w:noProof/>
                <w:webHidden/>
              </w:rPr>
              <w:instrText xml:space="preserve"> PAGEREF _Toc71536810 \h </w:instrText>
            </w:r>
            <w:r w:rsidR="001F28C9">
              <w:rPr>
                <w:noProof/>
                <w:webHidden/>
              </w:rPr>
            </w:r>
            <w:r w:rsidR="001F28C9">
              <w:rPr>
                <w:noProof/>
                <w:webHidden/>
              </w:rPr>
              <w:fldChar w:fldCharType="separate"/>
            </w:r>
            <w:r w:rsidR="001F28C9">
              <w:rPr>
                <w:noProof/>
                <w:webHidden/>
              </w:rPr>
              <w:t>9</w:t>
            </w:r>
            <w:r w:rsidR="001F28C9">
              <w:rPr>
                <w:noProof/>
                <w:webHidden/>
              </w:rPr>
              <w:fldChar w:fldCharType="end"/>
            </w:r>
          </w:hyperlink>
        </w:p>
        <w:p w14:paraId="0289B401" w14:textId="6A112C5B" w:rsidR="001F28C9" w:rsidRDefault="0020183B">
          <w:pPr>
            <w:pStyle w:val="TOC2"/>
            <w:tabs>
              <w:tab w:val="right" w:leader="dot" w:pos="9350"/>
            </w:tabs>
            <w:rPr>
              <w:rFonts w:eastAsiaTheme="minorEastAsia"/>
              <w:noProof/>
            </w:rPr>
          </w:pPr>
          <w:hyperlink w:anchor="_Toc71536811" w:history="1">
            <w:r w:rsidR="001F28C9" w:rsidRPr="00A96311">
              <w:rPr>
                <w:rStyle w:val="Hyperlink"/>
                <w:noProof/>
              </w:rPr>
              <w:t>Step 3: Remove extra material from the corner of the board</w:t>
            </w:r>
            <w:r w:rsidR="001F28C9">
              <w:rPr>
                <w:noProof/>
                <w:webHidden/>
              </w:rPr>
              <w:tab/>
            </w:r>
            <w:r w:rsidR="001F28C9">
              <w:rPr>
                <w:noProof/>
                <w:webHidden/>
              </w:rPr>
              <w:fldChar w:fldCharType="begin"/>
            </w:r>
            <w:r w:rsidR="001F28C9">
              <w:rPr>
                <w:noProof/>
                <w:webHidden/>
              </w:rPr>
              <w:instrText xml:space="preserve"> PAGEREF _Toc71536811 \h </w:instrText>
            </w:r>
            <w:r w:rsidR="001F28C9">
              <w:rPr>
                <w:noProof/>
                <w:webHidden/>
              </w:rPr>
            </w:r>
            <w:r w:rsidR="001F28C9">
              <w:rPr>
                <w:noProof/>
                <w:webHidden/>
              </w:rPr>
              <w:fldChar w:fldCharType="separate"/>
            </w:r>
            <w:r w:rsidR="001F28C9">
              <w:rPr>
                <w:noProof/>
                <w:webHidden/>
              </w:rPr>
              <w:t>10</w:t>
            </w:r>
            <w:r w:rsidR="001F28C9">
              <w:rPr>
                <w:noProof/>
                <w:webHidden/>
              </w:rPr>
              <w:fldChar w:fldCharType="end"/>
            </w:r>
          </w:hyperlink>
        </w:p>
        <w:p w14:paraId="77CB46C1" w14:textId="11A63FB2" w:rsidR="001F28C9" w:rsidRDefault="0020183B">
          <w:pPr>
            <w:pStyle w:val="TOC2"/>
            <w:tabs>
              <w:tab w:val="right" w:leader="dot" w:pos="9350"/>
            </w:tabs>
            <w:rPr>
              <w:rFonts w:eastAsiaTheme="minorEastAsia"/>
              <w:noProof/>
            </w:rPr>
          </w:pPr>
          <w:hyperlink w:anchor="_Toc71536812" w:history="1">
            <w:r w:rsidR="001F28C9" w:rsidRPr="00A96311">
              <w:rPr>
                <w:rStyle w:val="Hyperlink"/>
                <w:noProof/>
              </w:rPr>
              <w:t>Step 4: Cut a channel in the top of the HDPE plastic for the Temposonic Sensor</w:t>
            </w:r>
            <w:r w:rsidR="001F28C9">
              <w:rPr>
                <w:noProof/>
                <w:webHidden/>
              </w:rPr>
              <w:tab/>
            </w:r>
            <w:r w:rsidR="001F28C9">
              <w:rPr>
                <w:noProof/>
                <w:webHidden/>
              </w:rPr>
              <w:fldChar w:fldCharType="begin"/>
            </w:r>
            <w:r w:rsidR="001F28C9">
              <w:rPr>
                <w:noProof/>
                <w:webHidden/>
              </w:rPr>
              <w:instrText xml:space="preserve"> PAGEREF _Toc71536812 \h </w:instrText>
            </w:r>
            <w:r w:rsidR="001F28C9">
              <w:rPr>
                <w:noProof/>
                <w:webHidden/>
              </w:rPr>
            </w:r>
            <w:r w:rsidR="001F28C9">
              <w:rPr>
                <w:noProof/>
                <w:webHidden/>
              </w:rPr>
              <w:fldChar w:fldCharType="separate"/>
            </w:r>
            <w:r w:rsidR="001F28C9">
              <w:rPr>
                <w:noProof/>
                <w:webHidden/>
              </w:rPr>
              <w:t>12</w:t>
            </w:r>
            <w:r w:rsidR="001F28C9">
              <w:rPr>
                <w:noProof/>
                <w:webHidden/>
              </w:rPr>
              <w:fldChar w:fldCharType="end"/>
            </w:r>
          </w:hyperlink>
        </w:p>
        <w:p w14:paraId="4C664364" w14:textId="16FCFCCE" w:rsidR="001F28C9" w:rsidRDefault="0020183B">
          <w:pPr>
            <w:pStyle w:val="TOC2"/>
            <w:tabs>
              <w:tab w:val="right" w:leader="dot" w:pos="9350"/>
            </w:tabs>
            <w:rPr>
              <w:rFonts w:eastAsiaTheme="minorEastAsia"/>
              <w:noProof/>
            </w:rPr>
          </w:pPr>
          <w:hyperlink w:anchor="_Toc71536813" w:history="1">
            <w:r w:rsidR="001F28C9" w:rsidRPr="00A96311">
              <w:rPr>
                <w:rStyle w:val="Hyperlink"/>
                <w:noProof/>
              </w:rPr>
              <w:t>Step 5: Cutout excess material on the bottom of the HDPE plastic</w:t>
            </w:r>
            <w:r w:rsidR="001F28C9">
              <w:rPr>
                <w:noProof/>
                <w:webHidden/>
              </w:rPr>
              <w:tab/>
            </w:r>
            <w:r w:rsidR="001F28C9">
              <w:rPr>
                <w:noProof/>
                <w:webHidden/>
              </w:rPr>
              <w:fldChar w:fldCharType="begin"/>
            </w:r>
            <w:r w:rsidR="001F28C9">
              <w:rPr>
                <w:noProof/>
                <w:webHidden/>
              </w:rPr>
              <w:instrText xml:space="preserve"> PAGEREF _Toc71536813 \h </w:instrText>
            </w:r>
            <w:r w:rsidR="001F28C9">
              <w:rPr>
                <w:noProof/>
                <w:webHidden/>
              </w:rPr>
            </w:r>
            <w:r w:rsidR="001F28C9">
              <w:rPr>
                <w:noProof/>
                <w:webHidden/>
              </w:rPr>
              <w:fldChar w:fldCharType="separate"/>
            </w:r>
            <w:r w:rsidR="001F28C9">
              <w:rPr>
                <w:noProof/>
                <w:webHidden/>
              </w:rPr>
              <w:t>12</w:t>
            </w:r>
            <w:r w:rsidR="001F28C9">
              <w:rPr>
                <w:noProof/>
                <w:webHidden/>
              </w:rPr>
              <w:fldChar w:fldCharType="end"/>
            </w:r>
          </w:hyperlink>
        </w:p>
        <w:p w14:paraId="0A3425AE" w14:textId="419F4C5F" w:rsidR="001F28C9" w:rsidRDefault="0020183B">
          <w:pPr>
            <w:pStyle w:val="TOC2"/>
            <w:tabs>
              <w:tab w:val="right" w:leader="dot" w:pos="9350"/>
            </w:tabs>
            <w:rPr>
              <w:rFonts w:eastAsiaTheme="minorEastAsia"/>
              <w:noProof/>
            </w:rPr>
          </w:pPr>
          <w:hyperlink w:anchor="_Toc71536814" w:history="1">
            <w:r w:rsidR="001F28C9" w:rsidRPr="00A96311">
              <w:rPr>
                <w:rStyle w:val="Hyperlink"/>
                <w:noProof/>
              </w:rPr>
              <w:t>Step 6: Drill and tap the hole in the side of the HDPE plastic case for the Subconn bulkhead connector</w:t>
            </w:r>
            <w:r w:rsidR="001F28C9">
              <w:rPr>
                <w:noProof/>
                <w:webHidden/>
              </w:rPr>
              <w:tab/>
            </w:r>
            <w:r w:rsidR="001F28C9">
              <w:rPr>
                <w:noProof/>
                <w:webHidden/>
              </w:rPr>
              <w:fldChar w:fldCharType="begin"/>
            </w:r>
            <w:r w:rsidR="001F28C9">
              <w:rPr>
                <w:noProof/>
                <w:webHidden/>
              </w:rPr>
              <w:instrText xml:space="preserve"> PAGEREF _Toc71536814 \h </w:instrText>
            </w:r>
            <w:r w:rsidR="001F28C9">
              <w:rPr>
                <w:noProof/>
                <w:webHidden/>
              </w:rPr>
            </w:r>
            <w:r w:rsidR="001F28C9">
              <w:rPr>
                <w:noProof/>
                <w:webHidden/>
              </w:rPr>
              <w:fldChar w:fldCharType="separate"/>
            </w:r>
            <w:r w:rsidR="001F28C9">
              <w:rPr>
                <w:noProof/>
                <w:webHidden/>
              </w:rPr>
              <w:t>13</w:t>
            </w:r>
            <w:r w:rsidR="001F28C9">
              <w:rPr>
                <w:noProof/>
                <w:webHidden/>
              </w:rPr>
              <w:fldChar w:fldCharType="end"/>
            </w:r>
          </w:hyperlink>
        </w:p>
        <w:p w14:paraId="0D96293B" w14:textId="37E0C274" w:rsidR="001F28C9" w:rsidRDefault="0020183B">
          <w:pPr>
            <w:pStyle w:val="TOC2"/>
            <w:tabs>
              <w:tab w:val="right" w:leader="dot" w:pos="9350"/>
            </w:tabs>
            <w:rPr>
              <w:rFonts w:eastAsiaTheme="minorEastAsia"/>
              <w:noProof/>
            </w:rPr>
          </w:pPr>
          <w:hyperlink w:anchor="_Toc71536815" w:history="1">
            <w:r w:rsidR="001F28C9" w:rsidRPr="00A96311">
              <w:rPr>
                <w:rStyle w:val="Hyperlink"/>
                <w:noProof/>
              </w:rPr>
              <w:t>Step 7:  Create the gasket</w:t>
            </w:r>
            <w:r w:rsidR="001F28C9">
              <w:rPr>
                <w:noProof/>
                <w:webHidden/>
              </w:rPr>
              <w:tab/>
            </w:r>
            <w:r w:rsidR="001F28C9">
              <w:rPr>
                <w:noProof/>
                <w:webHidden/>
              </w:rPr>
              <w:fldChar w:fldCharType="begin"/>
            </w:r>
            <w:r w:rsidR="001F28C9">
              <w:rPr>
                <w:noProof/>
                <w:webHidden/>
              </w:rPr>
              <w:instrText xml:space="preserve"> PAGEREF _Toc71536815 \h </w:instrText>
            </w:r>
            <w:r w:rsidR="001F28C9">
              <w:rPr>
                <w:noProof/>
                <w:webHidden/>
              </w:rPr>
            </w:r>
            <w:r w:rsidR="001F28C9">
              <w:rPr>
                <w:noProof/>
                <w:webHidden/>
              </w:rPr>
              <w:fldChar w:fldCharType="separate"/>
            </w:r>
            <w:r w:rsidR="001F28C9">
              <w:rPr>
                <w:noProof/>
                <w:webHidden/>
              </w:rPr>
              <w:t>13</w:t>
            </w:r>
            <w:r w:rsidR="001F28C9">
              <w:rPr>
                <w:noProof/>
                <w:webHidden/>
              </w:rPr>
              <w:fldChar w:fldCharType="end"/>
            </w:r>
          </w:hyperlink>
        </w:p>
        <w:p w14:paraId="54B86591" w14:textId="1FF236B7" w:rsidR="001F28C9" w:rsidRDefault="0020183B">
          <w:pPr>
            <w:pStyle w:val="TOC2"/>
            <w:tabs>
              <w:tab w:val="right" w:leader="dot" w:pos="9350"/>
            </w:tabs>
            <w:rPr>
              <w:rFonts w:eastAsiaTheme="minorEastAsia"/>
              <w:noProof/>
            </w:rPr>
          </w:pPr>
          <w:hyperlink w:anchor="_Toc71536816" w:history="1">
            <w:r w:rsidR="001F28C9" w:rsidRPr="00A96311">
              <w:rPr>
                <w:rStyle w:val="Hyperlink"/>
                <w:noProof/>
              </w:rPr>
              <w:t>Step 8:  Drill, countersink and tap holes through the cover, gasket &amp; bottom.</w:t>
            </w:r>
            <w:r w:rsidR="001F28C9">
              <w:rPr>
                <w:noProof/>
                <w:webHidden/>
              </w:rPr>
              <w:tab/>
            </w:r>
            <w:r w:rsidR="001F28C9">
              <w:rPr>
                <w:noProof/>
                <w:webHidden/>
              </w:rPr>
              <w:fldChar w:fldCharType="begin"/>
            </w:r>
            <w:r w:rsidR="001F28C9">
              <w:rPr>
                <w:noProof/>
                <w:webHidden/>
              </w:rPr>
              <w:instrText xml:space="preserve"> PAGEREF _Toc71536816 \h </w:instrText>
            </w:r>
            <w:r w:rsidR="001F28C9">
              <w:rPr>
                <w:noProof/>
                <w:webHidden/>
              </w:rPr>
            </w:r>
            <w:r w:rsidR="001F28C9">
              <w:rPr>
                <w:noProof/>
                <w:webHidden/>
              </w:rPr>
              <w:fldChar w:fldCharType="separate"/>
            </w:r>
            <w:r w:rsidR="001F28C9">
              <w:rPr>
                <w:noProof/>
                <w:webHidden/>
              </w:rPr>
              <w:t>14</w:t>
            </w:r>
            <w:r w:rsidR="001F28C9">
              <w:rPr>
                <w:noProof/>
                <w:webHidden/>
              </w:rPr>
              <w:fldChar w:fldCharType="end"/>
            </w:r>
          </w:hyperlink>
        </w:p>
        <w:p w14:paraId="411D612A" w14:textId="247EE005" w:rsidR="001F28C9" w:rsidRDefault="0020183B">
          <w:pPr>
            <w:pStyle w:val="TOC2"/>
            <w:tabs>
              <w:tab w:val="right" w:leader="dot" w:pos="9350"/>
            </w:tabs>
            <w:rPr>
              <w:rFonts w:eastAsiaTheme="minorEastAsia"/>
              <w:noProof/>
            </w:rPr>
          </w:pPr>
          <w:hyperlink w:anchor="_Toc71536817" w:history="1">
            <w:r w:rsidR="001F28C9" w:rsidRPr="00A96311">
              <w:rPr>
                <w:rStyle w:val="Hyperlink"/>
                <w:noProof/>
              </w:rPr>
              <w:t>Step 9: Create the fishboard “Stop Plate”</w:t>
            </w:r>
            <w:r w:rsidR="001F28C9">
              <w:rPr>
                <w:noProof/>
                <w:webHidden/>
              </w:rPr>
              <w:tab/>
            </w:r>
            <w:r w:rsidR="001F28C9">
              <w:rPr>
                <w:noProof/>
                <w:webHidden/>
              </w:rPr>
              <w:fldChar w:fldCharType="begin"/>
            </w:r>
            <w:r w:rsidR="001F28C9">
              <w:rPr>
                <w:noProof/>
                <w:webHidden/>
              </w:rPr>
              <w:instrText xml:space="preserve"> PAGEREF _Toc71536817 \h </w:instrText>
            </w:r>
            <w:r w:rsidR="001F28C9">
              <w:rPr>
                <w:noProof/>
                <w:webHidden/>
              </w:rPr>
            </w:r>
            <w:r w:rsidR="001F28C9">
              <w:rPr>
                <w:noProof/>
                <w:webHidden/>
              </w:rPr>
              <w:fldChar w:fldCharType="separate"/>
            </w:r>
            <w:r w:rsidR="001F28C9">
              <w:rPr>
                <w:noProof/>
                <w:webHidden/>
              </w:rPr>
              <w:t>15</w:t>
            </w:r>
            <w:r w:rsidR="001F28C9">
              <w:rPr>
                <w:noProof/>
                <w:webHidden/>
              </w:rPr>
              <w:fldChar w:fldCharType="end"/>
            </w:r>
          </w:hyperlink>
        </w:p>
        <w:p w14:paraId="1F255AE8" w14:textId="52E63541" w:rsidR="001F28C9" w:rsidRDefault="0020183B">
          <w:pPr>
            <w:pStyle w:val="TOC2"/>
            <w:tabs>
              <w:tab w:val="right" w:leader="dot" w:pos="9350"/>
            </w:tabs>
            <w:rPr>
              <w:rFonts w:eastAsiaTheme="minorEastAsia"/>
              <w:noProof/>
            </w:rPr>
          </w:pPr>
          <w:hyperlink w:anchor="_Toc71536818" w:history="1">
            <w:r w:rsidR="001F28C9" w:rsidRPr="00A96311">
              <w:rPr>
                <w:rStyle w:val="Hyperlink"/>
                <w:noProof/>
              </w:rPr>
              <w:t>Step 10:  Drill the stop plate mounting holes</w:t>
            </w:r>
            <w:r w:rsidR="001F28C9">
              <w:rPr>
                <w:noProof/>
                <w:webHidden/>
              </w:rPr>
              <w:tab/>
            </w:r>
            <w:r w:rsidR="001F28C9">
              <w:rPr>
                <w:noProof/>
                <w:webHidden/>
              </w:rPr>
              <w:fldChar w:fldCharType="begin"/>
            </w:r>
            <w:r w:rsidR="001F28C9">
              <w:rPr>
                <w:noProof/>
                <w:webHidden/>
              </w:rPr>
              <w:instrText xml:space="preserve"> PAGEREF _Toc71536818 \h </w:instrText>
            </w:r>
            <w:r w:rsidR="001F28C9">
              <w:rPr>
                <w:noProof/>
                <w:webHidden/>
              </w:rPr>
            </w:r>
            <w:r w:rsidR="001F28C9">
              <w:rPr>
                <w:noProof/>
                <w:webHidden/>
              </w:rPr>
              <w:fldChar w:fldCharType="separate"/>
            </w:r>
            <w:r w:rsidR="001F28C9">
              <w:rPr>
                <w:noProof/>
                <w:webHidden/>
              </w:rPr>
              <w:t>15</w:t>
            </w:r>
            <w:r w:rsidR="001F28C9">
              <w:rPr>
                <w:noProof/>
                <w:webHidden/>
              </w:rPr>
              <w:fldChar w:fldCharType="end"/>
            </w:r>
          </w:hyperlink>
        </w:p>
        <w:p w14:paraId="771D372B" w14:textId="16707D8C" w:rsidR="001F28C9" w:rsidRDefault="0020183B">
          <w:pPr>
            <w:pStyle w:val="TOC2"/>
            <w:tabs>
              <w:tab w:val="right" w:leader="dot" w:pos="9350"/>
            </w:tabs>
            <w:rPr>
              <w:rFonts w:eastAsiaTheme="minorEastAsia"/>
              <w:noProof/>
            </w:rPr>
          </w:pPr>
          <w:hyperlink w:anchor="_Toc71536819" w:history="1">
            <w:r w:rsidR="001F28C9" w:rsidRPr="00A96311">
              <w:rPr>
                <w:rStyle w:val="Hyperlink"/>
                <w:noProof/>
              </w:rPr>
              <w:t>Step 11: Round off all sharp edges on the “Top Cover” and the HDPE plastic case</w:t>
            </w:r>
            <w:r w:rsidR="001F28C9">
              <w:rPr>
                <w:noProof/>
                <w:webHidden/>
              </w:rPr>
              <w:tab/>
            </w:r>
            <w:r w:rsidR="001F28C9">
              <w:rPr>
                <w:noProof/>
                <w:webHidden/>
              </w:rPr>
              <w:fldChar w:fldCharType="begin"/>
            </w:r>
            <w:r w:rsidR="001F28C9">
              <w:rPr>
                <w:noProof/>
                <w:webHidden/>
              </w:rPr>
              <w:instrText xml:space="preserve"> PAGEREF _Toc71536819 \h </w:instrText>
            </w:r>
            <w:r w:rsidR="001F28C9">
              <w:rPr>
                <w:noProof/>
                <w:webHidden/>
              </w:rPr>
            </w:r>
            <w:r w:rsidR="001F28C9">
              <w:rPr>
                <w:noProof/>
                <w:webHidden/>
              </w:rPr>
              <w:fldChar w:fldCharType="separate"/>
            </w:r>
            <w:r w:rsidR="001F28C9">
              <w:rPr>
                <w:noProof/>
                <w:webHidden/>
              </w:rPr>
              <w:t>16</w:t>
            </w:r>
            <w:r w:rsidR="001F28C9">
              <w:rPr>
                <w:noProof/>
                <w:webHidden/>
              </w:rPr>
              <w:fldChar w:fldCharType="end"/>
            </w:r>
          </w:hyperlink>
        </w:p>
        <w:p w14:paraId="36DA5200" w14:textId="54DC2EBE" w:rsidR="001F28C9" w:rsidRDefault="0020183B">
          <w:pPr>
            <w:pStyle w:val="TOC2"/>
            <w:tabs>
              <w:tab w:val="right" w:leader="dot" w:pos="9350"/>
            </w:tabs>
            <w:rPr>
              <w:rFonts w:eastAsiaTheme="minorEastAsia"/>
              <w:noProof/>
            </w:rPr>
          </w:pPr>
          <w:hyperlink w:anchor="_Toc71536820" w:history="1">
            <w:r w:rsidR="001F28C9" w:rsidRPr="00A96311">
              <w:rPr>
                <w:rStyle w:val="Hyperlink"/>
                <w:noProof/>
              </w:rPr>
              <w:t>Step 12: Install the self-tapping zinc-plated threaded inserts for the Stop Plate</w:t>
            </w:r>
            <w:r w:rsidR="001F28C9">
              <w:rPr>
                <w:noProof/>
                <w:webHidden/>
              </w:rPr>
              <w:tab/>
            </w:r>
            <w:r w:rsidR="001F28C9">
              <w:rPr>
                <w:noProof/>
                <w:webHidden/>
              </w:rPr>
              <w:fldChar w:fldCharType="begin"/>
            </w:r>
            <w:r w:rsidR="001F28C9">
              <w:rPr>
                <w:noProof/>
                <w:webHidden/>
              </w:rPr>
              <w:instrText xml:space="preserve"> PAGEREF _Toc71536820 \h </w:instrText>
            </w:r>
            <w:r w:rsidR="001F28C9">
              <w:rPr>
                <w:noProof/>
                <w:webHidden/>
              </w:rPr>
            </w:r>
            <w:r w:rsidR="001F28C9">
              <w:rPr>
                <w:noProof/>
                <w:webHidden/>
              </w:rPr>
              <w:fldChar w:fldCharType="separate"/>
            </w:r>
            <w:r w:rsidR="001F28C9">
              <w:rPr>
                <w:noProof/>
                <w:webHidden/>
              </w:rPr>
              <w:t>17</w:t>
            </w:r>
            <w:r w:rsidR="001F28C9">
              <w:rPr>
                <w:noProof/>
                <w:webHidden/>
              </w:rPr>
              <w:fldChar w:fldCharType="end"/>
            </w:r>
          </w:hyperlink>
        </w:p>
        <w:p w14:paraId="70889AB2" w14:textId="14AB7262" w:rsidR="001F28C9" w:rsidRDefault="0020183B">
          <w:pPr>
            <w:pStyle w:val="TOC2"/>
            <w:tabs>
              <w:tab w:val="right" w:leader="dot" w:pos="9350"/>
            </w:tabs>
            <w:rPr>
              <w:rFonts w:eastAsiaTheme="minorEastAsia"/>
              <w:noProof/>
            </w:rPr>
          </w:pPr>
          <w:hyperlink w:anchor="_Toc71536821" w:history="1">
            <w:r w:rsidR="001F28C9" w:rsidRPr="00A96311">
              <w:rPr>
                <w:rStyle w:val="Hyperlink"/>
                <w:noProof/>
              </w:rPr>
              <w:t>Step 13: Install connectors and wiring</w:t>
            </w:r>
            <w:r w:rsidR="001F28C9">
              <w:rPr>
                <w:noProof/>
                <w:webHidden/>
              </w:rPr>
              <w:tab/>
            </w:r>
            <w:r w:rsidR="001F28C9">
              <w:rPr>
                <w:noProof/>
                <w:webHidden/>
              </w:rPr>
              <w:fldChar w:fldCharType="begin"/>
            </w:r>
            <w:r w:rsidR="001F28C9">
              <w:rPr>
                <w:noProof/>
                <w:webHidden/>
              </w:rPr>
              <w:instrText xml:space="preserve"> PAGEREF _Toc71536821 \h </w:instrText>
            </w:r>
            <w:r w:rsidR="001F28C9">
              <w:rPr>
                <w:noProof/>
                <w:webHidden/>
              </w:rPr>
            </w:r>
            <w:r w:rsidR="001F28C9">
              <w:rPr>
                <w:noProof/>
                <w:webHidden/>
              </w:rPr>
              <w:fldChar w:fldCharType="separate"/>
            </w:r>
            <w:r w:rsidR="001F28C9">
              <w:rPr>
                <w:noProof/>
                <w:webHidden/>
              </w:rPr>
              <w:t>18</w:t>
            </w:r>
            <w:r w:rsidR="001F28C9">
              <w:rPr>
                <w:noProof/>
                <w:webHidden/>
              </w:rPr>
              <w:fldChar w:fldCharType="end"/>
            </w:r>
          </w:hyperlink>
        </w:p>
        <w:p w14:paraId="43A3908E" w14:textId="05BF36F1" w:rsidR="001F28C9" w:rsidRDefault="0020183B">
          <w:pPr>
            <w:pStyle w:val="TOC2"/>
            <w:tabs>
              <w:tab w:val="right" w:leader="dot" w:pos="9350"/>
            </w:tabs>
            <w:rPr>
              <w:rFonts w:eastAsiaTheme="minorEastAsia"/>
              <w:noProof/>
            </w:rPr>
          </w:pPr>
          <w:hyperlink w:anchor="_Toc71536822" w:history="1">
            <w:r w:rsidR="001F28C9" w:rsidRPr="00A96311">
              <w:rPr>
                <w:rStyle w:val="Hyperlink"/>
                <w:noProof/>
              </w:rPr>
              <w:t>Step 14: Install the Temposonic Linear-Position sensor</w:t>
            </w:r>
            <w:r w:rsidR="001F28C9">
              <w:rPr>
                <w:noProof/>
                <w:webHidden/>
              </w:rPr>
              <w:tab/>
            </w:r>
            <w:r w:rsidR="001F28C9">
              <w:rPr>
                <w:noProof/>
                <w:webHidden/>
              </w:rPr>
              <w:fldChar w:fldCharType="begin"/>
            </w:r>
            <w:r w:rsidR="001F28C9">
              <w:rPr>
                <w:noProof/>
                <w:webHidden/>
              </w:rPr>
              <w:instrText xml:space="preserve"> PAGEREF _Toc71536822 \h </w:instrText>
            </w:r>
            <w:r w:rsidR="001F28C9">
              <w:rPr>
                <w:noProof/>
                <w:webHidden/>
              </w:rPr>
            </w:r>
            <w:r w:rsidR="001F28C9">
              <w:rPr>
                <w:noProof/>
                <w:webHidden/>
              </w:rPr>
              <w:fldChar w:fldCharType="separate"/>
            </w:r>
            <w:r w:rsidR="001F28C9">
              <w:rPr>
                <w:noProof/>
                <w:webHidden/>
              </w:rPr>
              <w:t>21</w:t>
            </w:r>
            <w:r w:rsidR="001F28C9">
              <w:rPr>
                <w:noProof/>
                <w:webHidden/>
              </w:rPr>
              <w:fldChar w:fldCharType="end"/>
            </w:r>
          </w:hyperlink>
        </w:p>
        <w:p w14:paraId="74ED7505" w14:textId="766FC0EA" w:rsidR="001F28C9" w:rsidRDefault="0020183B">
          <w:pPr>
            <w:pStyle w:val="TOC2"/>
            <w:tabs>
              <w:tab w:val="right" w:leader="dot" w:pos="9350"/>
            </w:tabs>
            <w:rPr>
              <w:rFonts w:eastAsiaTheme="minorEastAsia"/>
              <w:noProof/>
            </w:rPr>
          </w:pPr>
          <w:hyperlink w:anchor="_Toc71536823" w:history="1">
            <w:r w:rsidR="001F28C9" w:rsidRPr="00A96311">
              <w:rPr>
                <w:rStyle w:val="Hyperlink"/>
                <w:noProof/>
              </w:rPr>
              <w:t>Step 15: Finish assembling the fishboard case</w:t>
            </w:r>
            <w:r w:rsidR="001F28C9">
              <w:rPr>
                <w:noProof/>
                <w:webHidden/>
              </w:rPr>
              <w:tab/>
            </w:r>
            <w:r w:rsidR="001F28C9">
              <w:rPr>
                <w:noProof/>
                <w:webHidden/>
              </w:rPr>
              <w:fldChar w:fldCharType="begin"/>
            </w:r>
            <w:r w:rsidR="001F28C9">
              <w:rPr>
                <w:noProof/>
                <w:webHidden/>
              </w:rPr>
              <w:instrText xml:space="preserve"> PAGEREF _Toc71536823 \h </w:instrText>
            </w:r>
            <w:r w:rsidR="001F28C9">
              <w:rPr>
                <w:noProof/>
                <w:webHidden/>
              </w:rPr>
            </w:r>
            <w:r w:rsidR="001F28C9">
              <w:rPr>
                <w:noProof/>
                <w:webHidden/>
              </w:rPr>
              <w:fldChar w:fldCharType="separate"/>
            </w:r>
            <w:r w:rsidR="001F28C9">
              <w:rPr>
                <w:noProof/>
                <w:webHidden/>
              </w:rPr>
              <w:t>22</w:t>
            </w:r>
            <w:r w:rsidR="001F28C9">
              <w:rPr>
                <w:noProof/>
                <w:webHidden/>
              </w:rPr>
              <w:fldChar w:fldCharType="end"/>
            </w:r>
          </w:hyperlink>
        </w:p>
        <w:p w14:paraId="54AF2E10" w14:textId="7F17D43A" w:rsidR="001F28C9" w:rsidRDefault="0020183B">
          <w:pPr>
            <w:pStyle w:val="TOC3"/>
            <w:tabs>
              <w:tab w:val="right" w:leader="dot" w:pos="9350"/>
            </w:tabs>
            <w:rPr>
              <w:rFonts w:eastAsiaTheme="minorEastAsia"/>
              <w:noProof/>
            </w:rPr>
          </w:pPr>
          <w:hyperlink w:anchor="_Toc71536824" w:history="1">
            <w:r w:rsidR="001F28C9" w:rsidRPr="00A96311">
              <w:rPr>
                <w:rStyle w:val="Hyperlink"/>
                <w:noProof/>
              </w:rPr>
              <w:t>Gasket seal</w:t>
            </w:r>
            <w:r w:rsidR="001F28C9">
              <w:rPr>
                <w:noProof/>
                <w:webHidden/>
              </w:rPr>
              <w:tab/>
            </w:r>
            <w:r w:rsidR="001F28C9">
              <w:rPr>
                <w:noProof/>
                <w:webHidden/>
              </w:rPr>
              <w:fldChar w:fldCharType="begin"/>
            </w:r>
            <w:r w:rsidR="001F28C9">
              <w:rPr>
                <w:noProof/>
                <w:webHidden/>
              </w:rPr>
              <w:instrText xml:space="preserve"> PAGEREF _Toc71536824 \h </w:instrText>
            </w:r>
            <w:r w:rsidR="001F28C9">
              <w:rPr>
                <w:noProof/>
                <w:webHidden/>
              </w:rPr>
            </w:r>
            <w:r w:rsidR="001F28C9">
              <w:rPr>
                <w:noProof/>
                <w:webHidden/>
              </w:rPr>
              <w:fldChar w:fldCharType="separate"/>
            </w:r>
            <w:r w:rsidR="001F28C9">
              <w:rPr>
                <w:noProof/>
                <w:webHidden/>
              </w:rPr>
              <w:t>23</w:t>
            </w:r>
            <w:r w:rsidR="001F28C9">
              <w:rPr>
                <w:noProof/>
                <w:webHidden/>
              </w:rPr>
              <w:fldChar w:fldCharType="end"/>
            </w:r>
          </w:hyperlink>
        </w:p>
        <w:p w14:paraId="5F86EF5B" w14:textId="0EE8B719" w:rsidR="001F28C9" w:rsidRDefault="0020183B">
          <w:pPr>
            <w:pStyle w:val="TOC3"/>
            <w:tabs>
              <w:tab w:val="right" w:leader="dot" w:pos="9350"/>
            </w:tabs>
            <w:rPr>
              <w:rFonts w:eastAsiaTheme="minorEastAsia"/>
              <w:noProof/>
            </w:rPr>
          </w:pPr>
          <w:hyperlink w:anchor="_Toc71536825" w:history="1">
            <w:r w:rsidR="001F28C9" w:rsidRPr="00A96311">
              <w:rPr>
                <w:rStyle w:val="Hyperlink"/>
                <w:noProof/>
              </w:rPr>
              <w:t>Foam tape seal</w:t>
            </w:r>
            <w:r w:rsidR="001F28C9">
              <w:rPr>
                <w:noProof/>
                <w:webHidden/>
              </w:rPr>
              <w:tab/>
            </w:r>
            <w:r w:rsidR="001F28C9">
              <w:rPr>
                <w:noProof/>
                <w:webHidden/>
              </w:rPr>
              <w:fldChar w:fldCharType="begin"/>
            </w:r>
            <w:r w:rsidR="001F28C9">
              <w:rPr>
                <w:noProof/>
                <w:webHidden/>
              </w:rPr>
              <w:instrText xml:space="preserve"> PAGEREF _Toc71536825 \h </w:instrText>
            </w:r>
            <w:r w:rsidR="001F28C9">
              <w:rPr>
                <w:noProof/>
                <w:webHidden/>
              </w:rPr>
            </w:r>
            <w:r w:rsidR="001F28C9">
              <w:rPr>
                <w:noProof/>
                <w:webHidden/>
              </w:rPr>
              <w:fldChar w:fldCharType="separate"/>
            </w:r>
            <w:r w:rsidR="001F28C9">
              <w:rPr>
                <w:noProof/>
                <w:webHidden/>
              </w:rPr>
              <w:t>25</w:t>
            </w:r>
            <w:r w:rsidR="001F28C9">
              <w:rPr>
                <w:noProof/>
                <w:webHidden/>
              </w:rPr>
              <w:fldChar w:fldCharType="end"/>
            </w:r>
          </w:hyperlink>
        </w:p>
        <w:p w14:paraId="56996434" w14:textId="4E1BE1A8" w:rsidR="001F28C9" w:rsidRDefault="0020183B">
          <w:pPr>
            <w:pStyle w:val="TOC2"/>
            <w:tabs>
              <w:tab w:val="right" w:leader="dot" w:pos="9350"/>
            </w:tabs>
            <w:rPr>
              <w:rFonts w:eastAsiaTheme="minorEastAsia"/>
              <w:noProof/>
            </w:rPr>
          </w:pPr>
          <w:hyperlink w:anchor="_Toc71536826" w:history="1">
            <w:r w:rsidR="001F28C9" w:rsidRPr="00A96311">
              <w:rPr>
                <w:rStyle w:val="Hyperlink"/>
                <w:noProof/>
              </w:rPr>
              <w:t>Step 16: Create the Measurement Wand</w:t>
            </w:r>
            <w:r w:rsidR="001F28C9">
              <w:rPr>
                <w:noProof/>
                <w:webHidden/>
              </w:rPr>
              <w:tab/>
            </w:r>
            <w:r w:rsidR="001F28C9">
              <w:rPr>
                <w:noProof/>
                <w:webHidden/>
              </w:rPr>
              <w:fldChar w:fldCharType="begin"/>
            </w:r>
            <w:r w:rsidR="001F28C9">
              <w:rPr>
                <w:noProof/>
                <w:webHidden/>
              </w:rPr>
              <w:instrText xml:space="preserve"> PAGEREF _Toc71536826 \h </w:instrText>
            </w:r>
            <w:r w:rsidR="001F28C9">
              <w:rPr>
                <w:noProof/>
                <w:webHidden/>
              </w:rPr>
            </w:r>
            <w:r w:rsidR="001F28C9">
              <w:rPr>
                <w:noProof/>
                <w:webHidden/>
              </w:rPr>
              <w:fldChar w:fldCharType="separate"/>
            </w:r>
            <w:r w:rsidR="001F28C9">
              <w:rPr>
                <w:noProof/>
                <w:webHidden/>
              </w:rPr>
              <w:t>26</w:t>
            </w:r>
            <w:r w:rsidR="001F28C9">
              <w:rPr>
                <w:noProof/>
                <w:webHidden/>
              </w:rPr>
              <w:fldChar w:fldCharType="end"/>
            </w:r>
          </w:hyperlink>
        </w:p>
        <w:p w14:paraId="55A5F92E" w14:textId="61992918" w:rsidR="001F28C9" w:rsidRDefault="0020183B">
          <w:pPr>
            <w:pStyle w:val="TOC1"/>
            <w:tabs>
              <w:tab w:val="right" w:leader="dot" w:pos="9350"/>
            </w:tabs>
            <w:rPr>
              <w:rFonts w:eastAsiaTheme="minorEastAsia"/>
              <w:noProof/>
            </w:rPr>
          </w:pPr>
          <w:hyperlink w:anchor="_Toc71536827" w:history="1">
            <w:r w:rsidR="001F28C9" w:rsidRPr="00A96311">
              <w:rPr>
                <w:rStyle w:val="Hyperlink"/>
                <w:noProof/>
              </w:rPr>
              <w:t>3.0 Appendices</w:t>
            </w:r>
            <w:r w:rsidR="001F28C9">
              <w:rPr>
                <w:noProof/>
                <w:webHidden/>
              </w:rPr>
              <w:tab/>
            </w:r>
            <w:r w:rsidR="001F28C9">
              <w:rPr>
                <w:noProof/>
                <w:webHidden/>
              </w:rPr>
              <w:fldChar w:fldCharType="begin"/>
            </w:r>
            <w:r w:rsidR="001F28C9">
              <w:rPr>
                <w:noProof/>
                <w:webHidden/>
              </w:rPr>
              <w:instrText xml:space="preserve"> PAGEREF _Toc71536827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5B552ED4" w14:textId="20086560" w:rsidR="001F28C9" w:rsidRDefault="0020183B">
          <w:pPr>
            <w:pStyle w:val="TOC2"/>
            <w:tabs>
              <w:tab w:val="right" w:leader="dot" w:pos="9350"/>
            </w:tabs>
            <w:rPr>
              <w:rFonts w:eastAsiaTheme="minorEastAsia"/>
              <w:noProof/>
            </w:rPr>
          </w:pPr>
          <w:hyperlink w:anchor="_Toc71536828" w:history="1">
            <w:r w:rsidR="001F28C9" w:rsidRPr="00A96311">
              <w:rPr>
                <w:rStyle w:val="Hyperlink"/>
                <w:noProof/>
              </w:rPr>
              <w:t xml:space="preserve">3.1 Assembly views of the </w:t>
            </w:r>
            <w:r w:rsidR="001F28C9" w:rsidRPr="00A96311">
              <w:rPr>
                <w:rStyle w:val="Hyperlink"/>
                <w:i/>
                <w:noProof/>
              </w:rPr>
              <w:t>Ichthystick II</w:t>
            </w:r>
            <w:r w:rsidR="001F28C9">
              <w:rPr>
                <w:noProof/>
                <w:webHidden/>
              </w:rPr>
              <w:tab/>
            </w:r>
            <w:r w:rsidR="001F28C9">
              <w:rPr>
                <w:noProof/>
                <w:webHidden/>
              </w:rPr>
              <w:fldChar w:fldCharType="begin"/>
            </w:r>
            <w:r w:rsidR="001F28C9">
              <w:rPr>
                <w:noProof/>
                <w:webHidden/>
              </w:rPr>
              <w:instrText xml:space="preserve"> PAGEREF _Toc71536828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6DF2620A" w14:textId="7B0D42DD" w:rsidR="001F28C9" w:rsidRDefault="0020183B">
          <w:pPr>
            <w:pStyle w:val="TOC3"/>
            <w:tabs>
              <w:tab w:val="right" w:leader="dot" w:pos="9350"/>
            </w:tabs>
            <w:rPr>
              <w:rFonts w:eastAsiaTheme="minorEastAsia"/>
              <w:noProof/>
            </w:rPr>
          </w:pPr>
          <w:hyperlink w:anchor="_Toc71536829" w:history="1">
            <w:r w:rsidR="001F28C9" w:rsidRPr="00A96311">
              <w:rPr>
                <w:rStyle w:val="Hyperlink"/>
                <w:noProof/>
              </w:rPr>
              <w:t>3.1.1 Isometric view of 36” sensor version</w:t>
            </w:r>
            <w:r w:rsidR="001F28C9">
              <w:rPr>
                <w:noProof/>
                <w:webHidden/>
              </w:rPr>
              <w:tab/>
            </w:r>
            <w:r w:rsidR="001F28C9">
              <w:rPr>
                <w:noProof/>
                <w:webHidden/>
              </w:rPr>
              <w:fldChar w:fldCharType="begin"/>
            </w:r>
            <w:r w:rsidR="001F28C9">
              <w:rPr>
                <w:noProof/>
                <w:webHidden/>
              </w:rPr>
              <w:instrText xml:space="preserve"> PAGEREF _Toc71536829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06A81079" w14:textId="5D4044AC" w:rsidR="001F28C9" w:rsidRDefault="0020183B">
          <w:pPr>
            <w:pStyle w:val="TOC3"/>
            <w:tabs>
              <w:tab w:val="right" w:leader="dot" w:pos="9350"/>
            </w:tabs>
            <w:rPr>
              <w:rFonts w:eastAsiaTheme="minorEastAsia"/>
              <w:noProof/>
            </w:rPr>
          </w:pPr>
          <w:hyperlink w:anchor="_Toc71536830" w:history="1">
            <w:r w:rsidR="001F28C9" w:rsidRPr="00A96311">
              <w:rPr>
                <w:rStyle w:val="Hyperlink"/>
                <w:noProof/>
              </w:rPr>
              <w:t>3.1.2 3D Model of future version with 42” sensor</w:t>
            </w:r>
            <w:r w:rsidR="001F28C9">
              <w:rPr>
                <w:noProof/>
                <w:webHidden/>
              </w:rPr>
              <w:tab/>
            </w:r>
            <w:r w:rsidR="001F28C9">
              <w:rPr>
                <w:noProof/>
                <w:webHidden/>
              </w:rPr>
              <w:fldChar w:fldCharType="begin"/>
            </w:r>
            <w:r w:rsidR="001F28C9">
              <w:rPr>
                <w:noProof/>
                <w:webHidden/>
              </w:rPr>
              <w:instrText xml:space="preserve"> PAGEREF _Toc71536830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788CA8BA" w14:textId="783FBDCB" w:rsidR="001F28C9" w:rsidRDefault="0020183B">
          <w:pPr>
            <w:pStyle w:val="TOC2"/>
            <w:tabs>
              <w:tab w:val="right" w:leader="dot" w:pos="9350"/>
            </w:tabs>
            <w:rPr>
              <w:rFonts w:eastAsiaTheme="minorEastAsia"/>
              <w:noProof/>
            </w:rPr>
          </w:pPr>
          <w:hyperlink w:anchor="_Toc71536831" w:history="1">
            <w:r w:rsidR="001F28C9" w:rsidRPr="00A96311">
              <w:rPr>
                <w:rStyle w:val="Hyperlink"/>
                <w:noProof/>
              </w:rPr>
              <w:t>3.2 Template drawings</w:t>
            </w:r>
            <w:r w:rsidR="001F28C9">
              <w:rPr>
                <w:noProof/>
                <w:webHidden/>
              </w:rPr>
              <w:tab/>
            </w:r>
            <w:r w:rsidR="001F28C9">
              <w:rPr>
                <w:noProof/>
                <w:webHidden/>
              </w:rPr>
              <w:fldChar w:fldCharType="begin"/>
            </w:r>
            <w:r w:rsidR="001F28C9">
              <w:rPr>
                <w:noProof/>
                <w:webHidden/>
              </w:rPr>
              <w:instrText xml:space="preserve"> PAGEREF _Toc71536831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4731DF4E" w14:textId="6B0BE051" w:rsidR="001F28C9" w:rsidRDefault="0020183B">
          <w:pPr>
            <w:pStyle w:val="TOC3"/>
            <w:tabs>
              <w:tab w:val="right" w:leader="dot" w:pos="9350"/>
            </w:tabs>
            <w:rPr>
              <w:rFonts w:eastAsiaTheme="minorEastAsia"/>
              <w:noProof/>
            </w:rPr>
          </w:pPr>
          <w:hyperlink w:anchor="_Toc71536832" w:history="1">
            <w:r w:rsidR="001F28C9" w:rsidRPr="00A96311">
              <w:rPr>
                <w:rStyle w:val="Hyperlink"/>
                <w:noProof/>
              </w:rPr>
              <w:t>3.2.1 42” case</w:t>
            </w:r>
            <w:r w:rsidR="001F28C9">
              <w:rPr>
                <w:noProof/>
                <w:webHidden/>
              </w:rPr>
              <w:tab/>
            </w:r>
            <w:r w:rsidR="001F28C9">
              <w:rPr>
                <w:noProof/>
                <w:webHidden/>
              </w:rPr>
              <w:fldChar w:fldCharType="begin"/>
            </w:r>
            <w:r w:rsidR="001F28C9">
              <w:rPr>
                <w:noProof/>
                <w:webHidden/>
              </w:rPr>
              <w:instrText xml:space="preserve"> PAGEREF _Toc71536832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5F50975D" w14:textId="752BEF8B" w:rsidR="001F28C9" w:rsidRDefault="0020183B">
          <w:pPr>
            <w:pStyle w:val="TOC3"/>
            <w:tabs>
              <w:tab w:val="right" w:leader="dot" w:pos="9350"/>
            </w:tabs>
            <w:rPr>
              <w:rFonts w:eastAsiaTheme="minorEastAsia"/>
              <w:noProof/>
            </w:rPr>
          </w:pPr>
          <w:hyperlink w:anchor="_Toc71536833" w:history="1">
            <w:r w:rsidR="001F28C9" w:rsidRPr="00A96311">
              <w:rPr>
                <w:rStyle w:val="Hyperlink"/>
                <w:noProof/>
              </w:rPr>
              <w:t>3.2.2 36” case (original)</w:t>
            </w:r>
            <w:r w:rsidR="001F28C9">
              <w:rPr>
                <w:noProof/>
                <w:webHidden/>
              </w:rPr>
              <w:tab/>
            </w:r>
            <w:r w:rsidR="001F28C9">
              <w:rPr>
                <w:noProof/>
                <w:webHidden/>
              </w:rPr>
              <w:fldChar w:fldCharType="begin"/>
            </w:r>
            <w:r w:rsidR="001F28C9">
              <w:rPr>
                <w:noProof/>
                <w:webHidden/>
              </w:rPr>
              <w:instrText xml:space="preserve"> PAGEREF _Toc71536833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31CBB76F" w14:textId="71889145" w:rsidR="001F28C9" w:rsidRDefault="0020183B">
          <w:pPr>
            <w:pStyle w:val="TOC3"/>
            <w:tabs>
              <w:tab w:val="right" w:leader="dot" w:pos="9350"/>
            </w:tabs>
            <w:rPr>
              <w:rFonts w:eastAsiaTheme="minorEastAsia"/>
              <w:noProof/>
            </w:rPr>
          </w:pPr>
          <w:hyperlink w:anchor="_Toc71536834" w:history="1">
            <w:r w:rsidR="001F28C9" w:rsidRPr="00A96311">
              <w:rPr>
                <w:rStyle w:val="Hyperlink"/>
                <w:noProof/>
              </w:rPr>
              <w:t>3.2.3 Rough cut guide for 4 x 8 ft. sheet of material</w:t>
            </w:r>
            <w:r w:rsidR="001F28C9">
              <w:rPr>
                <w:noProof/>
                <w:webHidden/>
              </w:rPr>
              <w:tab/>
            </w:r>
            <w:r w:rsidR="001F28C9">
              <w:rPr>
                <w:noProof/>
                <w:webHidden/>
              </w:rPr>
              <w:fldChar w:fldCharType="begin"/>
            </w:r>
            <w:r w:rsidR="001F28C9">
              <w:rPr>
                <w:noProof/>
                <w:webHidden/>
              </w:rPr>
              <w:instrText xml:space="preserve"> PAGEREF _Toc71536834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6F48DF55" w14:textId="7930D9FE" w:rsidR="001F28C9" w:rsidRDefault="0020183B">
          <w:pPr>
            <w:pStyle w:val="TOC2"/>
            <w:tabs>
              <w:tab w:val="right" w:leader="dot" w:pos="9350"/>
            </w:tabs>
            <w:rPr>
              <w:rFonts w:eastAsiaTheme="minorEastAsia"/>
              <w:noProof/>
            </w:rPr>
          </w:pPr>
          <w:hyperlink w:anchor="_Toc71536835" w:history="1">
            <w:r w:rsidR="001F28C9" w:rsidRPr="00A96311">
              <w:rPr>
                <w:rStyle w:val="Hyperlink"/>
                <w:noProof/>
              </w:rPr>
              <w:t>3.3 Detail of Connector hole placement</w:t>
            </w:r>
            <w:r w:rsidR="001F28C9">
              <w:rPr>
                <w:noProof/>
                <w:webHidden/>
              </w:rPr>
              <w:tab/>
            </w:r>
            <w:r w:rsidR="001F28C9">
              <w:rPr>
                <w:noProof/>
                <w:webHidden/>
              </w:rPr>
              <w:fldChar w:fldCharType="begin"/>
            </w:r>
            <w:r w:rsidR="001F28C9">
              <w:rPr>
                <w:noProof/>
                <w:webHidden/>
              </w:rPr>
              <w:instrText xml:space="preserve"> PAGEREF _Toc71536835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59ACC10E" w14:textId="11947374" w:rsidR="001F28C9" w:rsidRDefault="0020183B">
          <w:pPr>
            <w:pStyle w:val="TOC3"/>
            <w:tabs>
              <w:tab w:val="right" w:leader="dot" w:pos="9350"/>
            </w:tabs>
            <w:rPr>
              <w:rFonts w:eastAsiaTheme="minorEastAsia"/>
              <w:noProof/>
            </w:rPr>
          </w:pPr>
          <w:hyperlink w:anchor="_Toc71536836" w:history="1">
            <w:r w:rsidR="001F28C9" w:rsidRPr="00A96311">
              <w:rPr>
                <w:rStyle w:val="Hyperlink"/>
                <w:noProof/>
              </w:rPr>
              <w:t>3.3.1 Subconn MCBH</w:t>
            </w:r>
            <w:r w:rsidR="001F28C9">
              <w:rPr>
                <w:noProof/>
                <w:webHidden/>
              </w:rPr>
              <w:tab/>
            </w:r>
            <w:r w:rsidR="001F28C9">
              <w:rPr>
                <w:noProof/>
                <w:webHidden/>
              </w:rPr>
              <w:fldChar w:fldCharType="begin"/>
            </w:r>
            <w:r w:rsidR="001F28C9">
              <w:rPr>
                <w:noProof/>
                <w:webHidden/>
              </w:rPr>
              <w:instrText xml:space="preserve"> PAGEREF _Toc71536836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5377159E" w14:textId="68F232C8" w:rsidR="001F28C9" w:rsidRDefault="0020183B">
          <w:pPr>
            <w:pStyle w:val="TOC3"/>
            <w:tabs>
              <w:tab w:val="right" w:leader="dot" w:pos="9350"/>
            </w:tabs>
            <w:rPr>
              <w:rFonts w:eastAsiaTheme="minorEastAsia"/>
              <w:noProof/>
            </w:rPr>
          </w:pPr>
          <w:hyperlink w:anchor="_Toc71536837" w:history="1">
            <w:r w:rsidR="001F28C9" w:rsidRPr="00A96311">
              <w:rPr>
                <w:rStyle w:val="Hyperlink"/>
                <w:noProof/>
              </w:rPr>
              <w:t>3.3.2 Brad Harrison (original)</w:t>
            </w:r>
            <w:r w:rsidR="001F28C9">
              <w:rPr>
                <w:noProof/>
                <w:webHidden/>
              </w:rPr>
              <w:tab/>
            </w:r>
            <w:r w:rsidR="001F28C9">
              <w:rPr>
                <w:noProof/>
                <w:webHidden/>
              </w:rPr>
              <w:fldChar w:fldCharType="begin"/>
            </w:r>
            <w:r w:rsidR="001F28C9">
              <w:rPr>
                <w:noProof/>
                <w:webHidden/>
              </w:rPr>
              <w:instrText xml:space="preserve"> PAGEREF _Toc71536837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1A853EF1" w14:textId="0EFE0586" w:rsidR="001F28C9" w:rsidRDefault="0020183B">
          <w:pPr>
            <w:pStyle w:val="TOC2"/>
            <w:tabs>
              <w:tab w:val="right" w:leader="dot" w:pos="9350"/>
            </w:tabs>
            <w:rPr>
              <w:rFonts w:eastAsiaTheme="minorEastAsia"/>
              <w:noProof/>
            </w:rPr>
          </w:pPr>
          <w:hyperlink w:anchor="_Toc71536838" w:history="1">
            <w:r w:rsidR="001F28C9" w:rsidRPr="00A96311">
              <w:rPr>
                <w:rStyle w:val="Hyperlink"/>
                <w:noProof/>
              </w:rPr>
              <w:t>3.4 Detail of Stop Plate and Screw Hole Locations</w:t>
            </w:r>
            <w:r w:rsidR="001F28C9">
              <w:rPr>
                <w:noProof/>
                <w:webHidden/>
              </w:rPr>
              <w:tab/>
            </w:r>
            <w:r w:rsidR="001F28C9">
              <w:rPr>
                <w:noProof/>
                <w:webHidden/>
              </w:rPr>
              <w:fldChar w:fldCharType="begin"/>
            </w:r>
            <w:r w:rsidR="001F28C9">
              <w:rPr>
                <w:noProof/>
                <w:webHidden/>
              </w:rPr>
              <w:instrText xml:space="preserve"> PAGEREF _Toc71536838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04CC76A6" w14:textId="1FA8CA95" w:rsidR="001F28C9" w:rsidRDefault="0020183B">
          <w:pPr>
            <w:pStyle w:val="TOC2"/>
            <w:tabs>
              <w:tab w:val="right" w:leader="dot" w:pos="9350"/>
            </w:tabs>
            <w:rPr>
              <w:rFonts w:eastAsiaTheme="minorEastAsia"/>
              <w:noProof/>
            </w:rPr>
          </w:pPr>
          <w:hyperlink w:anchor="_Toc71536839" w:history="1">
            <w:r w:rsidR="001F28C9" w:rsidRPr="00A96311">
              <w:rPr>
                <w:rStyle w:val="Hyperlink"/>
                <w:noProof/>
              </w:rPr>
              <w:t>3.5 Wiring Diagrams</w:t>
            </w:r>
            <w:r w:rsidR="001F28C9">
              <w:rPr>
                <w:noProof/>
                <w:webHidden/>
              </w:rPr>
              <w:tab/>
            </w:r>
            <w:r w:rsidR="001F28C9">
              <w:rPr>
                <w:noProof/>
                <w:webHidden/>
              </w:rPr>
              <w:fldChar w:fldCharType="begin"/>
            </w:r>
            <w:r w:rsidR="001F28C9">
              <w:rPr>
                <w:noProof/>
                <w:webHidden/>
              </w:rPr>
              <w:instrText xml:space="preserve"> PAGEREF _Toc71536839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32F082A4" w14:textId="72A431FE" w:rsidR="001F28C9" w:rsidRDefault="0020183B">
          <w:pPr>
            <w:pStyle w:val="TOC3"/>
            <w:tabs>
              <w:tab w:val="right" w:leader="dot" w:pos="9350"/>
            </w:tabs>
            <w:rPr>
              <w:rFonts w:eastAsiaTheme="minorEastAsia"/>
              <w:noProof/>
            </w:rPr>
          </w:pPr>
          <w:hyperlink w:anchor="_Toc71536840" w:history="1">
            <w:r w:rsidR="001F28C9" w:rsidRPr="00A96311">
              <w:rPr>
                <w:rStyle w:val="Hyperlink"/>
                <w:noProof/>
              </w:rPr>
              <w:t>3.5.1 Schematic for wiring Mencom to Subconn (used today)</w:t>
            </w:r>
            <w:r w:rsidR="001F28C9">
              <w:rPr>
                <w:noProof/>
                <w:webHidden/>
              </w:rPr>
              <w:tab/>
            </w:r>
            <w:r w:rsidR="001F28C9">
              <w:rPr>
                <w:noProof/>
                <w:webHidden/>
              </w:rPr>
              <w:fldChar w:fldCharType="begin"/>
            </w:r>
            <w:r w:rsidR="001F28C9">
              <w:rPr>
                <w:noProof/>
                <w:webHidden/>
              </w:rPr>
              <w:instrText xml:space="preserve"> PAGEREF _Toc71536840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4FD09A3B" w14:textId="410FBD59" w:rsidR="001F28C9" w:rsidRDefault="0020183B">
          <w:pPr>
            <w:pStyle w:val="TOC3"/>
            <w:tabs>
              <w:tab w:val="right" w:leader="dot" w:pos="9350"/>
            </w:tabs>
            <w:rPr>
              <w:rFonts w:eastAsiaTheme="minorEastAsia"/>
              <w:noProof/>
            </w:rPr>
          </w:pPr>
          <w:hyperlink w:anchor="_Toc71536841" w:history="1">
            <w:r w:rsidR="001F28C9" w:rsidRPr="00A96311">
              <w:rPr>
                <w:rStyle w:val="Hyperlink"/>
                <w:noProof/>
              </w:rPr>
              <w:t>3.5.2 Schematic for wiring Mencom to Brad Harrison (used today)</w:t>
            </w:r>
            <w:r w:rsidR="001F28C9">
              <w:rPr>
                <w:noProof/>
                <w:webHidden/>
              </w:rPr>
              <w:tab/>
            </w:r>
            <w:r w:rsidR="001F28C9">
              <w:rPr>
                <w:noProof/>
                <w:webHidden/>
              </w:rPr>
              <w:fldChar w:fldCharType="begin"/>
            </w:r>
            <w:r w:rsidR="001F28C9">
              <w:rPr>
                <w:noProof/>
                <w:webHidden/>
              </w:rPr>
              <w:instrText xml:space="preserve"> PAGEREF _Toc71536841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10B99C4F" w14:textId="50695896" w:rsidR="001F28C9" w:rsidRDefault="0020183B">
          <w:pPr>
            <w:pStyle w:val="TOC3"/>
            <w:tabs>
              <w:tab w:val="right" w:leader="dot" w:pos="9350"/>
            </w:tabs>
            <w:rPr>
              <w:rFonts w:eastAsiaTheme="minorEastAsia"/>
              <w:noProof/>
            </w:rPr>
          </w:pPr>
          <w:hyperlink w:anchor="_Toc71536842" w:history="1">
            <w:r w:rsidR="001F28C9" w:rsidRPr="00A96311">
              <w:rPr>
                <w:rStyle w:val="Hyperlink"/>
                <w:noProof/>
              </w:rPr>
              <w:t>3.5.3 Schematic for wiring to interface with Ichthystick II displays with Mencom sensors</w:t>
            </w:r>
            <w:r w:rsidR="001F28C9">
              <w:rPr>
                <w:noProof/>
                <w:webHidden/>
              </w:rPr>
              <w:tab/>
            </w:r>
            <w:r w:rsidR="001F28C9">
              <w:rPr>
                <w:noProof/>
                <w:webHidden/>
              </w:rPr>
              <w:fldChar w:fldCharType="begin"/>
            </w:r>
            <w:r w:rsidR="001F28C9">
              <w:rPr>
                <w:noProof/>
                <w:webHidden/>
              </w:rPr>
              <w:instrText xml:space="preserve"> PAGEREF _Toc71536842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3BAE3221" w14:textId="4D9F4444" w:rsidR="001F28C9" w:rsidRDefault="0020183B">
          <w:pPr>
            <w:pStyle w:val="TOC3"/>
            <w:tabs>
              <w:tab w:val="right" w:leader="dot" w:pos="9350"/>
            </w:tabs>
            <w:rPr>
              <w:rFonts w:eastAsiaTheme="minorEastAsia"/>
              <w:noProof/>
            </w:rPr>
          </w:pPr>
          <w:hyperlink w:anchor="_Toc71536843" w:history="1">
            <w:r w:rsidR="001F28C9" w:rsidRPr="00A96311">
              <w:rPr>
                <w:rStyle w:val="Hyperlink"/>
                <w:noProof/>
              </w:rPr>
              <w:t>3.5.4 Schematic for the first Ichthystic II with Amphenol and Brad Harrison connectors</w:t>
            </w:r>
            <w:r w:rsidR="001F28C9">
              <w:rPr>
                <w:noProof/>
                <w:webHidden/>
              </w:rPr>
              <w:tab/>
            </w:r>
            <w:r w:rsidR="001F28C9">
              <w:rPr>
                <w:noProof/>
                <w:webHidden/>
              </w:rPr>
              <w:fldChar w:fldCharType="begin"/>
            </w:r>
            <w:r w:rsidR="001F28C9">
              <w:rPr>
                <w:noProof/>
                <w:webHidden/>
              </w:rPr>
              <w:instrText xml:space="preserve"> PAGEREF _Toc71536843 \h </w:instrText>
            </w:r>
            <w:r w:rsidR="001F28C9">
              <w:rPr>
                <w:noProof/>
                <w:webHidden/>
              </w:rPr>
            </w:r>
            <w:r w:rsidR="001F28C9">
              <w:rPr>
                <w:noProof/>
                <w:webHidden/>
              </w:rPr>
              <w:fldChar w:fldCharType="separate"/>
            </w:r>
            <w:r w:rsidR="001F28C9">
              <w:rPr>
                <w:noProof/>
                <w:webHidden/>
              </w:rPr>
              <w:t>27</w:t>
            </w:r>
            <w:r w:rsidR="001F28C9">
              <w:rPr>
                <w:noProof/>
                <w:webHidden/>
              </w:rPr>
              <w:fldChar w:fldCharType="end"/>
            </w:r>
          </w:hyperlink>
        </w:p>
        <w:p w14:paraId="24C5F501" w14:textId="2D6D1300" w:rsidR="001F28C9" w:rsidRDefault="0020183B">
          <w:pPr>
            <w:pStyle w:val="TOC2"/>
            <w:tabs>
              <w:tab w:val="right" w:leader="dot" w:pos="9350"/>
            </w:tabs>
            <w:rPr>
              <w:rFonts w:eastAsiaTheme="minorEastAsia"/>
              <w:noProof/>
            </w:rPr>
          </w:pPr>
          <w:hyperlink w:anchor="_Toc71536844" w:history="1">
            <w:r w:rsidR="001F28C9" w:rsidRPr="00A96311">
              <w:rPr>
                <w:rStyle w:val="Hyperlink"/>
                <w:noProof/>
              </w:rPr>
              <w:t>3.6 Measurement Wand Diagrams</w:t>
            </w:r>
            <w:r w:rsidR="001F28C9">
              <w:rPr>
                <w:noProof/>
                <w:webHidden/>
              </w:rPr>
              <w:tab/>
            </w:r>
            <w:r w:rsidR="001F28C9">
              <w:rPr>
                <w:noProof/>
                <w:webHidden/>
              </w:rPr>
              <w:fldChar w:fldCharType="begin"/>
            </w:r>
            <w:r w:rsidR="001F28C9">
              <w:rPr>
                <w:noProof/>
                <w:webHidden/>
              </w:rPr>
              <w:instrText xml:space="preserve"> PAGEREF _Toc71536844 \h </w:instrText>
            </w:r>
            <w:r w:rsidR="001F28C9">
              <w:rPr>
                <w:noProof/>
                <w:webHidden/>
              </w:rPr>
            </w:r>
            <w:r w:rsidR="001F28C9">
              <w:rPr>
                <w:noProof/>
                <w:webHidden/>
              </w:rPr>
              <w:fldChar w:fldCharType="separate"/>
            </w:r>
            <w:r w:rsidR="001F28C9">
              <w:rPr>
                <w:noProof/>
                <w:webHidden/>
              </w:rPr>
              <w:t>28</w:t>
            </w:r>
            <w:r w:rsidR="001F28C9">
              <w:rPr>
                <w:noProof/>
                <w:webHidden/>
              </w:rPr>
              <w:fldChar w:fldCharType="end"/>
            </w:r>
          </w:hyperlink>
        </w:p>
        <w:p w14:paraId="5954F91C" w14:textId="71A76660" w:rsidR="001F28C9" w:rsidRDefault="0020183B">
          <w:pPr>
            <w:pStyle w:val="TOC3"/>
            <w:tabs>
              <w:tab w:val="right" w:leader="dot" w:pos="9350"/>
            </w:tabs>
            <w:rPr>
              <w:rFonts w:eastAsiaTheme="minorEastAsia"/>
              <w:noProof/>
            </w:rPr>
          </w:pPr>
          <w:hyperlink w:anchor="_Toc71536845" w:history="1">
            <w:r w:rsidR="001F28C9" w:rsidRPr="00A96311">
              <w:rPr>
                <w:rStyle w:val="Hyperlink"/>
                <w:noProof/>
              </w:rPr>
              <w:t>3.6.1 Circular Wand</w:t>
            </w:r>
            <w:r w:rsidR="001F28C9">
              <w:rPr>
                <w:noProof/>
                <w:webHidden/>
              </w:rPr>
              <w:tab/>
            </w:r>
            <w:r w:rsidR="001F28C9">
              <w:rPr>
                <w:noProof/>
                <w:webHidden/>
              </w:rPr>
              <w:fldChar w:fldCharType="begin"/>
            </w:r>
            <w:r w:rsidR="001F28C9">
              <w:rPr>
                <w:noProof/>
                <w:webHidden/>
              </w:rPr>
              <w:instrText xml:space="preserve"> PAGEREF _Toc71536845 \h </w:instrText>
            </w:r>
            <w:r w:rsidR="001F28C9">
              <w:rPr>
                <w:noProof/>
                <w:webHidden/>
              </w:rPr>
            </w:r>
            <w:r w:rsidR="001F28C9">
              <w:rPr>
                <w:noProof/>
                <w:webHidden/>
              </w:rPr>
              <w:fldChar w:fldCharType="separate"/>
            </w:r>
            <w:r w:rsidR="001F28C9">
              <w:rPr>
                <w:noProof/>
                <w:webHidden/>
              </w:rPr>
              <w:t>28</w:t>
            </w:r>
            <w:r w:rsidR="001F28C9">
              <w:rPr>
                <w:noProof/>
                <w:webHidden/>
              </w:rPr>
              <w:fldChar w:fldCharType="end"/>
            </w:r>
          </w:hyperlink>
        </w:p>
        <w:p w14:paraId="2BE58788" w14:textId="00E97D80" w:rsidR="001F28C9" w:rsidRDefault="0020183B">
          <w:pPr>
            <w:pStyle w:val="TOC3"/>
            <w:tabs>
              <w:tab w:val="right" w:leader="dot" w:pos="9350"/>
            </w:tabs>
            <w:rPr>
              <w:rFonts w:eastAsiaTheme="minorEastAsia"/>
              <w:noProof/>
            </w:rPr>
          </w:pPr>
          <w:hyperlink w:anchor="_Toc71536846" w:history="1">
            <w:r w:rsidR="001F28C9" w:rsidRPr="00A96311">
              <w:rPr>
                <w:rStyle w:val="Hyperlink"/>
                <w:noProof/>
              </w:rPr>
              <w:t>3.6.2 Square Wand</w:t>
            </w:r>
            <w:r w:rsidR="001F28C9">
              <w:rPr>
                <w:noProof/>
                <w:webHidden/>
              </w:rPr>
              <w:tab/>
            </w:r>
            <w:r w:rsidR="001F28C9">
              <w:rPr>
                <w:noProof/>
                <w:webHidden/>
              </w:rPr>
              <w:fldChar w:fldCharType="begin"/>
            </w:r>
            <w:r w:rsidR="001F28C9">
              <w:rPr>
                <w:noProof/>
                <w:webHidden/>
              </w:rPr>
              <w:instrText xml:space="preserve"> PAGEREF _Toc71536846 \h </w:instrText>
            </w:r>
            <w:r w:rsidR="001F28C9">
              <w:rPr>
                <w:noProof/>
                <w:webHidden/>
              </w:rPr>
            </w:r>
            <w:r w:rsidR="001F28C9">
              <w:rPr>
                <w:noProof/>
                <w:webHidden/>
              </w:rPr>
              <w:fldChar w:fldCharType="separate"/>
            </w:r>
            <w:r w:rsidR="001F28C9">
              <w:rPr>
                <w:noProof/>
                <w:webHidden/>
              </w:rPr>
              <w:t>28</w:t>
            </w:r>
            <w:r w:rsidR="001F28C9">
              <w:rPr>
                <w:noProof/>
                <w:webHidden/>
              </w:rPr>
              <w:fldChar w:fldCharType="end"/>
            </w:r>
          </w:hyperlink>
        </w:p>
        <w:p w14:paraId="10F08B18" w14:textId="2BFB0C9D" w:rsidR="001B3288" w:rsidRDefault="001B3288">
          <w:r>
            <w:rPr>
              <w:b/>
              <w:bCs/>
              <w:noProof/>
            </w:rPr>
            <w:fldChar w:fldCharType="end"/>
          </w:r>
        </w:p>
      </w:sdtContent>
    </w:sdt>
    <w:p w14:paraId="7714D8C1" w14:textId="6EFAC904" w:rsidR="00F235EE" w:rsidRDefault="00F235EE">
      <w:r>
        <w:br w:type="page"/>
      </w:r>
    </w:p>
    <w:p w14:paraId="75CC576D" w14:textId="77777777" w:rsidR="00F45A44" w:rsidRDefault="00F45A44" w:rsidP="00F45A44">
      <w:pPr>
        <w:pStyle w:val="Heading1"/>
      </w:pPr>
      <w:bookmarkStart w:id="2" w:name="_Toc71536802"/>
      <w:r>
        <w:lastRenderedPageBreak/>
        <w:t>List of figures:</w:t>
      </w:r>
      <w:bookmarkEnd w:id="2"/>
    </w:p>
    <w:p w14:paraId="5DF38003" w14:textId="4ECF0F61" w:rsidR="001F28C9" w:rsidRDefault="00F45A44">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71536847" w:history="1">
        <w:r w:rsidR="001F28C9" w:rsidRPr="00064C91">
          <w:rPr>
            <w:rStyle w:val="Hyperlink"/>
            <w:noProof/>
          </w:rPr>
          <w:t>Figure 1:  Guide for cutting with the jig saw.</w:t>
        </w:r>
        <w:r w:rsidR="001F28C9">
          <w:rPr>
            <w:noProof/>
            <w:webHidden/>
          </w:rPr>
          <w:tab/>
        </w:r>
        <w:r w:rsidR="001F28C9">
          <w:rPr>
            <w:noProof/>
            <w:webHidden/>
          </w:rPr>
          <w:fldChar w:fldCharType="begin"/>
        </w:r>
        <w:r w:rsidR="001F28C9">
          <w:rPr>
            <w:noProof/>
            <w:webHidden/>
          </w:rPr>
          <w:instrText xml:space="preserve"> PAGEREF _Toc71536847 \h </w:instrText>
        </w:r>
        <w:r w:rsidR="001F28C9">
          <w:rPr>
            <w:noProof/>
            <w:webHidden/>
          </w:rPr>
        </w:r>
        <w:r w:rsidR="001F28C9">
          <w:rPr>
            <w:noProof/>
            <w:webHidden/>
          </w:rPr>
          <w:fldChar w:fldCharType="separate"/>
        </w:r>
        <w:r w:rsidR="001F28C9">
          <w:rPr>
            <w:noProof/>
            <w:webHidden/>
          </w:rPr>
          <w:t>10</w:t>
        </w:r>
        <w:r w:rsidR="001F28C9">
          <w:rPr>
            <w:noProof/>
            <w:webHidden/>
          </w:rPr>
          <w:fldChar w:fldCharType="end"/>
        </w:r>
      </w:hyperlink>
    </w:p>
    <w:p w14:paraId="6182D65E" w14:textId="0934BBCE" w:rsidR="001F28C9" w:rsidRDefault="0020183B">
      <w:pPr>
        <w:pStyle w:val="TableofFigures"/>
        <w:tabs>
          <w:tab w:val="right" w:leader="dot" w:pos="9350"/>
        </w:tabs>
        <w:rPr>
          <w:rFonts w:eastAsiaTheme="minorEastAsia"/>
          <w:noProof/>
        </w:rPr>
      </w:pPr>
      <w:hyperlink w:anchor="_Toc71536848" w:history="1">
        <w:r w:rsidR="001F28C9" w:rsidRPr="00064C91">
          <w:rPr>
            <w:rStyle w:val="Hyperlink"/>
            <w:noProof/>
          </w:rPr>
          <w:t>Figure 2. Removing corner of "Top Cover" and HDPE case.</w:t>
        </w:r>
        <w:r w:rsidR="001F28C9">
          <w:rPr>
            <w:noProof/>
            <w:webHidden/>
          </w:rPr>
          <w:tab/>
        </w:r>
        <w:r w:rsidR="001F28C9">
          <w:rPr>
            <w:noProof/>
            <w:webHidden/>
          </w:rPr>
          <w:fldChar w:fldCharType="begin"/>
        </w:r>
        <w:r w:rsidR="001F28C9">
          <w:rPr>
            <w:noProof/>
            <w:webHidden/>
          </w:rPr>
          <w:instrText xml:space="preserve"> PAGEREF _Toc71536848 \h </w:instrText>
        </w:r>
        <w:r w:rsidR="001F28C9">
          <w:rPr>
            <w:noProof/>
            <w:webHidden/>
          </w:rPr>
        </w:r>
        <w:r w:rsidR="001F28C9">
          <w:rPr>
            <w:noProof/>
            <w:webHidden/>
          </w:rPr>
          <w:fldChar w:fldCharType="separate"/>
        </w:r>
        <w:r w:rsidR="001F28C9">
          <w:rPr>
            <w:noProof/>
            <w:webHidden/>
          </w:rPr>
          <w:t>11</w:t>
        </w:r>
        <w:r w:rsidR="001F28C9">
          <w:rPr>
            <w:noProof/>
            <w:webHidden/>
          </w:rPr>
          <w:fldChar w:fldCharType="end"/>
        </w:r>
      </w:hyperlink>
    </w:p>
    <w:p w14:paraId="7366C7D6" w14:textId="23AD3E9F" w:rsidR="001F28C9" w:rsidRDefault="0020183B">
      <w:pPr>
        <w:pStyle w:val="TableofFigures"/>
        <w:tabs>
          <w:tab w:val="right" w:leader="dot" w:pos="9350"/>
        </w:tabs>
        <w:rPr>
          <w:rFonts w:eastAsiaTheme="minorEastAsia"/>
          <w:noProof/>
        </w:rPr>
      </w:pPr>
      <w:hyperlink r:id="rId10" w:anchor="_Toc71536849" w:history="1">
        <w:r w:rsidR="001F28C9" w:rsidRPr="00064C91">
          <w:rPr>
            <w:rStyle w:val="Hyperlink"/>
            <w:noProof/>
          </w:rPr>
          <w:t>Figure 3. Template clamped to HDPE Case.</w:t>
        </w:r>
        <w:r w:rsidR="001F28C9">
          <w:rPr>
            <w:noProof/>
            <w:webHidden/>
          </w:rPr>
          <w:tab/>
        </w:r>
        <w:r w:rsidR="001F28C9">
          <w:rPr>
            <w:noProof/>
            <w:webHidden/>
          </w:rPr>
          <w:fldChar w:fldCharType="begin"/>
        </w:r>
        <w:r w:rsidR="001F28C9">
          <w:rPr>
            <w:noProof/>
            <w:webHidden/>
          </w:rPr>
          <w:instrText xml:space="preserve"> PAGEREF _Toc71536849 \h </w:instrText>
        </w:r>
        <w:r w:rsidR="001F28C9">
          <w:rPr>
            <w:noProof/>
            <w:webHidden/>
          </w:rPr>
        </w:r>
        <w:r w:rsidR="001F28C9">
          <w:rPr>
            <w:noProof/>
            <w:webHidden/>
          </w:rPr>
          <w:fldChar w:fldCharType="separate"/>
        </w:r>
        <w:r w:rsidR="001F28C9">
          <w:rPr>
            <w:noProof/>
            <w:webHidden/>
          </w:rPr>
          <w:t>12</w:t>
        </w:r>
        <w:r w:rsidR="001F28C9">
          <w:rPr>
            <w:noProof/>
            <w:webHidden/>
          </w:rPr>
          <w:fldChar w:fldCharType="end"/>
        </w:r>
      </w:hyperlink>
    </w:p>
    <w:p w14:paraId="490D47F7" w14:textId="7827FE7D" w:rsidR="001F28C9" w:rsidRDefault="0020183B">
      <w:pPr>
        <w:pStyle w:val="TableofFigures"/>
        <w:tabs>
          <w:tab w:val="right" w:leader="dot" w:pos="9350"/>
        </w:tabs>
        <w:rPr>
          <w:rFonts w:eastAsiaTheme="minorEastAsia"/>
          <w:noProof/>
        </w:rPr>
      </w:pPr>
      <w:hyperlink w:anchor="_Toc71536850" w:history="1">
        <w:r w:rsidR="001F28C9" w:rsidRPr="00064C91">
          <w:rPr>
            <w:rStyle w:val="Hyperlink"/>
            <w:noProof/>
          </w:rPr>
          <w:t>Figure 4:  Finished gasket</w:t>
        </w:r>
        <w:r w:rsidR="001F28C9">
          <w:rPr>
            <w:noProof/>
            <w:webHidden/>
          </w:rPr>
          <w:tab/>
        </w:r>
        <w:r w:rsidR="001F28C9">
          <w:rPr>
            <w:noProof/>
            <w:webHidden/>
          </w:rPr>
          <w:fldChar w:fldCharType="begin"/>
        </w:r>
        <w:r w:rsidR="001F28C9">
          <w:rPr>
            <w:noProof/>
            <w:webHidden/>
          </w:rPr>
          <w:instrText xml:space="preserve"> PAGEREF _Toc71536850 \h </w:instrText>
        </w:r>
        <w:r w:rsidR="001F28C9">
          <w:rPr>
            <w:noProof/>
            <w:webHidden/>
          </w:rPr>
        </w:r>
        <w:r w:rsidR="001F28C9">
          <w:rPr>
            <w:noProof/>
            <w:webHidden/>
          </w:rPr>
          <w:fldChar w:fldCharType="separate"/>
        </w:r>
        <w:r w:rsidR="001F28C9">
          <w:rPr>
            <w:noProof/>
            <w:webHidden/>
          </w:rPr>
          <w:t>13</w:t>
        </w:r>
        <w:r w:rsidR="001F28C9">
          <w:rPr>
            <w:noProof/>
            <w:webHidden/>
          </w:rPr>
          <w:fldChar w:fldCharType="end"/>
        </w:r>
      </w:hyperlink>
    </w:p>
    <w:p w14:paraId="1D8EA5E0" w14:textId="67B35AE6" w:rsidR="001F28C9" w:rsidRDefault="0020183B">
      <w:pPr>
        <w:pStyle w:val="TableofFigures"/>
        <w:tabs>
          <w:tab w:val="right" w:leader="dot" w:pos="9350"/>
        </w:tabs>
        <w:rPr>
          <w:rFonts w:eastAsiaTheme="minorEastAsia"/>
          <w:noProof/>
        </w:rPr>
      </w:pPr>
      <w:hyperlink w:anchor="_Toc71536851" w:history="1">
        <w:r w:rsidR="001F28C9" w:rsidRPr="00064C91">
          <w:rPr>
            <w:rStyle w:val="Hyperlink"/>
            <w:noProof/>
          </w:rPr>
          <w:t>Figure 5. Drilling cover holes using reference marks.</w:t>
        </w:r>
        <w:r w:rsidR="001F28C9">
          <w:rPr>
            <w:noProof/>
            <w:webHidden/>
          </w:rPr>
          <w:tab/>
        </w:r>
        <w:r w:rsidR="001F28C9">
          <w:rPr>
            <w:noProof/>
            <w:webHidden/>
          </w:rPr>
          <w:fldChar w:fldCharType="begin"/>
        </w:r>
        <w:r w:rsidR="001F28C9">
          <w:rPr>
            <w:noProof/>
            <w:webHidden/>
          </w:rPr>
          <w:instrText xml:space="preserve"> PAGEREF _Toc71536851 \h </w:instrText>
        </w:r>
        <w:r w:rsidR="001F28C9">
          <w:rPr>
            <w:noProof/>
            <w:webHidden/>
          </w:rPr>
        </w:r>
        <w:r w:rsidR="001F28C9">
          <w:rPr>
            <w:noProof/>
            <w:webHidden/>
          </w:rPr>
          <w:fldChar w:fldCharType="separate"/>
        </w:r>
        <w:r w:rsidR="001F28C9">
          <w:rPr>
            <w:noProof/>
            <w:webHidden/>
          </w:rPr>
          <w:t>14</w:t>
        </w:r>
        <w:r w:rsidR="001F28C9">
          <w:rPr>
            <w:noProof/>
            <w:webHidden/>
          </w:rPr>
          <w:fldChar w:fldCharType="end"/>
        </w:r>
      </w:hyperlink>
    </w:p>
    <w:p w14:paraId="047E3F5F" w14:textId="105C7714" w:rsidR="001F28C9" w:rsidRDefault="0020183B">
      <w:pPr>
        <w:pStyle w:val="TableofFigures"/>
        <w:tabs>
          <w:tab w:val="right" w:leader="dot" w:pos="9350"/>
        </w:tabs>
        <w:rPr>
          <w:rFonts w:eastAsiaTheme="minorEastAsia"/>
          <w:noProof/>
        </w:rPr>
      </w:pPr>
      <w:hyperlink w:anchor="_Toc71536852" w:history="1">
        <w:r w:rsidR="001F28C9" w:rsidRPr="00064C91">
          <w:rPr>
            <w:rStyle w:val="Hyperlink"/>
            <w:noProof/>
          </w:rPr>
          <w:t>Figure 6:  Locating and drilling holes in the stop plate</w:t>
        </w:r>
        <w:r w:rsidR="001F28C9">
          <w:rPr>
            <w:noProof/>
            <w:webHidden/>
          </w:rPr>
          <w:tab/>
        </w:r>
        <w:r w:rsidR="001F28C9">
          <w:rPr>
            <w:noProof/>
            <w:webHidden/>
          </w:rPr>
          <w:fldChar w:fldCharType="begin"/>
        </w:r>
        <w:r w:rsidR="001F28C9">
          <w:rPr>
            <w:noProof/>
            <w:webHidden/>
          </w:rPr>
          <w:instrText xml:space="preserve"> PAGEREF _Toc71536852 \h </w:instrText>
        </w:r>
        <w:r w:rsidR="001F28C9">
          <w:rPr>
            <w:noProof/>
            <w:webHidden/>
          </w:rPr>
        </w:r>
        <w:r w:rsidR="001F28C9">
          <w:rPr>
            <w:noProof/>
            <w:webHidden/>
          </w:rPr>
          <w:fldChar w:fldCharType="separate"/>
        </w:r>
        <w:r w:rsidR="001F28C9">
          <w:rPr>
            <w:noProof/>
            <w:webHidden/>
          </w:rPr>
          <w:t>16</w:t>
        </w:r>
        <w:r w:rsidR="001F28C9">
          <w:rPr>
            <w:noProof/>
            <w:webHidden/>
          </w:rPr>
          <w:fldChar w:fldCharType="end"/>
        </w:r>
      </w:hyperlink>
    </w:p>
    <w:p w14:paraId="7A51CD71" w14:textId="74CA9B40" w:rsidR="001F28C9" w:rsidRDefault="0020183B">
      <w:pPr>
        <w:pStyle w:val="TableofFigures"/>
        <w:tabs>
          <w:tab w:val="right" w:leader="dot" w:pos="9350"/>
        </w:tabs>
        <w:rPr>
          <w:rFonts w:eastAsiaTheme="minorEastAsia"/>
          <w:noProof/>
        </w:rPr>
      </w:pPr>
      <w:hyperlink w:anchor="_Toc71536853" w:history="1">
        <w:r w:rsidR="001F28C9" w:rsidRPr="00064C91">
          <w:rPr>
            <w:rStyle w:val="Hyperlink"/>
            <w:noProof/>
          </w:rPr>
          <w:t>Figure 7. Rounding all edges on the board with "Round-Over" router bit.</w:t>
        </w:r>
        <w:r w:rsidR="001F28C9">
          <w:rPr>
            <w:noProof/>
            <w:webHidden/>
          </w:rPr>
          <w:tab/>
        </w:r>
        <w:r w:rsidR="001F28C9">
          <w:rPr>
            <w:noProof/>
            <w:webHidden/>
          </w:rPr>
          <w:fldChar w:fldCharType="begin"/>
        </w:r>
        <w:r w:rsidR="001F28C9">
          <w:rPr>
            <w:noProof/>
            <w:webHidden/>
          </w:rPr>
          <w:instrText xml:space="preserve"> PAGEREF _Toc71536853 \h </w:instrText>
        </w:r>
        <w:r w:rsidR="001F28C9">
          <w:rPr>
            <w:noProof/>
            <w:webHidden/>
          </w:rPr>
        </w:r>
        <w:r w:rsidR="001F28C9">
          <w:rPr>
            <w:noProof/>
            <w:webHidden/>
          </w:rPr>
          <w:fldChar w:fldCharType="separate"/>
        </w:r>
        <w:r w:rsidR="001F28C9">
          <w:rPr>
            <w:noProof/>
            <w:webHidden/>
          </w:rPr>
          <w:t>16</w:t>
        </w:r>
        <w:r w:rsidR="001F28C9">
          <w:rPr>
            <w:noProof/>
            <w:webHidden/>
          </w:rPr>
          <w:fldChar w:fldCharType="end"/>
        </w:r>
      </w:hyperlink>
    </w:p>
    <w:p w14:paraId="2F434F27" w14:textId="111D40B2" w:rsidR="001F28C9" w:rsidRDefault="0020183B">
      <w:pPr>
        <w:pStyle w:val="TableofFigures"/>
        <w:tabs>
          <w:tab w:val="right" w:leader="dot" w:pos="9350"/>
        </w:tabs>
        <w:rPr>
          <w:rFonts w:eastAsiaTheme="minorEastAsia"/>
          <w:noProof/>
        </w:rPr>
      </w:pPr>
      <w:hyperlink w:anchor="_Toc71536854" w:history="1">
        <w:r w:rsidR="001F28C9" w:rsidRPr="00064C91">
          <w:rPr>
            <w:rStyle w:val="Hyperlink"/>
            <w:noProof/>
          </w:rPr>
          <w:t>Figure 8. Stop Plate Screw Insert and Tool.</w:t>
        </w:r>
        <w:r w:rsidR="001F28C9">
          <w:rPr>
            <w:noProof/>
            <w:webHidden/>
          </w:rPr>
          <w:tab/>
        </w:r>
        <w:r w:rsidR="001F28C9">
          <w:rPr>
            <w:noProof/>
            <w:webHidden/>
          </w:rPr>
          <w:fldChar w:fldCharType="begin"/>
        </w:r>
        <w:r w:rsidR="001F28C9">
          <w:rPr>
            <w:noProof/>
            <w:webHidden/>
          </w:rPr>
          <w:instrText xml:space="preserve"> PAGEREF _Toc71536854 \h </w:instrText>
        </w:r>
        <w:r w:rsidR="001F28C9">
          <w:rPr>
            <w:noProof/>
            <w:webHidden/>
          </w:rPr>
        </w:r>
        <w:r w:rsidR="001F28C9">
          <w:rPr>
            <w:noProof/>
            <w:webHidden/>
          </w:rPr>
          <w:fldChar w:fldCharType="separate"/>
        </w:r>
        <w:r w:rsidR="001F28C9">
          <w:rPr>
            <w:noProof/>
            <w:webHidden/>
          </w:rPr>
          <w:t>17</w:t>
        </w:r>
        <w:r w:rsidR="001F28C9">
          <w:rPr>
            <w:noProof/>
            <w:webHidden/>
          </w:rPr>
          <w:fldChar w:fldCharType="end"/>
        </w:r>
      </w:hyperlink>
    </w:p>
    <w:p w14:paraId="4440629C" w14:textId="25727F9E" w:rsidR="001F28C9" w:rsidRDefault="0020183B">
      <w:pPr>
        <w:pStyle w:val="TableofFigures"/>
        <w:tabs>
          <w:tab w:val="right" w:leader="dot" w:pos="9350"/>
        </w:tabs>
        <w:rPr>
          <w:rFonts w:eastAsiaTheme="minorEastAsia"/>
          <w:noProof/>
        </w:rPr>
      </w:pPr>
      <w:hyperlink w:anchor="_Toc71536855" w:history="1">
        <w:r w:rsidR="001F28C9" w:rsidRPr="00064C91">
          <w:rPr>
            <w:rStyle w:val="Hyperlink"/>
            <w:noProof/>
          </w:rPr>
          <w:t>Figure 9. Installed Amphenol and Brad Harrison Connectors</w:t>
        </w:r>
        <w:r w:rsidR="001F28C9">
          <w:rPr>
            <w:noProof/>
            <w:webHidden/>
          </w:rPr>
          <w:tab/>
        </w:r>
        <w:r w:rsidR="001F28C9">
          <w:rPr>
            <w:noProof/>
            <w:webHidden/>
          </w:rPr>
          <w:fldChar w:fldCharType="begin"/>
        </w:r>
        <w:r w:rsidR="001F28C9">
          <w:rPr>
            <w:noProof/>
            <w:webHidden/>
          </w:rPr>
          <w:instrText xml:space="preserve"> PAGEREF _Toc71536855 \h </w:instrText>
        </w:r>
        <w:r w:rsidR="001F28C9">
          <w:rPr>
            <w:noProof/>
            <w:webHidden/>
          </w:rPr>
        </w:r>
        <w:r w:rsidR="001F28C9">
          <w:rPr>
            <w:noProof/>
            <w:webHidden/>
          </w:rPr>
          <w:fldChar w:fldCharType="separate"/>
        </w:r>
        <w:r w:rsidR="001F28C9">
          <w:rPr>
            <w:noProof/>
            <w:webHidden/>
          </w:rPr>
          <w:t>19</w:t>
        </w:r>
        <w:r w:rsidR="001F28C9">
          <w:rPr>
            <w:noProof/>
            <w:webHidden/>
          </w:rPr>
          <w:fldChar w:fldCharType="end"/>
        </w:r>
      </w:hyperlink>
    </w:p>
    <w:p w14:paraId="7513D389" w14:textId="072A9C7F" w:rsidR="001F28C9" w:rsidRDefault="0020183B">
      <w:pPr>
        <w:pStyle w:val="TableofFigures"/>
        <w:tabs>
          <w:tab w:val="right" w:leader="dot" w:pos="9350"/>
        </w:tabs>
        <w:rPr>
          <w:rFonts w:eastAsiaTheme="minorEastAsia"/>
          <w:noProof/>
        </w:rPr>
      </w:pPr>
      <w:hyperlink w:anchor="_Toc71536856" w:history="1">
        <w:r w:rsidR="001F28C9" w:rsidRPr="00064C91">
          <w:rPr>
            <w:rStyle w:val="Hyperlink"/>
            <w:noProof/>
          </w:rPr>
          <w:t>Figure 10:  Version with Amphenol and SubConn connectors</w:t>
        </w:r>
        <w:r w:rsidR="001F28C9">
          <w:rPr>
            <w:noProof/>
            <w:webHidden/>
          </w:rPr>
          <w:tab/>
        </w:r>
        <w:r w:rsidR="001F28C9">
          <w:rPr>
            <w:noProof/>
            <w:webHidden/>
          </w:rPr>
          <w:fldChar w:fldCharType="begin"/>
        </w:r>
        <w:r w:rsidR="001F28C9">
          <w:rPr>
            <w:noProof/>
            <w:webHidden/>
          </w:rPr>
          <w:instrText xml:space="preserve"> PAGEREF _Toc71536856 \h </w:instrText>
        </w:r>
        <w:r w:rsidR="001F28C9">
          <w:rPr>
            <w:noProof/>
            <w:webHidden/>
          </w:rPr>
        </w:r>
        <w:r w:rsidR="001F28C9">
          <w:rPr>
            <w:noProof/>
            <w:webHidden/>
          </w:rPr>
          <w:fldChar w:fldCharType="separate"/>
        </w:r>
        <w:r w:rsidR="001F28C9">
          <w:rPr>
            <w:noProof/>
            <w:webHidden/>
          </w:rPr>
          <w:t>19</w:t>
        </w:r>
        <w:r w:rsidR="001F28C9">
          <w:rPr>
            <w:noProof/>
            <w:webHidden/>
          </w:rPr>
          <w:fldChar w:fldCharType="end"/>
        </w:r>
      </w:hyperlink>
    </w:p>
    <w:p w14:paraId="14A718F2" w14:textId="4F76CC12" w:rsidR="001F28C9" w:rsidRDefault="0020183B">
      <w:pPr>
        <w:pStyle w:val="TableofFigures"/>
        <w:tabs>
          <w:tab w:val="right" w:leader="dot" w:pos="9350"/>
        </w:tabs>
        <w:rPr>
          <w:rFonts w:eastAsiaTheme="minorEastAsia"/>
          <w:noProof/>
        </w:rPr>
      </w:pPr>
      <w:hyperlink w:anchor="_Toc71536857" w:history="1">
        <w:r w:rsidR="001F28C9" w:rsidRPr="00064C91">
          <w:rPr>
            <w:rStyle w:val="Hyperlink"/>
            <w:noProof/>
          </w:rPr>
          <w:t>Figure 11:  Version with the newest Temposonics sensors, Mencom and SubConn connectors, in use in 2021.</w:t>
        </w:r>
        <w:r w:rsidR="001F28C9">
          <w:rPr>
            <w:noProof/>
            <w:webHidden/>
          </w:rPr>
          <w:tab/>
        </w:r>
        <w:r w:rsidR="001F28C9">
          <w:rPr>
            <w:noProof/>
            <w:webHidden/>
          </w:rPr>
          <w:fldChar w:fldCharType="begin"/>
        </w:r>
        <w:r w:rsidR="001F28C9">
          <w:rPr>
            <w:noProof/>
            <w:webHidden/>
          </w:rPr>
          <w:instrText xml:space="preserve"> PAGEREF _Toc71536857 \h </w:instrText>
        </w:r>
        <w:r w:rsidR="001F28C9">
          <w:rPr>
            <w:noProof/>
            <w:webHidden/>
          </w:rPr>
        </w:r>
        <w:r w:rsidR="001F28C9">
          <w:rPr>
            <w:noProof/>
            <w:webHidden/>
          </w:rPr>
          <w:fldChar w:fldCharType="separate"/>
        </w:r>
        <w:r w:rsidR="001F28C9">
          <w:rPr>
            <w:noProof/>
            <w:webHidden/>
          </w:rPr>
          <w:t>20</w:t>
        </w:r>
        <w:r w:rsidR="001F28C9">
          <w:rPr>
            <w:noProof/>
            <w:webHidden/>
          </w:rPr>
          <w:fldChar w:fldCharType="end"/>
        </w:r>
      </w:hyperlink>
    </w:p>
    <w:p w14:paraId="6974BE39" w14:textId="7304DA16" w:rsidR="001F28C9" w:rsidRDefault="0020183B">
      <w:pPr>
        <w:pStyle w:val="TableofFigures"/>
        <w:tabs>
          <w:tab w:val="right" w:leader="dot" w:pos="9350"/>
        </w:tabs>
        <w:rPr>
          <w:rFonts w:eastAsiaTheme="minorEastAsia"/>
          <w:noProof/>
        </w:rPr>
      </w:pPr>
      <w:hyperlink w:anchor="_Toc71536858" w:history="1">
        <w:r w:rsidR="001F28C9" w:rsidRPr="00064C91">
          <w:rPr>
            <w:rStyle w:val="Hyperlink"/>
            <w:noProof/>
          </w:rPr>
          <w:t>Figure 12. Locations of 3" pieces of "Hook" tape</w:t>
        </w:r>
        <w:r w:rsidR="001F28C9">
          <w:rPr>
            <w:noProof/>
            <w:webHidden/>
          </w:rPr>
          <w:tab/>
        </w:r>
        <w:r w:rsidR="001F28C9">
          <w:rPr>
            <w:noProof/>
            <w:webHidden/>
          </w:rPr>
          <w:fldChar w:fldCharType="begin"/>
        </w:r>
        <w:r w:rsidR="001F28C9">
          <w:rPr>
            <w:noProof/>
            <w:webHidden/>
          </w:rPr>
          <w:instrText xml:space="preserve"> PAGEREF _Toc71536858 \h </w:instrText>
        </w:r>
        <w:r w:rsidR="001F28C9">
          <w:rPr>
            <w:noProof/>
            <w:webHidden/>
          </w:rPr>
        </w:r>
        <w:r w:rsidR="001F28C9">
          <w:rPr>
            <w:noProof/>
            <w:webHidden/>
          </w:rPr>
          <w:fldChar w:fldCharType="separate"/>
        </w:r>
        <w:r w:rsidR="001F28C9">
          <w:rPr>
            <w:noProof/>
            <w:webHidden/>
          </w:rPr>
          <w:t>21</w:t>
        </w:r>
        <w:r w:rsidR="001F28C9">
          <w:rPr>
            <w:noProof/>
            <w:webHidden/>
          </w:rPr>
          <w:fldChar w:fldCharType="end"/>
        </w:r>
      </w:hyperlink>
    </w:p>
    <w:p w14:paraId="3EB28765" w14:textId="28DC36B2" w:rsidR="001F28C9" w:rsidRDefault="0020183B">
      <w:pPr>
        <w:pStyle w:val="TableofFigures"/>
        <w:tabs>
          <w:tab w:val="right" w:leader="dot" w:pos="9350"/>
        </w:tabs>
        <w:rPr>
          <w:rFonts w:eastAsiaTheme="minorEastAsia"/>
          <w:noProof/>
        </w:rPr>
      </w:pPr>
      <w:hyperlink w:anchor="_Toc71536859" w:history="1">
        <w:r w:rsidR="001F28C9" w:rsidRPr="00064C91">
          <w:rPr>
            <w:rStyle w:val="Hyperlink"/>
            <w:noProof/>
          </w:rPr>
          <w:t>Figure 13. Location of 1" long by 1/4" wide magnet</w:t>
        </w:r>
        <w:r w:rsidR="001F28C9">
          <w:rPr>
            <w:noProof/>
            <w:webHidden/>
          </w:rPr>
          <w:tab/>
        </w:r>
        <w:r w:rsidR="001F28C9">
          <w:rPr>
            <w:noProof/>
            <w:webHidden/>
          </w:rPr>
          <w:fldChar w:fldCharType="begin"/>
        </w:r>
        <w:r w:rsidR="001F28C9">
          <w:rPr>
            <w:noProof/>
            <w:webHidden/>
          </w:rPr>
          <w:instrText xml:space="preserve"> PAGEREF _Toc71536859 \h </w:instrText>
        </w:r>
        <w:r w:rsidR="001F28C9">
          <w:rPr>
            <w:noProof/>
            <w:webHidden/>
          </w:rPr>
        </w:r>
        <w:r w:rsidR="001F28C9">
          <w:rPr>
            <w:noProof/>
            <w:webHidden/>
          </w:rPr>
          <w:fldChar w:fldCharType="separate"/>
        </w:r>
        <w:r w:rsidR="001F28C9">
          <w:rPr>
            <w:noProof/>
            <w:webHidden/>
          </w:rPr>
          <w:t>21</w:t>
        </w:r>
        <w:r w:rsidR="001F28C9">
          <w:rPr>
            <w:noProof/>
            <w:webHidden/>
          </w:rPr>
          <w:fldChar w:fldCharType="end"/>
        </w:r>
      </w:hyperlink>
    </w:p>
    <w:p w14:paraId="6200FCBD" w14:textId="7737FEC6" w:rsidR="001F28C9" w:rsidRDefault="0020183B">
      <w:pPr>
        <w:pStyle w:val="TableofFigures"/>
        <w:tabs>
          <w:tab w:val="right" w:leader="dot" w:pos="9350"/>
        </w:tabs>
        <w:rPr>
          <w:rFonts w:eastAsiaTheme="minorEastAsia"/>
          <w:noProof/>
        </w:rPr>
      </w:pPr>
      <w:hyperlink w:anchor="_Toc71536860" w:history="1">
        <w:r w:rsidR="001F28C9" w:rsidRPr="00064C91">
          <w:rPr>
            <w:rStyle w:val="Hyperlink"/>
            <w:noProof/>
          </w:rPr>
          <w:t>Figure 14. Location of "Loop" portion of Velcro Tape</w:t>
        </w:r>
        <w:r w:rsidR="001F28C9">
          <w:rPr>
            <w:noProof/>
            <w:webHidden/>
          </w:rPr>
          <w:tab/>
        </w:r>
        <w:r w:rsidR="001F28C9">
          <w:rPr>
            <w:noProof/>
            <w:webHidden/>
          </w:rPr>
          <w:fldChar w:fldCharType="begin"/>
        </w:r>
        <w:r w:rsidR="001F28C9">
          <w:rPr>
            <w:noProof/>
            <w:webHidden/>
          </w:rPr>
          <w:instrText xml:space="preserve"> PAGEREF _Toc71536860 \h </w:instrText>
        </w:r>
        <w:r w:rsidR="001F28C9">
          <w:rPr>
            <w:noProof/>
            <w:webHidden/>
          </w:rPr>
        </w:r>
        <w:r w:rsidR="001F28C9">
          <w:rPr>
            <w:noProof/>
            <w:webHidden/>
          </w:rPr>
          <w:fldChar w:fldCharType="separate"/>
        </w:r>
        <w:r w:rsidR="001F28C9">
          <w:rPr>
            <w:noProof/>
            <w:webHidden/>
          </w:rPr>
          <w:t>22</w:t>
        </w:r>
        <w:r w:rsidR="001F28C9">
          <w:rPr>
            <w:noProof/>
            <w:webHidden/>
          </w:rPr>
          <w:fldChar w:fldCharType="end"/>
        </w:r>
      </w:hyperlink>
    </w:p>
    <w:p w14:paraId="5AECD0B3" w14:textId="7FF83B26" w:rsidR="001F28C9" w:rsidRDefault="0020183B">
      <w:pPr>
        <w:pStyle w:val="TableofFigures"/>
        <w:tabs>
          <w:tab w:val="right" w:leader="dot" w:pos="9350"/>
        </w:tabs>
        <w:rPr>
          <w:rFonts w:eastAsiaTheme="minorEastAsia"/>
          <w:noProof/>
        </w:rPr>
      </w:pPr>
      <w:hyperlink w:anchor="_Toc71536861" w:history="1">
        <w:r w:rsidR="001F28C9" w:rsidRPr="00064C91">
          <w:rPr>
            <w:rStyle w:val="Hyperlink"/>
            <w:noProof/>
          </w:rPr>
          <w:t>Figure 15:  Wiring compartment with desiccant pack (older Amphenol sensor connector shown)</w:t>
        </w:r>
        <w:r w:rsidR="001F28C9">
          <w:rPr>
            <w:noProof/>
            <w:webHidden/>
          </w:rPr>
          <w:tab/>
        </w:r>
        <w:r w:rsidR="001F28C9">
          <w:rPr>
            <w:noProof/>
            <w:webHidden/>
          </w:rPr>
          <w:fldChar w:fldCharType="begin"/>
        </w:r>
        <w:r w:rsidR="001F28C9">
          <w:rPr>
            <w:noProof/>
            <w:webHidden/>
          </w:rPr>
          <w:instrText xml:space="preserve"> PAGEREF _Toc71536861 \h </w:instrText>
        </w:r>
        <w:r w:rsidR="001F28C9">
          <w:rPr>
            <w:noProof/>
            <w:webHidden/>
          </w:rPr>
        </w:r>
        <w:r w:rsidR="001F28C9">
          <w:rPr>
            <w:noProof/>
            <w:webHidden/>
          </w:rPr>
          <w:fldChar w:fldCharType="separate"/>
        </w:r>
        <w:r w:rsidR="001F28C9">
          <w:rPr>
            <w:noProof/>
            <w:webHidden/>
          </w:rPr>
          <w:t>23</w:t>
        </w:r>
        <w:r w:rsidR="001F28C9">
          <w:rPr>
            <w:noProof/>
            <w:webHidden/>
          </w:rPr>
          <w:fldChar w:fldCharType="end"/>
        </w:r>
      </w:hyperlink>
    </w:p>
    <w:p w14:paraId="4A0F4E66" w14:textId="4FD72AEB" w:rsidR="001F28C9" w:rsidRDefault="0020183B">
      <w:pPr>
        <w:pStyle w:val="TableofFigures"/>
        <w:tabs>
          <w:tab w:val="right" w:leader="dot" w:pos="9350"/>
        </w:tabs>
        <w:rPr>
          <w:rFonts w:eastAsiaTheme="minorEastAsia"/>
          <w:noProof/>
        </w:rPr>
      </w:pPr>
      <w:hyperlink w:anchor="_Toc71536862" w:history="1">
        <w:r w:rsidR="001F28C9" w:rsidRPr="00064C91">
          <w:rPr>
            <w:rStyle w:val="Hyperlink"/>
            <w:noProof/>
          </w:rPr>
          <w:t>Figure 16:  picture of case with a gasket seal showing how the grease flows to make the final seal.  Normal compression from the screws with cause some extrusion of the silicone gasket material out the sides as well.</w:t>
        </w:r>
        <w:r w:rsidR="001F28C9">
          <w:rPr>
            <w:noProof/>
            <w:webHidden/>
          </w:rPr>
          <w:tab/>
        </w:r>
        <w:r w:rsidR="001F28C9">
          <w:rPr>
            <w:noProof/>
            <w:webHidden/>
          </w:rPr>
          <w:fldChar w:fldCharType="begin"/>
        </w:r>
        <w:r w:rsidR="001F28C9">
          <w:rPr>
            <w:noProof/>
            <w:webHidden/>
          </w:rPr>
          <w:instrText xml:space="preserve"> PAGEREF _Toc71536862 \h </w:instrText>
        </w:r>
        <w:r w:rsidR="001F28C9">
          <w:rPr>
            <w:noProof/>
            <w:webHidden/>
          </w:rPr>
        </w:r>
        <w:r w:rsidR="001F28C9">
          <w:rPr>
            <w:noProof/>
            <w:webHidden/>
          </w:rPr>
          <w:fldChar w:fldCharType="separate"/>
        </w:r>
        <w:r w:rsidR="001F28C9">
          <w:rPr>
            <w:noProof/>
            <w:webHidden/>
          </w:rPr>
          <w:t>24</w:t>
        </w:r>
        <w:r w:rsidR="001F28C9">
          <w:rPr>
            <w:noProof/>
            <w:webHidden/>
          </w:rPr>
          <w:fldChar w:fldCharType="end"/>
        </w:r>
      </w:hyperlink>
    </w:p>
    <w:p w14:paraId="483F840F" w14:textId="46A53AD3" w:rsidR="001F28C9" w:rsidRDefault="0020183B">
      <w:pPr>
        <w:pStyle w:val="TableofFigures"/>
        <w:tabs>
          <w:tab w:val="right" w:leader="dot" w:pos="9350"/>
        </w:tabs>
        <w:rPr>
          <w:rFonts w:eastAsiaTheme="minorEastAsia"/>
          <w:noProof/>
        </w:rPr>
      </w:pPr>
      <w:hyperlink w:anchor="_Toc71536863" w:history="1">
        <w:r w:rsidR="001F28C9" w:rsidRPr="00064C91">
          <w:rPr>
            <w:rStyle w:val="Hyperlink"/>
            <w:noProof/>
          </w:rPr>
          <w:t>Figure 17:  Detail of foam tape technique</w:t>
        </w:r>
        <w:r w:rsidR="001F28C9">
          <w:rPr>
            <w:noProof/>
            <w:webHidden/>
          </w:rPr>
          <w:tab/>
        </w:r>
        <w:r w:rsidR="001F28C9">
          <w:rPr>
            <w:noProof/>
            <w:webHidden/>
          </w:rPr>
          <w:fldChar w:fldCharType="begin"/>
        </w:r>
        <w:r w:rsidR="001F28C9">
          <w:rPr>
            <w:noProof/>
            <w:webHidden/>
          </w:rPr>
          <w:instrText xml:space="preserve"> PAGEREF _Toc71536863 \h </w:instrText>
        </w:r>
        <w:r w:rsidR="001F28C9">
          <w:rPr>
            <w:noProof/>
            <w:webHidden/>
          </w:rPr>
        </w:r>
        <w:r w:rsidR="001F28C9">
          <w:rPr>
            <w:noProof/>
            <w:webHidden/>
          </w:rPr>
          <w:fldChar w:fldCharType="separate"/>
        </w:r>
        <w:r w:rsidR="001F28C9">
          <w:rPr>
            <w:noProof/>
            <w:webHidden/>
          </w:rPr>
          <w:t>25</w:t>
        </w:r>
        <w:r w:rsidR="001F28C9">
          <w:rPr>
            <w:noProof/>
            <w:webHidden/>
          </w:rPr>
          <w:fldChar w:fldCharType="end"/>
        </w:r>
      </w:hyperlink>
    </w:p>
    <w:p w14:paraId="47BA0798" w14:textId="46C73082" w:rsidR="001F28C9" w:rsidRDefault="0020183B">
      <w:pPr>
        <w:pStyle w:val="TableofFigures"/>
        <w:tabs>
          <w:tab w:val="right" w:leader="dot" w:pos="9350"/>
        </w:tabs>
        <w:rPr>
          <w:rFonts w:eastAsiaTheme="minorEastAsia"/>
          <w:noProof/>
        </w:rPr>
      </w:pPr>
      <w:hyperlink w:anchor="_Toc71536864" w:history="1">
        <w:r w:rsidR="001F28C9" w:rsidRPr="00064C91">
          <w:rPr>
            <w:rStyle w:val="Hyperlink"/>
            <w:noProof/>
          </w:rPr>
          <w:t>Figure 18. Picture of completed case with Display Assembly</w:t>
        </w:r>
        <w:r w:rsidR="001F28C9">
          <w:rPr>
            <w:noProof/>
            <w:webHidden/>
          </w:rPr>
          <w:tab/>
        </w:r>
        <w:r w:rsidR="001F28C9">
          <w:rPr>
            <w:noProof/>
            <w:webHidden/>
          </w:rPr>
          <w:fldChar w:fldCharType="begin"/>
        </w:r>
        <w:r w:rsidR="001F28C9">
          <w:rPr>
            <w:noProof/>
            <w:webHidden/>
          </w:rPr>
          <w:instrText xml:space="preserve"> PAGEREF _Toc71536864 \h </w:instrText>
        </w:r>
        <w:r w:rsidR="001F28C9">
          <w:rPr>
            <w:noProof/>
            <w:webHidden/>
          </w:rPr>
        </w:r>
        <w:r w:rsidR="001F28C9">
          <w:rPr>
            <w:noProof/>
            <w:webHidden/>
          </w:rPr>
          <w:fldChar w:fldCharType="separate"/>
        </w:r>
        <w:r w:rsidR="001F28C9">
          <w:rPr>
            <w:noProof/>
            <w:webHidden/>
          </w:rPr>
          <w:t>26</w:t>
        </w:r>
        <w:r w:rsidR="001F28C9">
          <w:rPr>
            <w:noProof/>
            <w:webHidden/>
          </w:rPr>
          <w:fldChar w:fldCharType="end"/>
        </w:r>
      </w:hyperlink>
    </w:p>
    <w:p w14:paraId="46C22B62" w14:textId="7467D6FA" w:rsidR="001F28C9" w:rsidRDefault="0020183B">
      <w:pPr>
        <w:pStyle w:val="TableofFigures"/>
        <w:tabs>
          <w:tab w:val="right" w:leader="dot" w:pos="9350"/>
        </w:tabs>
        <w:rPr>
          <w:rFonts w:eastAsiaTheme="minorEastAsia"/>
          <w:noProof/>
        </w:rPr>
      </w:pPr>
      <w:hyperlink w:anchor="_Toc71536865" w:history="1">
        <w:r w:rsidR="001F28C9" w:rsidRPr="00064C91">
          <w:rPr>
            <w:rStyle w:val="Hyperlink"/>
            <w:noProof/>
          </w:rPr>
          <w:t>Figure 19. Completed Measurement Wand</w:t>
        </w:r>
        <w:r w:rsidR="001F28C9">
          <w:rPr>
            <w:noProof/>
            <w:webHidden/>
          </w:rPr>
          <w:tab/>
        </w:r>
        <w:r w:rsidR="001F28C9">
          <w:rPr>
            <w:noProof/>
            <w:webHidden/>
          </w:rPr>
          <w:fldChar w:fldCharType="begin"/>
        </w:r>
        <w:r w:rsidR="001F28C9">
          <w:rPr>
            <w:noProof/>
            <w:webHidden/>
          </w:rPr>
          <w:instrText xml:space="preserve"> PAGEREF _Toc71536865 \h </w:instrText>
        </w:r>
        <w:r w:rsidR="001F28C9">
          <w:rPr>
            <w:noProof/>
            <w:webHidden/>
          </w:rPr>
        </w:r>
        <w:r w:rsidR="001F28C9">
          <w:rPr>
            <w:noProof/>
            <w:webHidden/>
          </w:rPr>
          <w:fldChar w:fldCharType="separate"/>
        </w:r>
        <w:r w:rsidR="001F28C9">
          <w:rPr>
            <w:noProof/>
            <w:webHidden/>
          </w:rPr>
          <w:t>26</w:t>
        </w:r>
        <w:r w:rsidR="001F28C9">
          <w:rPr>
            <w:noProof/>
            <w:webHidden/>
          </w:rPr>
          <w:fldChar w:fldCharType="end"/>
        </w:r>
      </w:hyperlink>
    </w:p>
    <w:p w14:paraId="1FFF6C9D" w14:textId="0A997654" w:rsidR="0005048D" w:rsidRDefault="00F45A44" w:rsidP="00307EA3">
      <w:r>
        <w:fldChar w:fldCharType="end"/>
      </w:r>
    </w:p>
    <w:p w14:paraId="24F67637" w14:textId="77777777" w:rsidR="0005048D" w:rsidRDefault="0005048D" w:rsidP="0005048D">
      <w:pPr>
        <w:pStyle w:val="Heading1"/>
      </w:pPr>
      <w:bookmarkStart w:id="3" w:name="_Toc71536803"/>
      <w:r>
        <w:t>List of Appendices:</w:t>
      </w:r>
      <w:bookmarkEnd w:id="3"/>
    </w:p>
    <w:p w14:paraId="1E21D1C8" w14:textId="782D39F1" w:rsidR="0005048D" w:rsidRDefault="0005048D" w:rsidP="0005048D">
      <w:pPr>
        <w:pStyle w:val="NoSpacing"/>
      </w:pPr>
      <w:r>
        <w:t xml:space="preserve">Appendix </w:t>
      </w:r>
      <w:r w:rsidR="00417D4E">
        <w:t>3.1</w:t>
      </w:r>
      <w:r>
        <w:t>:  Case assembly</w:t>
      </w:r>
    </w:p>
    <w:p w14:paraId="1279A92B" w14:textId="66BD0F8B" w:rsidR="0005048D" w:rsidRDefault="00417D4E" w:rsidP="0005048D">
      <w:pPr>
        <w:pStyle w:val="NoSpacing"/>
      </w:pPr>
      <w:r>
        <w:t>Appendix 3.2</w:t>
      </w:r>
      <w:r w:rsidR="0005048D">
        <w:t>:  UFMB Case Template</w:t>
      </w:r>
      <w:r w:rsidR="00D871D7">
        <w:t>s</w:t>
      </w:r>
      <w:r w:rsidR="002F1780">
        <w:t xml:space="preserve"> &amp; Rough Cut Guide</w:t>
      </w:r>
    </w:p>
    <w:p w14:paraId="605BA359" w14:textId="60DD8FFA" w:rsidR="0005048D" w:rsidRDefault="0005048D" w:rsidP="0005048D">
      <w:pPr>
        <w:pStyle w:val="NoSpacing"/>
      </w:pPr>
      <w:r>
        <w:t xml:space="preserve">Appendix </w:t>
      </w:r>
      <w:r w:rsidR="004B3FB5">
        <w:t>3.3</w:t>
      </w:r>
      <w:r>
        <w:t xml:space="preserve">:  </w:t>
      </w:r>
      <w:r w:rsidR="004B3FB5">
        <w:t xml:space="preserve">Bulkhead </w:t>
      </w:r>
      <w:r>
        <w:t>Connector Location</w:t>
      </w:r>
    </w:p>
    <w:p w14:paraId="3696672C" w14:textId="2B155BE7" w:rsidR="0005048D" w:rsidRDefault="004B3FB5" w:rsidP="0005048D">
      <w:pPr>
        <w:pStyle w:val="NoSpacing"/>
      </w:pPr>
      <w:r>
        <w:t>Appendix 3.4</w:t>
      </w:r>
      <w:r w:rsidR="0005048D">
        <w:t>:  Fish Stop Plate</w:t>
      </w:r>
    </w:p>
    <w:p w14:paraId="4300D4A8" w14:textId="2693268E" w:rsidR="004B3FB5" w:rsidRDefault="004B3FB5" w:rsidP="004B3FB5">
      <w:pPr>
        <w:pStyle w:val="NoSpacing"/>
      </w:pPr>
      <w:r>
        <w:t>Appendix 3.5</w:t>
      </w:r>
      <w:r w:rsidR="0005048D">
        <w:t>:  Connector Wiring Schematic</w:t>
      </w:r>
      <w:r>
        <w:t>s</w:t>
      </w:r>
      <w:r w:rsidR="0005048D">
        <w:t xml:space="preserve"> </w:t>
      </w:r>
    </w:p>
    <w:p w14:paraId="763AEA7A" w14:textId="1BEA2BD1" w:rsidR="00C51F8A" w:rsidRDefault="00C51F8A" w:rsidP="004B3FB5">
      <w:pPr>
        <w:pStyle w:val="NoSpacing"/>
        <w:rPr>
          <w:color w:val="F79646" w:themeColor="accent6"/>
        </w:rPr>
      </w:pPr>
      <w:r>
        <w:t>Appendix 3.6:  Measurement Wand Diagrams</w:t>
      </w:r>
    </w:p>
    <w:p w14:paraId="50213D9E" w14:textId="7C91FB59" w:rsidR="0005048D" w:rsidRDefault="0005048D" w:rsidP="00307EA3"/>
    <w:p w14:paraId="5E749899" w14:textId="77777777" w:rsidR="00CA4BC0" w:rsidRDefault="00CA4BC0" w:rsidP="00CA4BC0">
      <w:pPr>
        <w:pStyle w:val="Heading1"/>
      </w:pPr>
      <w:bookmarkStart w:id="4" w:name="_Toc71536804"/>
      <w:r>
        <w:t>Acknowledgements</w:t>
      </w:r>
      <w:bookmarkEnd w:id="4"/>
    </w:p>
    <w:p w14:paraId="3A0F1168" w14:textId="77777777" w:rsidR="00CA4BC0" w:rsidRPr="00B74B5C" w:rsidRDefault="00CA4BC0" w:rsidP="00CA4BC0">
      <w:r>
        <w:t xml:space="preserve">Thanks to Jon Doucette, Peter Chase, Dave McElroy and Vincent Manfredi for information, corrections and insight into the various flavors of Ichthystick II in current use and the history of its development. </w:t>
      </w:r>
    </w:p>
    <w:p w14:paraId="07647953" w14:textId="77777777" w:rsidR="00CA4BC0" w:rsidRDefault="00CA4BC0" w:rsidP="00307EA3"/>
    <w:p w14:paraId="2645C8BE" w14:textId="77777777" w:rsidR="00307EA3" w:rsidRDefault="00307EA3" w:rsidP="00307EA3">
      <w:r>
        <w:br w:type="page"/>
      </w:r>
    </w:p>
    <w:p w14:paraId="5E32E701" w14:textId="0F4E4A1B" w:rsidR="00F326DC" w:rsidRDefault="00920960" w:rsidP="00294AC8">
      <w:pPr>
        <w:pStyle w:val="Heading1"/>
      </w:pPr>
      <w:bookmarkStart w:id="5" w:name="_Toc71536805"/>
      <w:r>
        <w:lastRenderedPageBreak/>
        <w:t xml:space="preserve">1.0 </w:t>
      </w:r>
      <w:r w:rsidR="00261829">
        <w:t>I</w:t>
      </w:r>
      <w:r w:rsidR="0048788F">
        <w:t>n</w:t>
      </w:r>
      <w:r w:rsidR="00261829">
        <w:t>troduction</w:t>
      </w:r>
      <w:r w:rsidR="00F326DC" w:rsidRPr="00F326DC">
        <w:t>:</w:t>
      </w:r>
      <w:bookmarkEnd w:id="5"/>
    </w:p>
    <w:p w14:paraId="61D5043A" w14:textId="77777777" w:rsidR="00F326DC" w:rsidRDefault="00F326DC" w:rsidP="00F326DC">
      <w:pPr>
        <w:pStyle w:val="NoSpacing"/>
      </w:pPr>
    </w:p>
    <w:p w14:paraId="6C26FAC6" w14:textId="551414B7" w:rsidR="00D9005E" w:rsidRDefault="00B1341D" w:rsidP="00F326DC">
      <w:pPr>
        <w:pStyle w:val="NoSpacing"/>
      </w:pPr>
      <w:r>
        <w:t xml:space="preserve">This edition of the of the </w:t>
      </w:r>
      <w:r w:rsidRPr="005E649C">
        <w:rPr>
          <w:i/>
        </w:rPr>
        <w:t>Ichthystick II</w:t>
      </w:r>
      <w:r>
        <w:t xml:space="preserve"> Electronic Fish Measuring Board sensor case</w:t>
      </w:r>
      <w:r w:rsidR="00D9005E">
        <w:t xml:space="preserve"> changes the order of manufacturing steps, preserves past manufacturing methods and</w:t>
      </w:r>
      <w:r>
        <w:t xml:space="preserve"> provides an updated way to make the case with a gasket seal instead of foam tape, and</w:t>
      </w:r>
      <w:r w:rsidR="00FE5731">
        <w:t xml:space="preserve"> includes</w:t>
      </w:r>
      <w:r>
        <w:t xml:space="preserve"> the newer Subconn connector.  The numb</w:t>
      </w:r>
      <w:r w:rsidR="00FE5731">
        <w:t>er of</w:t>
      </w:r>
      <w:r w:rsidR="00D9005E">
        <w:t xml:space="preserve"> screws is increased for the 42” sensor version.  </w:t>
      </w:r>
      <w:r w:rsidR="007B38AA">
        <w:t>It takes someone new to the build</w:t>
      </w:r>
      <w:r w:rsidR="006D482A">
        <w:t xml:space="preserve"> process</w:t>
      </w:r>
      <w:r w:rsidR="007B38AA">
        <w:t xml:space="preserve"> about 80 hours to make two boards.</w:t>
      </w:r>
    </w:p>
    <w:p w14:paraId="2671AE95" w14:textId="77777777" w:rsidR="00B1341D" w:rsidRDefault="00B1341D" w:rsidP="00F326DC">
      <w:pPr>
        <w:pStyle w:val="NoSpacing"/>
      </w:pPr>
    </w:p>
    <w:p w14:paraId="4410105E" w14:textId="30600F54" w:rsidR="00920960" w:rsidRPr="004B3FB5" w:rsidRDefault="00920960" w:rsidP="00F326DC">
      <w:pPr>
        <w:pStyle w:val="NoSpacing"/>
      </w:pPr>
      <w:r>
        <w:t xml:space="preserve">This manual was developed to aid in the construction of the </w:t>
      </w:r>
      <w:r w:rsidRPr="005E649C">
        <w:rPr>
          <w:i/>
        </w:rPr>
        <w:t>Ichthystick II</w:t>
      </w:r>
      <w:r>
        <w:t xml:space="preserve"> Electronic Fish Measuring Board sensor case.  The case is manufactured from High Density Polyethylene Plastic (HDPE) that is cut to size to fit the required Temposonic Linear Sensor.</w:t>
      </w:r>
      <w:r w:rsidR="009B711B">
        <w:t xml:space="preserve">  A 1 </w:t>
      </w:r>
      <w:r w:rsidR="002F264C">
        <w:rPr>
          <w:rFonts w:cstheme="minorHAnsi"/>
        </w:rPr>
        <w:t>⅛</w:t>
      </w:r>
      <w:r w:rsidR="005B078A">
        <w:t>”</w:t>
      </w:r>
      <w:r w:rsidR="009B711B">
        <w:t xml:space="preserve"> channel is routed out of the top of HDPE plastic to house the linear sensor.  Excess material is taken out of the bottom of the HDPE plastic to reduce the weight of the finished case.</w:t>
      </w:r>
      <w:r w:rsidR="005E649C">
        <w:t xml:space="preserve">  A </w:t>
      </w:r>
      <w:r w:rsidR="005E649C">
        <w:rPr>
          <w:rFonts w:cstheme="minorHAnsi"/>
        </w:rPr>
        <w:t>⅛</w:t>
      </w:r>
      <w:r w:rsidR="005B078A">
        <w:rPr>
          <w:rFonts w:cstheme="minorHAnsi"/>
        </w:rPr>
        <w:t>”</w:t>
      </w:r>
      <w:r w:rsidR="005E649C">
        <w:t xml:space="preserve"> clear plastic sheet is attached to the top of the HDPE </w:t>
      </w:r>
      <w:r w:rsidR="00044495">
        <w:t xml:space="preserve">case to provide a </w:t>
      </w:r>
      <w:r w:rsidR="00044495" w:rsidRPr="00044495">
        <w:rPr>
          <w:i/>
        </w:rPr>
        <w:t>water resistant</w:t>
      </w:r>
      <w:r w:rsidR="005E649C">
        <w:t xml:space="preserve"> </w:t>
      </w:r>
      <w:r w:rsidR="00924366">
        <w:t>encapsulation</w:t>
      </w:r>
      <w:r w:rsidR="005E649C">
        <w:t xml:space="preserve"> for the linear sensor.</w:t>
      </w:r>
      <w:r w:rsidR="00547EA9">
        <w:t xml:space="preserve">  </w:t>
      </w:r>
      <w:r w:rsidR="00BE3377">
        <w:t>These instructions add the option of using a silicone gas</w:t>
      </w:r>
      <w:r w:rsidR="00044495">
        <w:t>ket instead of foam tape to attach</w:t>
      </w:r>
      <w:r w:rsidR="00BE3377">
        <w:t xml:space="preserve"> the top to the bottom of the case.  </w:t>
      </w:r>
      <w:r w:rsidR="0087012D">
        <w:t>With the silicone g</w:t>
      </w:r>
      <w:r w:rsidR="00AF240F">
        <w:t>asket, the case is at least IP54</w:t>
      </w:r>
      <w:r w:rsidR="0087012D">
        <w:t xml:space="preserve"> rated</w:t>
      </w:r>
      <w:r w:rsidR="00AF240F">
        <w:t xml:space="preserve"> (dust and splash proof</w:t>
      </w:r>
      <w:r w:rsidR="00E33ABB">
        <w:t xml:space="preserve">).  </w:t>
      </w:r>
      <w:r w:rsidR="004B3FB5">
        <w:t>See Appendix 1</w:t>
      </w:r>
      <w:r w:rsidR="00547EA9" w:rsidRPr="004B3FB5">
        <w:t xml:space="preserve"> for a view of the overall assembly of the </w:t>
      </w:r>
      <w:r w:rsidR="00547EA9" w:rsidRPr="004B3FB5">
        <w:rPr>
          <w:i/>
        </w:rPr>
        <w:t>Ichthystick II</w:t>
      </w:r>
      <w:r w:rsidR="00547EA9" w:rsidRPr="004B3FB5">
        <w:t xml:space="preserve"> Case.</w:t>
      </w:r>
    </w:p>
    <w:p w14:paraId="1C29B859" w14:textId="473CAC31" w:rsidR="0087012D" w:rsidRDefault="0087012D" w:rsidP="00F326DC">
      <w:pPr>
        <w:pStyle w:val="NoSpacing"/>
      </w:pPr>
    </w:p>
    <w:p w14:paraId="6FDBEEBA" w14:textId="06FE05F4" w:rsidR="007B38AA" w:rsidRDefault="007B38AA" w:rsidP="007B38AA">
      <w:pPr>
        <w:pStyle w:val="NoSpacing"/>
      </w:pPr>
      <w:r>
        <w:t>It is recommended that the reader review the whole manual first, and decide which elements (seal type, sensor length, screw spacing</w:t>
      </w:r>
      <w:r w:rsidR="00890E38">
        <w:t>, wiring harness</w:t>
      </w:r>
      <w:r>
        <w:t xml:space="preserve">) is preferred, print this document and mark up what tools, materials, steps and information will and will not be used.  </w:t>
      </w:r>
      <w:r w:rsidR="00890E38">
        <w:t>A variety of wiring harnesses are provided in Appendix 3.5 to accommodate different Fisheries surveys’ needs</w:t>
      </w:r>
      <w:r w:rsidR="00E33ABB">
        <w:t xml:space="preserve"> for old and new board designs</w:t>
      </w:r>
      <w:r w:rsidR="00890E38">
        <w:t>.</w:t>
      </w:r>
    </w:p>
    <w:p w14:paraId="5861BFF9" w14:textId="77777777" w:rsidR="007B38AA" w:rsidRDefault="007B38AA" w:rsidP="00F326DC">
      <w:pPr>
        <w:pStyle w:val="NoSpacing"/>
      </w:pPr>
    </w:p>
    <w:p w14:paraId="6DD0E540" w14:textId="65DAD71A" w:rsidR="007E2019" w:rsidRDefault="0087012D" w:rsidP="00F326DC">
      <w:pPr>
        <w:pStyle w:val="NoSpacing"/>
      </w:pPr>
      <w:r>
        <w:t xml:space="preserve">A note about High Density Polyethylene Plastic specified from McMaster Carr.  This material is sold as water resistant, not water proof.  It will, in time, allow air to </w:t>
      </w:r>
      <w:r w:rsidR="009A24CE">
        <w:t>diffuse</w:t>
      </w:r>
      <w:r>
        <w:t xml:space="preserve"> through the material and this may explain past frustration in preventing corrosion of the MTS sensor</w:t>
      </w:r>
      <w:r w:rsidR="00E33ABB">
        <w:t xml:space="preserve"> channel</w:t>
      </w:r>
      <w:r>
        <w:t xml:space="preserve">.  This was demonstrated in a newly constructed fish board sealed with a gasket and grease and the MCBH sensor with an </w:t>
      </w:r>
      <w:r w:rsidR="004B3FB5">
        <w:t>O-ring</w:t>
      </w:r>
      <w:r>
        <w:t>.  The board was moved from ~35% humid environment to ~50% humid and back, and with</w:t>
      </w:r>
      <w:r w:rsidR="00E33ABB">
        <w:t>in</w:t>
      </w:r>
      <w:r>
        <w:t xml:space="preserve"> a day, the interior of the board reflected the outside humidity.  </w:t>
      </w:r>
      <w:r w:rsidR="00AF240F">
        <w:t xml:space="preserve"> If the grease does not fully flow to complete the seal, this is another way atmosphere can infiltrate into the sensor channel.</w:t>
      </w:r>
    </w:p>
    <w:p w14:paraId="1B96D059" w14:textId="77777777" w:rsidR="007E2019" w:rsidRDefault="007E2019" w:rsidP="00F326DC">
      <w:pPr>
        <w:pStyle w:val="NoSpacing"/>
      </w:pPr>
    </w:p>
    <w:p w14:paraId="3750C42F" w14:textId="5CFE9935" w:rsidR="0043013D" w:rsidRDefault="007E2019" w:rsidP="009A24CE">
      <w:pPr>
        <w:pStyle w:val="NoSpacing"/>
      </w:pPr>
      <w:r>
        <w:t xml:space="preserve">So far the gasket seal has been tested with direct and close </w:t>
      </w:r>
      <w:r w:rsidR="00195537">
        <w:t>stream</w:t>
      </w:r>
      <w:r>
        <w:t xml:space="preserve"> of a garden hose jet and keeps water out.  Thus the new gasket method will protect the sensor from water incursion at least as well or better than the foam tape, without having to glue the cover to the case.  The cover can be easily removed to service the sensor and interior wiring if needed.  </w:t>
      </w:r>
      <w:r w:rsidR="0087012D">
        <w:t>No</w:t>
      </w:r>
      <w:r>
        <w:t>t</w:t>
      </w:r>
      <w:r w:rsidR="0087012D">
        <w:t>e</w:t>
      </w:r>
      <w:r>
        <w:t xml:space="preserve"> that</w:t>
      </w:r>
      <w:r w:rsidR="0087012D">
        <w:t>, the MTS sensor itself is protected against moisture incursion.</w:t>
      </w:r>
      <w:r w:rsidR="002767B4">
        <w:t xml:space="preserve">  The grease will initially flow and come out the sides of the case – this is normal.  Simply wipe off the excess.  Stainless screws are preferred over nylon with the caveat that it will be easier to strip the threads, so tighten </w:t>
      </w:r>
      <w:r w:rsidR="00E33ABB">
        <w:t>carefully to hand tight;</w:t>
      </w:r>
      <w:r w:rsidR="002767B4">
        <w:t xml:space="preserve"> only enough so that you can see the grease flow and fill in gaps.  It was observed that the nylon screws deformed over time and the slot was hard to access.</w:t>
      </w:r>
    </w:p>
    <w:p w14:paraId="6B30DCA8" w14:textId="3C9B68C2" w:rsidR="00261829" w:rsidRDefault="00261829" w:rsidP="009A24CE">
      <w:pPr>
        <w:pStyle w:val="NoSpacing"/>
      </w:pPr>
    </w:p>
    <w:p w14:paraId="5B355530" w14:textId="28E511E2" w:rsidR="00261829" w:rsidRDefault="00261829" w:rsidP="00692FFF">
      <w:pPr>
        <w:pStyle w:val="NoSpacing"/>
        <w:rPr>
          <w:rFonts w:asciiTheme="majorHAnsi" w:eastAsiaTheme="majorEastAsia" w:hAnsiTheme="majorHAnsi" w:cstheme="majorBidi"/>
          <w:b/>
          <w:color w:val="365F91" w:themeColor="accent1" w:themeShade="BF"/>
          <w:sz w:val="26"/>
          <w:szCs w:val="26"/>
        </w:rPr>
      </w:pPr>
      <w:r>
        <w:t xml:space="preserve">Neither seal method is ideal – the foam tape is not air tight and the gasket is only air tight if enough grease is used, dirt is kept at a minimum, and the grease flows enough to fill any gaps.  With the HPDE being porous, until a new material is selected for the case, keeping moisture out completely is not possible.  Luckily, the sensor itself is sealed, the connectors are reasonably moisture proof.  The encapsulation of the terminal block and sensor is good enough for </w:t>
      </w:r>
      <w:r w:rsidR="004B3FB5">
        <w:t>wash down</w:t>
      </w:r>
      <w:r>
        <w:t>.</w:t>
      </w:r>
      <w:r>
        <w:rPr>
          <w:b/>
        </w:rPr>
        <w:br w:type="page"/>
      </w:r>
    </w:p>
    <w:p w14:paraId="30831757" w14:textId="613FF841" w:rsidR="00A57789" w:rsidRDefault="00920960" w:rsidP="00BA0DFE">
      <w:pPr>
        <w:pStyle w:val="Heading2"/>
        <w:numPr>
          <w:ilvl w:val="2"/>
          <w:numId w:val="6"/>
        </w:numPr>
        <w:rPr>
          <w:b/>
        </w:rPr>
      </w:pPr>
      <w:bookmarkStart w:id="6" w:name="_Toc71536806"/>
      <w:r w:rsidRPr="00920960">
        <w:rPr>
          <w:b/>
        </w:rPr>
        <w:lastRenderedPageBreak/>
        <w:t>Tools Required:</w:t>
      </w:r>
      <w:bookmarkEnd w:id="6"/>
    </w:p>
    <w:p w14:paraId="787B98A8" w14:textId="77777777" w:rsidR="004441D2" w:rsidRDefault="004441D2" w:rsidP="004441D2">
      <w:pPr>
        <w:pStyle w:val="NoSpacing"/>
      </w:pPr>
    </w:p>
    <w:p w14:paraId="30A05850" w14:textId="56DA75B0" w:rsidR="00BA0DFE" w:rsidRDefault="00BA0DFE" w:rsidP="004441D2">
      <w:pPr>
        <w:pStyle w:val="NoSpacing"/>
      </w:pPr>
      <w:r>
        <w:t>Chip clearing bits and blades for plastics are recommended to prevent the HPDE from melting</w:t>
      </w:r>
    </w:p>
    <w:p w14:paraId="15E1B5C2" w14:textId="77777777" w:rsidR="004441D2" w:rsidRPr="00BA0DFE" w:rsidRDefault="004441D2" w:rsidP="004441D2">
      <w:pPr>
        <w:pStyle w:val="NoSpacing"/>
      </w:pPr>
    </w:p>
    <w:p w14:paraId="30233D66" w14:textId="0FBD9225" w:rsidR="00920960" w:rsidRDefault="005D137F" w:rsidP="009C070B">
      <w:pPr>
        <w:pStyle w:val="NoSpacing"/>
        <w:numPr>
          <w:ilvl w:val="0"/>
          <w:numId w:val="5"/>
        </w:numPr>
      </w:pPr>
      <w:r>
        <w:t>Router</w:t>
      </w:r>
      <w:r w:rsidR="00BA0DFE">
        <w:t xml:space="preserve"> </w:t>
      </w:r>
    </w:p>
    <w:p w14:paraId="52F72EE5" w14:textId="1D809B47" w:rsidR="004C697B" w:rsidRDefault="004C697B" w:rsidP="004C697B">
      <w:pPr>
        <w:pStyle w:val="NoSpacing"/>
        <w:numPr>
          <w:ilvl w:val="1"/>
          <w:numId w:val="5"/>
        </w:numPr>
      </w:pPr>
      <w:r>
        <w:t>½</w:t>
      </w:r>
      <w:r w:rsidR="00490EB2">
        <w:t>”</w:t>
      </w:r>
      <w:r>
        <w:t xml:space="preserve"> Router Bit with </w:t>
      </w:r>
      <w:r>
        <w:rPr>
          <w:rFonts w:cstheme="minorHAnsi"/>
        </w:rPr>
        <w:t>⅝</w:t>
      </w:r>
      <w:r w:rsidR="005B078A">
        <w:t>”</w:t>
      </w:r>
      <w:r>
        <w:t xml:space="preserve"> shank</w:t>
      </w:r>
    </w:p>
    <w:p w14:paraId="6FCEF3E9" w14:textId="084342BE" w:rsidR="004C697B" w:rsidRDefault="004C697B" w:rsidP="004C697B">
      <w:pPr>
        <w:pStyle w:val="NoSpacing"/>
        <w:numPr>
          <w:ilvl w:val="1"/>
          <w:numId w:val="5"/>
        </w:numPr>
      </w:pPr>
      <w:r>
        <w:t>1</w:t>
      </w:r>
      <w:r w:rsidR="00490EB2">
        <w:t>”</w:t>
      </w:r>
      <w:r>
        <w:t xml:space="preserve"> Router Bit with </w:t>
      </w:r>
      <w:r>
        <w:rPr>
          <w:rFonts w:cstheme="minorHAnsi"/>
        </w:rPr>
        <w:t>⅝</w:t>
      </w:r>
      <w:r w:rsidR="005B078A">
        <w:t>”</w:t>
      </w:r>
      <w:r>
        <w:t xml:space="preserve"> shank</w:t>
      </w:r>
    </w:p>
    <w:p w14:paraId="717020FC" w14:textId="7E72B4C9" w:rsidR="004C697B" w:rsidRDefault="004C697B" w:rsidP="004C697B">
      <w:pPr>
        <w:pStyle w:val="NoSpacing"/>
        <w:numPr>
          <w:ilvl w:val="1"/>
          <w:numId w:val="5"/>
        </w:numPr>
      </w:pPr>
      <w:r>
        <w:t xml:space="preserve">¼” </w:t>
      </w:r>
      <w:r w:rsidR="00490EB2">
        <w:t>Round over</w:t>
      </w:r>
      <w:r>
        <w:t xml:space="preserve"> Router Bit with ¼” shank</w:t>
      </w:r>
    </w:p>
    <w:p w14:paraId="75AE60C0" w14:textId="77777777" w:rsidR="004C697B" w:rsidRDefault="005D137F" w:rsidP="009C070B">
      <w:pPr>
        <w:pStyle w:val="NoSpacing"/>
        <w:numPr>
          <w:ilvl w:val="0"/>
          <w:numId w:val="5"/>
        </w:numPr>
      </w:pPr>
      <w:r>
        <w:t>Table Saw</w:t>
      </w:r>
      <w:r w:rsidR="009C070B">
        <w:t xml:space="preserve"> or circular saw </w:t>
      </w:r>
    </w:p>
    <w:p w14:paraId="3DC293AC" w14:textId="77777777" w:rsidR="00183F52" w:rsidRDefault="009C070B" w:rsidP="004C697B">
      <w:pPr>
        <w:pStyle w:val="NoSpacing"/>
        <w:numPr>
          <w:ilvl w:val="1"/>
          <w:numId w:val="5"/>
        </w:numPr>
      </w:pPr>
      <w:r>
        <w:t>blade for plastics (</w:t>
      </w:r>
      <w:r>
        <w:rPr>
          <w:rFonts w:ascii="Arial" w:hAnsi="Arial" w:cs="Arial"/>
          <w:sz w:val="20"/>
          <w:szCs w:val="20"/>
        </w:rPr>
        <w:t>Diablo D0756N 7 1/4" x 56 tooth Alum/plastic saw blade)</w:t>
      </w:r>
    </w:p>
    <w:p w14:paraId="6CA7F2F1" w14:textId="77777777" w:rsidR="004C697B" w:rsidRDefault="004C697B" w:rsidP="009C070B">
      <w:pPr>
        <w:pStyle w:val="NoSpacing"/>
        <w:numPr>
          <w:ilvl w:val="0"/>
          <w:numId w:val="5"/>
        </w:numPr>
      </w:pPr>
      <w:r>
        <w:t>Powered Jigsaw</w:t>
      </w:r>
    </w:p>
    <w:p w14:paraId="021FF001" w14:textId="77777777" w:rsidR="00183F52" w:rsidRDefault="00183F52" w:rsidP="004C697B">
      <w:pPr>
        <w:pStyle w:val="NoSpacing"/>
        <w:numPr>
          <w:ilvl w:val="1"/>
          <w:numId w:val="5"/>
        </w:numPr>
      </w:pPr>
      <w:r>
        <w:t>10</w:t>
      </w:r>
      <w:r w:rsidR="005D137F">
        <w:t xml:space="preserve"> TPI blade for cutting plastics</w:t>
      </w:r>
    </w:p>
    <w:p w14:paraId="1E4711EF" w14:textId="77777777" w:rsidR="004C697B" w:rsidRDefault="004C697B" w:rsidP="004C697B">
      <w:pPr>
        <w:pStyle w:val="NoSpacing"/>
        <w:numPr>
          <w:ilvl w:val="0"/>
          <w:numId w:val="5"/>
        </w:numPr>
      </w:pPr>
      <w:r>
        <w:t>Finishing sander with 80 and 180 grit sandpaper</w:t>
      </w:r>
    </w:p>
    <w:p w14:paraId="2787C0D0" w14:textId="77777777" w:rsidR="004C697B" w:rsidRDefault="004C697B" w:rsidP="004C697B">
      <w:pPr>
        <w:pStyle w:val="NoSpacing"/>
        <w:numPr>
          <w:ilvl w:val="0"/>
          <w:numId w:val="5"/>
        </w:numPr>
      </w:pPr>
      <w:r>
        <w:t>Drill press or dowel guide</w:t>
      </w:r>
    </w:p>
    <w:p w14:paraId="1DFCC4E1" w14:textId="77777777" w:rsidR="004C697B" w:rsidRDefault="004C697B" w:rsidP="004C697B">
      <w:pPr>
        <w:pStyle w:val="NoSpacing"/>
        <w:numPr>
          <w:ilvl w:val="0"/>
          <w:numId w:val="5"/>
        </w:numPr>
      </w:pPr>
      <w:r>
        <w:t>Coarse and fine flat files</w:t>
      </w:r>
    </w:p>
    <w:p w14:paraId="0519B300" w14:textId="77777777" w:rsidR="00A55287" w:rsidRDefault="00183F52" w:rsidP="009C070B">
      <w:pPr>
        <w:pStyle w:val="NoSpacing"/>
        <w:numPr>
          <w:ilvl w:val="0"/>
          <w:numId w:val="5"/>
        </w:numPr>
      </w:pPr>
      <w:r>
        <w:t xml:space="preserve">Power Drill </w:t>
      </w:r>
      <w:r w:rsidR="00A55287">
        <w:t>(it is nice to have two)</w:t>
      </w:r>
    </w:p>
    <w:p w14:paraId="45F4B083" w14:textId="77777777" w:rsidR="00183F52" w:rsidRDefault="00183F52" w:rsidP="00A55287">
      <w:pPr>
        <w:pStyle w:val="NoSpacing"/>
        <w:numPr>
          <w:ilvl w:val="1"/>
          <w:numId w:val="5"/>
        </w:numPr>
      </w:pPr>
      <w:r>
        <w:t>assorted drill bits</w:t>
      </w:r>
      <w:r w:rsidR="009C070B">
        <w:t xml:space="preserve">: </w:t>
      </w:r>
      <w:r>
        <w:t>1/</w:t>
      </w:r>
      <w:r w:rsidR="005D137F">
        <w:t xml:space="preserve">8”, </w:t>
      </w:r>
      <w:r w:rsidR="009C070B">
        <w:t xml:space="preserve">3/16”, </w:t>
      </w:r>
      <w:r w:rsidR="005D137F">
        <w:t>11/64</w:t>
      </w:r>
      <w:r w:rsidR="009C070B">
        <w:t>”</w:t>
      </w:r>
      <w:r w:rsidR="005D137F">
        <w:t xml:space="preserve">, </w:t>
      </w:r>
      <w:r w:rsidR="009C070B">
        <w:t xml:space="preserve">¼”, </w:t>
      </w:r>
      <w:r w:rsidR="005D137F">
        <w:t>15/32”, 5/16”</w:t>
      </w:r>
    </w:p>
    <w:p w14:paraId="57245D31" w14:textId="77777777" w:rsidR="00183F52" w:rsidRDefault="005D137F" w:rsidP="009C070B">
      <w:pPr>
        <w:pStyle w:val="NoSpacing"/>
        <w:numPr>
          <w:ilvl w:val="0"/>
          <w:numId w:val="5"/>
        </w:numPr>
      </w:pPr>
      <w:r>
        <w:t>Workbench Clamps</w:t>
      </w:r>
      <w:r w:rsidR="00205DC7">
        <w:t>, 4 large, 2 small</w:t>
      </w:r>
    </w:p>
    <w:p w14:paraId="29180535" w14:textId="77777777" w:rsidR="00920960" w:rsidRDefault="00920960" w:rsidP="009C070B">
      <w:pPr>
        <w:pStyle w:val="NoSpacing"/>
        <w:numPr>
          <w:ilvl w:val="0"/>
          <w:numId w:val="5"/>
        </w:numPr>
      </w:pPr>
      <w:r>
        <w:t xml:space="preserve">Screw Driver – </w:t>
      </w:r>
      <w:r w:rsidR="007853C8">
        <w:t>Slotted</w:t>
      </w:r>
    </w:p>
    <w:p w14:paraId="198C8505" w14:textId="77777777" w:rsidR="00920960" w:rsidRDefault="005D137F" w:rsidP="009C070B">
      <w:pPr>
        <w:pStyle w:val="NoSpacing"/>
        <w:numPr>
          <w:ilvl w:val="0"/>
          <w:numId w:val="5"/>
        </w:numPr>
      </w:pPr>
      <w:r>
        <w:t>Screw Driver – Phillips Head</w:t>
      </w:r>
    </w:p>
    <w:p w14:paraId="3ED7BE39" w14:textId="77777777" w:rsidR="004C697B" w:rsidRDefault="004C697B" w:rsidP="009C070B">
      <w:pPr>
        <w:pStyle w:val="NoSpacing"/>
        <w:numPr>
          <w:ilvl w:val="0"/>
          <w:numId w:val="5"/>
        </w:numPr>
      </w:pPr>
      <w:r>
        <w:t>Center punch</w:t>
      </w:r>
    </w:p>
    <w:p w14:paraId="75A96D64" w14:textId="77777777" w:rsidR="004C697B" w:rsidRDefault="004C697B" w:rsidP="009C070B">
      <w:pPr>
        <w:pStyle w:val="NoSpacing"/>
        <w:numPr>
          <w:ilvl w:val="0"/>
          <w:numId w:val="5"/>
        </w:numPr>
      </w:pPr>
      <w:r>
        <w:t>Wire brush</w:t>
      </w:r>
    </w:p>
    <w:p w14:paraId="7FD6899D" w14:textId="77777777" w:rsidR="00FC76E5" w:rsidRPr="00D6091B" w:rsidRDefault="00FC76E5" w:rsidP="009C070B">
      <w:pPr>
        <w:pStyle w:val="NoSpacing"/>
        <w:numPr>
          <w:ilvl w:val="0"/>
          <w:numId w:val="5"/>
        </w:numPr>
      </w:pPr>
      <w:r>
        <w:t>Exacto knife</w:t>
      </w:r>
    </w:p>
    <w:p w14:paraId="646A48A4" w14:textId="054A722A" w:rsidR="00183F52" w:rsidRPr="00D6091B" w:rsidRDefault="005D137F" w:rsidP="009C070B">
      <w:pPr>
        <w:pStyle w:val="NoSpacing"/>
        <w:numPr>
          <w:ilvl w:val="0"/>
          <w:numId w:val="5"/>
        </w:numPr>
      </w:pPr>
      <w:r w:rsidRPr="00D6091B">
        <w:t>Counter Sink Drill Bit</w:t>
      </w:r>
      <w:r w:rsidR="00D6091B" w:rsidRPr="00D6091B">
        <w:t xml:space="preserve"> for ¼” screws, 82 degree</w:t>
      </w:r>
      <w:r w:rsidR="00D6091B">
        <w:t>s (McMaster 28145A46)</w:t>
      </w:r>
      <w:r w:rsidR="00D6091B" w:rsidRPr="00D6091B">
        <w:t>.</w:t>
      </w:r>
    </w:p>
    <w:p w14:paraId="5C71981D" w14:textId="77777777" w:rsidR="00920960" w:rsidRDefault="00920960" w:rsidP="009C070B">
      <w:pPr>
        <w:pStyle w:val="NoSpacing"/>
        <w:numPr>
          <w:ilvl w:val="0"/>
          <w:numId w:val="5"/>
        </w:numPr>
      </w:pPr>
      <w:r w:rsidRPr="00D6091B">
        <w:t>Specialty tool for threaded inserts,</w:t>
      </w:r>
      <w:r w:rsidR="006D5D52" w:rsidRPr="00D6091B">
        <w:t xml:space="preserve"> ¼”-20 and t-handle</w:t>
      </w:r>
      <w:r w:rsidR="006D5D52">
        <w:t xml:space="preserve"> ¼</w:t>
      </w:r>
      <w:r w:rsidR="005D137F">
        <w:t>” drive tool</w:t>
      </w:r>
    </w:p>
    <w:p w14:paraId="0CE576E4" w14:textId="77777777" w:rsidR="007872E9" w:rsidRDefault="004C697B" w:rsidP="007872E9">
      <w:pPr>
        <w:pStyle w:val="NoSpacing"/>
        <w:numPr>
          <w:ilvl w:val="1"/>
          <w:numId w:val="5"/>
        </w:numPr>
      </w:pPr>
      <w:r>
        <w:t>11/32” drill bit</w:t>
      </w:r>
    </w:p>
    <w:p w14:paraId="5A0EC0F3" w14:textId="77777777" w:rsidR="009C070B" w:rsidRDefault="00911FF4" w:rsidP="007872E9">
      <w:pPr>
        <w:pStyle w:val="NoSpacing"/>
        <w:numPr>
          <w:ilvl w:val="1"/>
          <w:numId w:val="5"/>
        </w:numPr>
      </w:pPr>
      <w:r>
        <w:t>¼” x 20 drive tool for stop plate inserts</w:t>
      </w:r>
    </w:p>
    <w:p w14:paraId="030D05FE" w14:textId="77777777" w:rsidR="007872E9" w:rsidRDefault="007872E9" w:rsidP="007872E9">
      <w:pPr>
        <w:pStyle w:val="NoSpacing"/>
        <w:numPr>
          <w:ilvl w:val="1"/>
          <w:numId w:val="5"/>
        </w:numPr>
      </w:pPr>
      <w:r>
        <w:t xml:space="preserve">7/64” drill bit, 3/16” &amp; ¼” drill bits ~4.5” long, </w:t>
      </w:r>
    </w:p>
    <w:p w14:paraId="25ABA157" w14:textId="77777777" w:rsidR="009C070B" w:rsidRDefault="009C070B" w:rsidP="009C070B">
      <w:pPr>
        <w:pStyle w:val="NoSpacing"/>
        <w:numPr>
          <w:ilvl w:val="0"/>
          <w:numId w:val="5"/>
        </w:numPr>
      </w:pPr>
      <w:r>
        <w:t>For SubConn MCBH bulkhead connector:</w:t>
      </w:r>
    </w:p>
    <w:p w14:paraId="445945B3" w14:textId="77777777" w:rsidR="009C070B" w:rsidRPr="009C070B" w:rsidRDefault="009C070B" w:rsidP="009C070B">
      <w:pPr>
        <w:pStyle w:val="NoSpacing"/>
        <w:numPr>
          <w:ilvl w:val="1"/>
          <w:numId w:val="5"/>
        </w:numPr>
      </w:pPr>
      <w:r>
        <w:rPr>
          <w:rFonts w:ascii="Arial" w:hAnsi="Arial" w:cs="Arial"/>
          <w:sz w:val="20"/>
          <w:szCs w:val="20"/>
        </w:rPr>
        <w:t>7/16-20 UNF-2A tap bit, Uncoated High-Speed Steel General Purpose Tap Taper Chamfer, 7/16"-20 Thread Size, 1-7/16" Thread Length</w:t>
      </w:r>
    </w:p>
    <w:p w14:paraId="2FD3AC42" w14:textId="77777777" w:rsidR="009C070B" w:rsidRDefault="009C070B" w:rsidP="009C070B">
      <w:pPr>
        <w:pStyle w:val="NoSpacing"/>
        <w:numPr>
          <w:ilvl w:val="1"/>
          <w:numId w:val="5"/>
        </w:numPr>
      </w:pPr>
      <w:r w:rsidRPr="009C070B">
        <w:t xml:space="preserve">drill bit, 25/64, </w:t>
      </w:r>
      <w:r>
        <w:t>for</w:t>
      </w:r>
      <w:r w:rsidRPr="009C070B">
        <w:t xml:space="preserve"> 7/16-20 tap</w:t>
      </w:r>
    </w:p>
    <w:p w14:paraId="66843DB6" w14:textId="77777777" w:rsidR="009C070B" w:rsidRDefault="009C070B" w:rsidP="009C070B">
      <w:pPr>
        <w:pStyle w:val="NoSpacing"/>
        <w:numPr>
          <w:ilvl w:val="0"/>
          <w:numId w:val="5"/>
        </w:numPr>
      </w:pPr>
      <w:r>
        <w:t>For Brad Harrison bulkhead connector:</w:t>
      </w:r>
    </w:p>
    <w:p w14:paraId="7A4051DF" w14:textId="77777777" w:rsidR="009C070B" w:rsidRDefault="009C070B" w:rsidP="004C697B">
      <w:pPr>
        <w:pStyle w:val="NoSpacing"/>
        <w:numPr>
          <w:ilvl w:val="1"/>
          <w:numId w:val="5"/>
        </w:numPr>
      </w:pPr>
      <w:r>
        <w:t>¼” x 18 NPT Tap Bit</w:t>
      </w:r>
    </w:p>
    <w:p w14:paraId="1091C14A" w14:textId="77777777" w:rsidR="004C697B" w:rsidRDefault="004C697B" w:rsidP="004C697B">
      <w:pPr>
        <w:pStyle w:val="NoSpacing"/>
        <w:numPr>
          <w:ilvl w:val="0"/>
          <w:numId w:val="5"/>
        </w:numPr>
      </w:pPr>
      <w:r>
        <w:t>For cover screws:</w:t>
      </w:r>
    </w:p>
    <w:p w14:paraId="42B0EF4D" w14:textId="77777777" w:rsidR="004C697B" w:rsidRDefault="004C697B" w:rsidP="004C697B">
      <w:pPr>
        <w:pStyle w:val="NoSpacing"/>
        <w:numPr>
          <w:ilvl w:val="1"/>
          <w:numId w:val="5"/>
        </w:numPr>
      </w:pPr>
      <w:r>
        <w:t>10 x 24 NC Tap Bit</w:t>
      </w:r>
    </w:p>
    <w:p w14:paraId="18D93863" w14:textId="77777777" w:rsidR="004C697B" w:rsidRDefault="004C697B" w:rsidP="004C697B">
      <w:pPr>
        <w:pStyle w:val="NoSpacing"/>
        <w:numPr>
          <w:ilvl w:val="0"/>
          <w:numId w:val="5"/>
        </w:numPr>
      </w:pPr>
      <w:r>
        <w:t>Trash bags, 30-40 gal</w:t>
      </w:r>
    </w:p>
    <w:p w14:paraId="6054F884" w14:textId="77777777" w:rsidR="004C697B" w:rsidRDefault="004C697B" w:rsidP="004C697B">
      <w:pPr>
        <w:pStyle w:val="NoSpacing"/>
        <w:numPr>
          <w:ilvl w:val="0"/>
          <w:numId w:val="5"/>
        </w:numPr>
      </w:pPr>
      <w:r>
        <w:t>Broom, hand broom and dust pan</w:t>
      </w:r>
    </w:p>
    <w:p w14:paraId="36CED5E4" w14:textId="77777777" w:rsidR="004C697B" w:rsidRDefault="004C697B" w:rsidP="004C697B">
      <w:pPr>
        <w:pStyle w:val="NoSpacing"/>
        <w:numPr>
          <w:ilvl w:val="0"/>
          <w:numId w:val="5"/>
        </w:numPr>
      </w:pPr>
      <w:r>
        <w:t>Shop vac</w:t>
      </w:r>
    </w:p>
    <w:p w14:paraId="37F061EC" w14:textId="77777777" w:rsidR="004C697B" w:rsidRDefault="004C697B" w:rsidP="004C697B">
      <w:pPr>
        <w:pStyle w:val="NoSpacing"/>
        <w:numPr>
          <w:ilvl w:val="0"/>
          <w:numId w:val="5"/>
        </w:numPr>
      </w:pPr>
      <w:r>
        <w:t>Safety glasses, ear muffs, work gloves</w:t>
      </w:r>
    </w:p>
    <w:p w14:paraId="00B15E3A" w14:textId="28D5C3B0" w:rsidR="009C0306" w:rsidRDefault="009C0306" w:rsidP="004441D2"/>
    <w:p w14:paraId="2F788348" w14:textId="77777777" w:rsidR="004C697B" w:rsidRDefault="004C697B">
      <w:pPr>
        <w:rPr>
          <w:b/>
          <w:highlight w:val="lightGray"/>
        </w:rPr>
      </w:pPr>
      <w:r>
        <w:rPr>
          <w:b/>
          <w:highlight w:val="lightGray"/>
        </w:rPr>
        <w:br w:type="page"/>
      </w:r>
    </w:p>
    <w:p w14:paraId="3D511B14" w14:textId="77777777" w:rsidR="00294AC8" w:rsidRPr="00294AC8" w:rsidRDefault="00AE7F24" w:rsidP="00294AC8">
      <w:pPr>
        <w:pStyle w:val="Heading2"/>
      </w:pPr>
      <w:bookmarkStart w:id="7" w:name="_Toc71536807"/>
      <w:r>
        <w:lastRenderedPageBreak/>
        <w:t xml:space="preserve">1.0.2 </w:t>
      </w:r>
      <w:r w:rsidR="009C0306">
        <w:t>List Of Materials</w:t>
      </w:r>
      <w:r w:rsidR="009C0306" w:rsidRPr="00920960">
        <w:t>:</w:t>
      </w:r>
      <w:bookmarkEnd w:id="7"/>
    </w:p>
    <w:tbl>
      <w:tblPr>
        <w:tblStyle w:val="LightShading"/>
        <w:tblW w:w="0" w:type="auto"/>
        <w:tblLook w:val="04A0" w:firstRow="1" w:lastRow="0" w:firstColumn="1" w:lastColumn="0" w:noHBand="0" w:noVBand="1"/>
      </w:tblPr>
      <w:tblGrid>
        <w:gridCol w:w="1915"/>
        <w:gridCol w:w="1775"/>
        <w:gridCol w:w="1193"/>
        <w:gridCol w:w="1828"/>
        <w:gridCol w:w="2336"/>
      </w:tblGrid>
      <w:tr w:rsidR="00AE2076" w14:paraId="0D83F61A" w14:textId="77777777" w:rsidTr="00D72E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6B889CE7" w14:textId="77777777" w:rsidR="00AE2076" w:rsidRPr="00AE2076" w:rsidRDefault="00AE2076" w:rsidP="00AE2076">
            <w:pPr>
              <w:pStyle w:val="NoSpacing"/>
              <w:jc w:val="center"/>
            </w:pPr>
            <w:r w:rsidRPr="00AE2076">
              <w:t>Description:</w:t>
            </w:r>
          </w:p>
        </w:tc>
        <w:tc>
          <w:tcPr>
            <w:tcW w:w="1566" w:type="dxa"/>
          </w:tcPr>
          <w:p w14:paraId="72F828C6" w14:textId="77777777" w:rsidR="00AE2076" w:rsidRPr="00AE2076" w:rsidRDefault="00AE2076" w:rsidP="00AE2076">
            <w:pPr>
              <w:pStyle w:val="NoSpacing"/>
              <w:jc w:val="center"/>
              <w:cnfStyle w:val="100000000000" w:firstRow="1" w:lastRow="0" w:firstColumn="0" w:lastColumn="0" w:oddVBand="0" w:evenVBand="0" w:oddHBand="0" w:evenHBand="0" w:firstRowFirstColumn="0" w:firstRowLastColumn="0" w:lastRowFirstColumn="0" w:lastRowLastColumn="0"/>
            </w:pPr>
            <w:r w:rsidRPr="00AE2076">
              <w:t>Part Number:</w:t>
            </w:r>
          </w:p>
        </w:tc>
        <w:tc>
          <w:tcPr>
            <w:tcW w:w="1193" w:type="dxa"/>
          </w:tcPr>
          <w:p w14:paraId="354132A2" w14:textId="77777777" w:rsidR="00AE2076" w:rsidRPr="00AE2076" w:rsidRDefault="00AE2076" w:rsidP="00AE2076">
            <w:pPr>
              <w:pStyle w:val="NoSpacing"/>
              <w:jc w:val="center"/>
              <w:cnfStyle w:val="100000000000" w:firstRow="1" w:lastRow="0" w:firstColumn="0" w:lastColumn="0" w:oddVBand="0" w:evenVBand="0" w:oddHBand="0" w:evenHBand="0" w:firstRowFirstColumn="0" w:firstRowLastColumn="0" w:lastRowFirstColumn="0" w:lastRowLastColumn="0"/>
            </w:pPr>
            <w:r w:rsidRPr="00AE2076">
              <w:t>Quantity:</w:t>
            </w:r>
          </w:p>
        </w:tc>
        <w:tc>
          <w:tcPr>
            <w:tcW w:w="1828" w:type="dxa"/>
          </w:tcPr>
          <w:p w14:paraId="214050B0" w14:textId="77777777" w:rsidR="00AE2076" w:rsidRPr="00AE2076" w:rsidRDefault="00AE2076" w:rsidP="00AE2076">
            <w:pPr>
              <w:pStyle w:val="NoSpacing"/>
              <w:jc w:val="center"/>
              <w:cnfStyle w:val="100000000000" w:firstRow="1" w:lastRow="0" w:firstColumn="0" w:lastColumn="0" w:oddVBand="0" w:evenVBand="0" w:oddHBand="0" w:evenHBand="0" w:firstRowFirstColumn="0" w:firstRowLastColumn="0" w:lastRowFirstColumn="0" w:lastRowLastColumn="0"/>
            </w:pPr>
            <w:r w:rsidRPr="00AE2076">
              <w:t>Vendor:</w:t>
            </w:r>
          </w:p>
        </w:tc>
        <w:tc>
          <w:tcPr>
            <w:tcW w:w="2336" w:type="dxa"/>
          </w:tcPr>
          <w:p w14:paraId="3B642FA1" w14:textId="77777777" w:rsidR="00AE2076" w:rsidRPr="00AE2076" w:rsidRDefault="00AE2076" w:rsidP="00AE2076">
            <w:pPr>
              <w:pStyle w:val="NoSpacing"/>
              <w:jc w:val="center"/>
              <w:cnfStyle w:val="100000000000" w:firstRow="1" w:lastRow="0" w:firstColumn="0" w:lastColumn="0" w:oddVBand="0" w:evenVBand="0" w:oddHBand="0" w:evenHBand="0" w:firstRowFirstColumn="0" w:firstRowLastColumn="0" w:lastRowFirstColumn="0" w:lastRowLastColumn="0"/>
            </w:pPr>
            <w:r w:rsidRPr="00AE2076">
              <w:t>Notes:</w:t>
            </w:r>
          </w:p>
        </w:tc>
      </w:tr>
      <w:tr w:rsidR="00966E5A" w:rsidRPr="00AE2076" w14:paraId="75852B47" w14:textId="77777777" w:rsidTr="00D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1A850948" w14:textId="77777777" w:rsidR="00042A2C" w:rsidRDefault="00042A2C" w:rsidP="00AE2076">
            <w:pPr>
              <w:pStyle w:val="NoSpacing"/>
              <w:rPr>
                <w:b w:val="0"/>
                <w:sz w:val="18"/>
                <w:szCs w:val="18"/>
              </w:rPr>
            </w:pPr>
            <w:r>
              <w:rPr>
                <w:b w:val="0"/>
                <w:sz w:val="18"/>
                <w:szCs w:val="18"/>
              </w:rPr>
              <w:t>Plywood sheet,</w:t>
            </w:r>
          </w:p>
          <w:p w14:paraId="7CC1CDB8" w14:textId="63075CF2" w:rsidR="00966E5A" w:rsidRPr="00966E5A" w:rsidRDefault="00966E5A" w:rsidP="00AE2076">
            <w:pPr>
              <w:pStyle w:val="NoSpacing"/>
              <w:rPr>
                <w:b w:val="0"/>
                <w:sz w:val="18"/>
                <w:szCs w:val="18"/>
              </w:rPr>
            </w:pPr>
            <w:r w:rsidRPr="00966E5A">
              <w:rPr>
                <w:b w:val="0"/>
                <w:sz w:val="18"/>
                <w:szCs w:val="18"/>
              </w:rPr>
              <w:t xml:space="preserve">½” </w:t>
            </w:r>
            <w:r w:rsidR="00E12618">
              <w:rPr>
                <w:b w:val="0"/>
                <w:sz w:val="18"/>
                <w:szCs w:val="18"/>
              </w:rPr>
              <w:t>thick</w:t>
            </w:r>
          </w:p>
        </w:tc>
        <w:tc>
          <w:tcPr>
            <w:tcW w:w="1566" w:type="dxa"/>
          </w:tcPr>
          <w:p w14:paraId="31FDFF62" w14:textId="77777777" w:rsidR="00966E5A" w:rsidRPr="00AE2076" w:rsidRDefault="00966E5A"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p>
        </w:tc>
        <w:tc>
          <w:tcPr>
            <w:tcW w:w="1193" w:type="dxa"/>
          </w:tcPr>
          <w:p w14:paraId="783B3009" w14:textId="77777777" w:rsidR="00966E5A" w:rsidRPr="00AE2076" w:rsidRDefault="004A079D"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828" w:type="dxa"/>
          </w:tcPr>
          <w:p w14:paraId="11AEB685" w14:textId="77777777" w:rsidR="00966E5A" w:rsidRPr="00AE2076" w:rsidRDefault="00042A2C"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Local Hardware Store</w:t>
            </w:r>
          </w:p>
        </w:tc>
        <w:tc>
          <w:tcPr>
            <w:tcW w:w="2336" w:type="dxa"/>
          </w:tcPr>
          <w:p w14:paraId="769CB97F" w14:textId="797A8B7F" w:rsidR="00966E5A" w:rsidRPr="00AE2076" w:rsidRDefault="00042A2C"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 plywood to construct a te</w:t>
            </w:r>
            <w:r w:rsidR="00E12618">
              <w:rPr>
                <w:sz w:val="18"/>
                <w:szCs w:val="18"/>
              </w:rPr>
              <w:t>mplate for the fishboard. Size</w:t>
            </w:r>
            <w:r>
              <w:rPr>
                <w:sz w:val="18"/>
                <w:szCs w:val="18"/>
              </w:rPr>
              <w:t xml:space="preserve"> depends on size of fishboard</w:t>
            </w:r>
            <w:r w:rsidR="00B66D74">
              <w:rPr>
                <w:sz w:val="18"/>
                <w:szCs w:val="18"/>
              </w:rPr>
              <w:t xml:space="preserve"> desired</w:t>
            </w:r>
            <w:r>
              <w:rPr>
                <w:sz w:val="18"/>
                <w:szCs w:val="18"/>
              </w:rPr>
              <w:t>.</w:t>
            </w:r>
          </w:p>
        </w:tc>
      </w:tr>
      <w:tr w:rsidR="00447B0B" w:rsidRPr="00AE2076" w14:paraId="52C42DB3" w14:textId="77777777" w:rsidTr="00D72EF5">
        <w:tc>
          <w:tcPr>
            <w:cnfStyle w:val="001000000000" w:firstRow="0" w:lastRow="0" w:firstColumn="1" w:lastColumn="0" w:oddVBand="0" w:evenVBand="0" w:oddHBand="0" w:evenHBand="0" w:firstRowFirstColumn="0" w:firstRowLastColumn="0" w:lastRowFirstColumn="0" w:lastRowLastColumn="0"/>
            <w:tcW w:w="1915" w:type="dxa"/>
          </w:tcPr>
          <w:p w14:paraId="10DA4399" w14:textId="77777777" w:rsidR="00447B0B" w:rsidRDefault="00447B0B" w:rsidP="00447B0B">
            <w:pPr>
              <w:pStyle w:val="NoSpacing"/>
              <w:rPr>
                <w:b w:val="0"/>
                <w:sz w:val="18"/>
                <w:szCs w:val="18"/>
              </w:rPr>
            </w:pPr>
            <w:r w:rsidRPr="00447B0B">
              <w:rPr>
                <w:b w:val="0"/>
                <w:sz w:val="18"/>
                <w:szCs w:val="18"/>
              </w:rPr>
              <w:t>Neoprene Rubber Sheet</w:t>
            </w:r>
            <w:r>
              <w:rPr>
                <w:b w:val="0"/>
                <w:sz w:val="18"/>
                <w:szCs w:val="18"/>
              </w:rPr>
              <w:t>,</w:t>
            </w:r>
            <w:r w:rsidRPr="00447B0B">
              <w:rPr>
                <w:b w:val="0"/>
                <w:sz w:val="18"/>
                <w:szCs w:val="18"/>
              </w:rPr>
              <w:t xml:space="preserve"> 1/16"" Thick, </w:t>
            </w:r>
            <w:r>
              <w:rPr>
                <w:b w:val="0"/>
                <w:sz w:val="18"/>
                <w:szCs w:val="18"/>
              </w:rPr>
              <w:t>36”x60”</w:t>
            </w:r>
          </w:p>
        </w:tc>
        <w:tc>
          <w:tcPr>
            <w:tcW w:w="1566" w:type="dxa"/>
          </w:tcPr>
          <w:p w14:paraId="2060015A" w14:textId="77777777" w:rsidR="00447B0B" w:rsidRPr="00AE2076" w:rsidRDefault="00447B0B"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sidRPr="00447B0B">
              <w:rPr>
                <w:sz w:val="18"/>
                <w:szCs w:val="18"/>
              </w:rPr>
              <w:t>8616K72</w:t>
            </w:r>
          </w:p>
        </w:tc>
        <w:tc>
          <w:tcPr>
            <w:tcW w:w="1193" w:type="dxa"/>
          </w:tcPr>
          <w:p w14:paraId="1E209916" w14:textId="77777777" w:rsidR="00447B0B" w:rsidRPr="00AE2076" w:rsidRDefault="00447B0B"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828" w:type="dxa"/>
          </w:tcPr>
          <w:p w14:paraId="639DAE17" w14:textId="77777777" w:rsidR="00447B0B" w:rsidRPr="00AE2076" w:rsidRDefault="00447B0B"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McMaster-Carr</w:t>
            </w:r>
          </w:p>
        </w:tc>
        <w:tc>
          <w:tcPr>
            <w:tcW w:w="2336" w:type="dxa"/>
          </w:tcPr>
          <w:p w14:paraId="332CA50A" w14:textId="77777777" w:rsidR="00447B0B" w:rsidRDefault="00447B0B"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To make a removable gasket instead of foam tape.</w:t>
            </w:r>
          </w:p>
        </w:tc>
      </w:tr>
      <w:tr w:rsidR="00966E5A" w:rsidRPr="00AE2076" w14:paraId="3D023DDC" w14:textId="77777777" w:rsidTr="00D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4B1A074A" w14:textId="77777777" w:rsidR="00AE2076" w:rsidRPr="00AE2076" w:rsidRDefault="004C697B" w:rsidP="00AE2076">
            <w:pPr>
              <w:pStyle w:val="NoSpacing"/>
              <w:rPr>
                <w:b w:val="0"/>
                <w:sz w:val="18"/>
                <w:szCs w:val="18"/>
              </w:rPr>
            </w:pPr>
            <w:r>
              <w:rPr>
                <w:b w:val="0"/>
                <w:sz w:val="18"/>
                <w:szCs w:val="18"/>
              </w:rPr>
              <w:t>Moisture R</w:t>
            </w:r>
            <w:r w:rsidR="00447B0B">
              <w:rPr>
                <w:b w:val="0"/>
                <w:sz w:val="18"/>
                <w:szCs w:val="18"/>
              </w:rPr>
              <w:t>esistant HDPE (Polyethylene</w:t>
            </w:r>
            <w:r w:rsidR="00AE2076" w:rsidRPr="00AE2076">
              <w:rPr>
                <w:b w:val="0"/>
                <w:sz w:val="18"/>
                <w:szCs w:val="18"/>
              </w:rPr>
              <w:t>) Sheet,</w:t>
            </w:r>
          </w:p>
          <w:p w14:paraId="409684DD" w14:textId="77777777" w:rsidR="00AE2076" w:rsidRPr="00AE2076" w:rsidRDefault="00AE2076" w:rsidP="00447B0B">
            <w:pPr>
              <w:pStyle w:val="NoSpacing"/>
              <w:rPr>
                <w:b w:val="0"/>
                <w:sz w:val="18"/>
                <w:szCs w:val="18"/>
              </w:rPr>
            </w:pPr>
            <w:r w:rsidRPr="00AE2076">
              <w:rPr>
                <w:b w:val="0"/>
                <w:sz w:val="18"/>
                <w:szCs w:val="18"/>
              </w:rPr>
              <w:t xml:space="preserve"> 1-1/4” thick, 48”</w:t>
            </w:r>
            <w:r w:rsidR="00447B0B">
              <w:rPr>
                <w:b w:val="0"/>
                <w:sz w:val="18"/>
                <w:szCs w:val="18"/>
              </w:rPr>
              <w:t>x96”</w:t>
            </w:r>
          </w:p>
        </w:tc>
        <w:tc>
          <w:tcPr>
            <w:tcW w:w="1566" w:type="dxa"/>
          </w:tcPr>
          <w:p w14:paraId="6973EA19" w14:textId="77777777" w:rsidR="00AE2076" w:rsidRPr="00AE2076" w:rsidRDefault="00AE2076"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sidRPr="00AE2076">
              <w:rPr>
                <w:sz w:val="18"/>
                <w:szCs w:val="18"/>
              </w:rPr>
              <w:t>8</w:t>
            </w:r>
            <w:r w:rsidR="00447B0B">
              <w:rPr>
                <w:sz w:val="18"/>
                <w:szCs w:val="18"/>
              </w:rPr>
              <w:t>619K98</w:t>
            </w:r>
          </w:p>
        </w:tc>
        <w:tc>
          <w:tcPr>
            <w:tcW w:w="1193" w:type="dxa"/>
          </w:tcPr>
          <w:p w14:paraId="1EE8BCCA" w14:textId="77777777" w:rsidR="00AE2076" w:rsidRPr="00AE2076" w:rsidRDefault="00AE2076"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sidRPr="00AE2076">
              <w:rPr>
                <w:sz w:val="18"/>
                <w:szCs w:val="18"/>
              </w:rPr>
              <w:t>1</w:t>
            </w:r>
          </w:p>
        </w:tc>
        <w:tc>
          <w:tcPr>
            <w:tcW w:w="1828" w:type="dxa"/>
          </w:tcPr>
          <w:p w14:paraId="619F66F3" w14:textId="77777777" w:rsidR="00AE2076" w:rsidRPr="00AE2076" w:rsidRDefault="00AE2076"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sidRPr="00AE2076">
              <w:rPr>
                <w:sz w:val="18"/>
                <w:szCs w:val="18"/>
              </w:rPr>
              <w:t>McMaster-Carr</w:t>
            </w:r>
          </w:p>
        </w:tc>
        <w:tc>
          <w:tcPr>
            <w:tcW w:w="2336" w:type="dxa"/>
          </w:tcPr>
          <w:p w14:paraId="3B3D62C0" w14:textId="77777777" w:rsidR="00AE2076" w:rsidRPr="00AE2076" w:rsidRDefault="00447B0B"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Cut to 10” x ~60” for 42” sensor or 10” x ~48” for 36” sensor</w:t>
            </w:r>
          </w:p>
        </w:tc>
      </w:tr>
      <w:tr w:rsidR="00AE2076" w:rsidRPr="00AE2076" w14:paraId="3BE4E048" w14:textId="77777777" w:rsidTr="00D72EF5">
        <w:tc>
          <w:tcPr>
            <w:cnfStyle w:val="001000000000" w:firstRow="0" w:lastRow="0" w:firstColumn="1" w:lastColumn="0" w:oddVBand="0" w:evenVBand="0" w:oddHBand="0" w:evenHBand="0" w:firstRowFirstColumn="0" w:firstRowLastColumn="0" w:lastRowFirstColumn="0" w:lastRowLastColumn="0"/>
            <w:tcW w:w="1915" w:type="dxa"/>
          </w:tcPr>
          <w:p w14:paraId="1A0C0029" w14:textId="77777777" w:rsidR="00AE2076" w:rsidRPr="00AE2076" w:rsidRDefault="00AE2076" w:rsidP="00183F52">
            <w:pPr>
              <w:pStyle w:val="NoSpacing"/>
              <w:rPr>
                <w:b w:val="0"/>
                <w:sz w:val="18"/>
                <w:szCs w:val="18"/>
              </w:rPr>
            </w:pPr>
            <w:r w:rsidRPr="00AE2076">
              <w:rPr>
                <w:b w:val="0"/>
                <w:sz w:val="18"/>
                <w:szCs w:val="18"/>
              </w:rPr>
              <w:t>Polyethylene (HDPE) Sheet,</w:t>
            </w:r>
          </w:p>
          <w:p w14:paraId="596ED333" w14:textId="77777777" w:rsidR="00AE2076" w:rsidRPr="00AE2076" w:rsidRDefault="00AE2076" w:rsidP="00447B0B">
            <w:pPr>
              <w:pStyle w:val="NoSpacing"/>
              <w:rPr>
                <w:b w:val="0"/>
                <w:sz w:val="18"/>
                <w:szCs w:val="18"/>
              </w:rPr>
            </w:pPr>
            <w:r w:rsidRPr="00AE2076">
              <w:rPr>
                <w:b w:val="0"/>
                <w:sz w:val="18"/>
                <w:szCs w:val="18"/>
              </w:rPr>
              <w:t xml:space="preserve"> 1-1/4” thick, </w:t>
            </w:r>
            <w:r w:rsidR="00447B0B">
              <w:rPr>
                <w:b w:val="0"/>
                <w:sz w:val="18"/>
                <w:szCs w:val="18"/>
              </w:rPr>
              <w:t>custom</w:t>
            </w:r>
          </w:p>
        </w:tc>
        <w:tc>
          <w:tcPr>
            <w:tcW w:w="1566" w:type="dxa"/>
          </w:tcPr>
          <w:p w14:paraId="0BA92F1C" w14:textId="77777777" w:rsidR="00AE2076" w:rsidRPr="00AE2076" w:rsidRDefault="00AE2076"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sidRPr="00AE2076">
              <w:rPr>
                <w:sz w:val="18"/>
                <w:szCs w:val="18"/>
              </w:rPr>
              <w:t>8619K999</w:t>
            </w:r>
          </w:p>
        </w:tc>
        <w:tc>
          <w:tcPr>
            <w:tcW w:w="1193" w:type="dxa"/>
          </w:tcPr>
          <w:p w14:paraId="74810801" w14:textId="77777777" w:rsidR="00AE2076" w:rsidRPr="00AE2076" w:rsidRDefault="0071443F"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1828" w:type="dxa"/>
          </w:tcPr>
          <w:p w14:paraId="151D0F78" w14:textId="77777777" w:rsidR="00AE2076" w:rsidRPr="00AE2076" w:rsidRDefault="00AE2076"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McMaster-Carr</w:t>
            </w:r>
          </w:p>
        </w:tc>
        <w:tc>
          <w:tcPr>
            <w:tcW w:w="2336" w:type="dxa"/>
          </w:tcPr>
          <w:p w14:paraId="16E720E0" w14:textId="77777777" w:rsidR="00AE2076" w:rsidRPr="00AE2076" w:rsidRDefault="00447B0B"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Needs special quote, no longer in catalog</w:t>
            </w:r>
          </w:p>
        </w:tc>
      </w:tr>
      <w:tr w:rsidR="00966E5A" w:rsidRPr="00AE2076" w14:paraId="65305827" w14:textId="77777777" w:rsidTr="00D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567CF8C1" w14:textId="77777777" w:rsidR="00AE2076" w:rsidRDefault="001F15E9" w:rsidP="00183F52">
            <w:pPr>
              <w:pStyle w:val="NoSpacing"/>
              <w:rPr>
                <w:b w:val="0"/>
                <w:sz w:val="18"/>
                <w:szCs w:val="18"/>
              </w:rPr>
            </w:pPr>
            <w:r>
              <w:rPr>
                <w:b w:val="0"/>
                <w:sz w:val="18"/>
                <w:szCs w:val="18"/>
              </w:rPr>
              <w:t>Polycarbonate Sheet,</w:t>
            </w:r>
          </w:p>
          <w:p w14:paraId="135FF2B6" w14:textId="77777777" w:rsidR="001F15E9" w:rsidRPr="00AE2076" w:rsidRDefault="001F15E9" w:rsidP="001F15E9">
            <w:pPr>
              <w:pStyle w:val="NoSpacing"/>
              <w:rPr>
                <w:b w:val="0"/>
                <w:sz w:val="18"/>
                <w:szCs w:val="18"/>
              </w:rPr>
            </w:pPr>
            <w:r>
              <w:rPr>
                <w:b w:val="0"/>
                <w:sz w:val="18"/>
                <w:szCs w:val="18"/>
              </w:rPr>
              <w:t>1/8” Thick, 10” x ?</w:t>
            </w:r>
          </w:p>
        </w:tc>
        <w:tc>
          <w:tcPr>
            <w:tcW w:w="1566" w:type="dxa"/>
          </w:tcPr>
          <w:p w14:paraId="62EEE77D" w14:textId="77777777" w:rsidR="00AE2076" w:rsidRPr="001F15E9" w:rsidRDefault="001F15E9"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sidRPr="001F15E9">
              <w:rPr>
                <w:sz w:val="18"/>
                <w:szCs w:val="18"/>
              </w:rPr>
              <w:t>8574K73</w:t>
            </w:r>
          </w:p>
        </w:tc>
        <w:tc>
          <w:tcPr>
            <w:tcW w:w="1193" w:type="dxa"/>
          </w:tcPr>
          <w:p w14:paraId="0233892B" w14:textId="77777777" w:rsidR="00AE2076" w:rsidRPr="001F15E9" w:rsidRDefault="0071443F"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828" w:type="dxa"/>
          </w:tcPr>
          <w:p w14:paraId="0E21F989" w14:textId="77777777" w:rsidR="00AE2076" w:rsidRPr="001F15E9" w:rsidRDefault="001F15E9"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McMaster-Carr</w:t>
            </w:r>
          </w:p>
        </w:tc>
        <w:tc>
          <w:tcPr>
            <w:tcW w:w="2336" w:type="dxa"/>
          </w:tcPr>
          <w:p w14:paraId="486EB81D" w14:textId="77777777" w:rsidR="00AE2076" w:rsidRDefault="00F7100F" w:rsidP="00183F52">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r w:rsidR="001F15E9">
              <w:rPr>
                <w:sz w:val="18"/>
                <w:szCs w:val="18"/>
              </w:rPr>
              <w:t xml:space="preserve">Top </w:t>
            </w:r>
            <w:r>
              <w:rPr>
                <w:sz w:val="18"/>
                <w:szCs w:val="18"/>
              </w:rPr>
              <w:t>C</w:t>
            </w:r>
            <w:r w:rsidR="001F15E9">
              <w:rPr>
                <w:sz w:val="18"/>
                <w:szCs w:val="18"/>
              </w:rPr>
              <w:t>over</w:t>
            </w:r>
            <w:r>
              <w:rPr>
                <w:sz w:val="18"/>
                <w:szCs w:val="18"/>
              </w:rPr>
              <w:t>”</w:t>
            </w:r>
            <w:r w:rsidR="001F15E9">
              <w:rPr>
                <w:sz w:val="18"/>
                <w:szCs w:val="18"/>
              </w:rPr>
              <w:t xml:space="preserve"> of fishboard.</w:t>
            </w:r>
          </w:p>
          <w:p w14:paraId="5A9A1BFB" w14:textId="77777777" w:rsidR="001F15E9" w:rsidRPr="001F15E9" w:rsidRDefault="001F15E9" w:rsidP="00183F52">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Length should match size of board being built.</w:t>
            </w:r>
          </w:p>
        </w:tc>
      </w:tr>
      <w:tr w:rsidR="00AE2076" w:rsidRPr="00406995" w14:paraId="492A6436" w14:textId="77777777" w:rsidTr="00D72EF5">
        <w:tc>
          <w:tcPr>
            <w:cnfStyle w:val="001000000000" w:firstRow="0" w:lastRow="0" w:firstColumn="1" w:lastColumn="0" w:oddVBand="0" w:evenVBand="0" w:oddHBand="0" w:evenHBand="0" w:firstRowFirstColumn="0" w:firstRowLastColumn="0" w:lastRowFirstColumn="0" w:lastRowLastColumn="0"/>
            <w:tcW w:w="1915" w:type="dxa"/>
          </w:tcPr>
          <w:p w14:paraId="0AB2C68F" w14:textId="77777777" w:rsidR="00AE2076" w:rsidRPr="00406995" w:rsidRDefault="00406995" w:rsidP="00AA53A8">
            <w:pPr>
              <w:pStyle w:val="NoSpacing"/>
              <w:rPr>
                <w:b w:val="0"/>
                <w:sz w:val="18"/>
                <w:szCs w:val="18"/>
              </w:rPr>
            </w:pPr>
            <w:r>
              <w:rPr>
                <w:b w:val="0"/>
                <w:sz w:val="18"/>
                <w:szCs w:val="18"/>
              </w:rPr>
              <w:t xml:space="preserve">Nylon 82 Degree Flat Head </w:t>
            </w:r>
            <w:r w:rsidR="00AA53A8">
              <w:rPr>
                <w:b w:val="0"/>
                <w:sz w:val="18"/>
                <w:szCs w:val="18"/>
              </w:rPr>
              <w:t>Slotted Machine</w:t>
            </w:r>
            <w:r>
              <w:rPr>
                <w:b w:val="0"/>
                <w:sz w:val="18"/>
                <w:szCs w:val="18"/>
              </w:rPr>
              <w:t xml:space="preserve"> Screw, </w:t>
            </w:r>
            <w:r w:rsidR="00AA53A8">
              <w:rPr>
                <w:b w:val="0"/>
                <w:sz w:val="18"/>
                <w:szCs w:val="18"/>
              </w:rPr>
              <w:t xml:space="preserve">10-24 thread, 3/4” Length </w:t>
            </w:r>
          </w:p>
        </w:tc>
        <w:tc>
          <w:tcPr>
            <w:tcW w:w="1566" w:type="dxa"/>
          </w:tcPr>
          <w:p w14:paraId="07780F21" w14:textId="77777777" w:rsidR="00AE2076" w:rsidRPr="00406995" w:rsidRDefault="00AA53A8"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94605A245</w:t>
            </w:r>
          </w:p>
        </w:tc>
        <w:tc>
          <w:tcPr>
            <w:tcW w:w="1193" w:type="dxa"/>
          </w:tcPr>
          <w:p w14:paraId="23E91ACA" w14:textId="77777777" w:rsidR="00AE2076" w:rsidRPr="00406995" w:rsidRDefault="00AA53A8"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00B06779">
              <w:rPr>
                <w:sz w:val="18"/>
                <w:szCs w:val="18"/>
              </w:rPr>
              <w:t xml:space="preserve"> pack</w:t>
            </w:r>
            <w:r w:rsidR="004C697B">
              <w:rPr>
                <w:sz w:val="18"/>
                <w:szCs w:val="18"/>
              </w:rPr>
              <w:t xml:space="preserve"> of 100</w:t>
            </w:r>
          </w:p>
        </w:tc>
        <w:tc>
          <w:tcPr>
            <w:tcW w:w="1828" w:type="dxa"/>
          </w:tcPr>
          <w:p w14:paraId="40B57AE5" w14:textId="77777777" w:rsidR="00AE2076" w:rsidRPr="00406995" w:rsidRDefault="00AA53A8" w:rsidP="00AA53A8">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McMaster-Carr</w:t>
            </w:r>
          </w:p>
        </w:tc>
        <w:tc>
          <w:tcPr>
            <w:tcW w:w="2336" w:type="dxa"/>
          </w:tcPr>
          <w:p w14:paraId="0D386FEC" w14:textId="06E1B0AD" w:rsidR="00AE2076" w:rsidRPr="00406995" w:rsidRDefault="00AA53A8"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These screws secure the top cover to the base of the fishboard.</w:t>
            </w:r>
            <w:r w:rsidR="00261829">
              <w:rPr>
                <w:sz w:val="18"/>
                <w:szCs w:val="18"/>
              </w:rPr>
              <w:t xml:space="preserve">  Use with foam tape.</w:t>
            </w:r>
          </w:p>
        </w:tc>
      </w:tr>
      <w:tr w:rsidR="00966E5A" w:rsidRPr="00406995" w14:paraId="5DBD18B9" w14:textId="77777777" w:rsidTr="00D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7A533D49" w14:textId="77777777" w:rsidR="00AE2076" w:rsidRPr="00406995" w:rsidRDefault="00AA53A8" w:rsidP="00AE2076">
            <w:pPr>
              <w:pStyle w:val="NoSpacing"/>
              <w:rPr>
                <w:b w:val="0"/>
                <w:sz w:val="18"/>
                <w:szCs w:val="18"/>
              </w:rPr>
            </w:pPr>
            <w:r>
              <w:rPr>
                <w:b w:val="0"/>
                <w:sz w:val="18"/>
                <w:szCs w:val="18"/>
              </w:rPr>
              <w:t>Type 316 Stainless Steel Flat Head Phillips Machine Screw, ¼”-20 Thread, 2-1/2” Length</w:t>
            </w:r>
          </w:p>
        </w:tc>
        <w:tc>
          <w:tcPr>
            <w:tcW w:w="1566" w:type="dxa"/>
          </w:tcPr>
          <w:p w14:paraId="66631945" w14:textId="77777777" w:rsidR="00AE2076" w:rsidRPr="00406995" w:rsidRDefault="00AA53A8"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91500A552</w:t>
            </w:r>
          </w:p>
        </w:tc>
        <w:tc>
          <w:tcPr>
            <w:tcW w:w="1193" w:type="dxa"/>
          </w:tcPr>
          <w:p w14:paraId="02CD60BC" w14:textId="77777777" w:rsidR="00AE2076" w:rsidRPr="00406995" w:rsidRDefault="00AA53A8"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pack</w:t>
            </w:r>
            <w:r w:rsidR="004C697B">
              <w:rPr>
                <w:sz w:val="18"/>
                <w:szCs w:val="18"/>
              </w:rPr>
              <w:t xml:space="preserve"> of 10</w:t>
            </w:r>
          </w:p>
        </w:tc>
        <w:tc>
          <w:tcPr>
            <w:tcW w:w="1828" w:type="dxa"/>
          </w:tcPr>
          <w:p w14:paraId="1C04B8A8" w14:textId="77777777" w:rsidR="00AE2076" w:rsidRPr="00406995" w:rsidRDefault="00AA53A8"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McMaster-Carr</w:t>
            </w:r>
          </w:p>
        </w:tc>
        <w:tc>
          <w:tcPr>
            <w:tcW w:w="2336" w:type="dxa"/>
          </w:tcPr>
          <w:p w14:paraId="7C2CCCE3" w14:textId="70FB86D2" w:rsidR="00AE2076" w:rsidRPr="00406995" w:rsidRDefault="00AA53A8"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These screws secure the stop plate to the base of the fishboard.</w:t>
            </w:r>
            <w:r w:rsidR="00261829">
              <w:rPr>
                <w:sz w:val="18"/>
                <w:szCs w:val="18"/>
              </w:rPr>
              <w:t xml:space="preserve">  Use with gasket.</w:t>
            </w:r>
          </w:p>
        </w:tc>
      </w:tr>
      <w:tr w:rsidR="00AE2076" w:rsidRPr="00406995" w14:paraId="0C819B4C" w14:textId="77777777" w:rsidTr="00D72EF5">
        <w:tc>
          <w:tcPr>
            <w:cnfStyle w:val="001000000000" w:firstRow="0" w:lastRow="0" w:firstColumn="1" w:lastColumn="0" w:oddVBand="0" w:evenVBand="0" w:oddHBand="0" w:evenHBand="0" w:firstRowFirstColumn="0" w:firstRowLastColumn="0" w:lastRowFirstColumn="0" w:lastRowLastColumn="0"/>
            <w:tcW w:w="1915" w:type="dxa"/>
          </w:tcPr>
          <w:p w14:paraId="3A6A5F94" w14:textId="77777777" w:rsidR="00AE2076" w:rsidRPr="00406995" w:rsidRDefault="003F29D7" w:rsidP="00AE2076">
            <w:pPr>
              <w:pStyle w:val="NoSpacing"/>
              <w:rPr>
                <w:b w:val="0"/>
                <w:sz w:val="18"/>
                <w:szCs w:val="18"/>
              </w:rPr>
            </w:pPr>
            <w:r>
              <w:rPr>
                <w:b w:val="0"/>
                <w:sz w:val="18"/>
                <w:szCs w:val="18"/>
              </w:rPr>
              <w:t>Self-Tapping Zinc-Plated Steel Insert, ¼”-20 Interior Thread, 3/8” Exterior Thread, 31/64” Length</w:t>
            </w:r>
          </w:p>
        </w:tc>
        <w:tc>
          <w:tcPr>
            <w:tcW w:w="1566" w:type="dxa"/>
          </w:tcPr>
          <w:p w14:paraId="1DE17999" w14:textId="77777777" w:rsidR="00AE2076" w:rsidRPr="00406995" w:rsidRDefault="003F29D7"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90240A001</w:t>
            </w:r>
          </w:p>
        </w:tc>
        <w:tc>
          <w:tcPr>
            <w:tcW w:w="1193" w:type="dxa"/>
          </w:tcPr>
          <w:p w14:paraId="6E02AB56" w14:textId="77777777" w:rsidR="00AE2076" w:rsidRPr="00406995" w:rsidRDefault="004C697B"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828" w:type="dxa"/>
          </w:tcPr>
          <w:p w14:paraId="7773EA64" w14:textId="77777777" w:rsidR="00AE2076" w:rsidRPr="00406995" w:rsidRDefault="003F29D7"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McMaster-Carr</w:t>
            </w:r>
          </w:p>
        </w:tc>
        <w:tc>
          <w:tcPr>
            <w:tcW w:w="2336" w:type="dxa"/>
          </w:tcPr>
          <w:p w14:paraId="34F3EAC0" w14:textId="77777777" w:rsidR="00AE2076" w:rsidRPr="00406995" w:rsidRDefault="003F29D7"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Threaded insert which is used to secure the stop plate to the fishboard base.</w:t>
            </w:r>
          </w:p>
        </w:tc>
      </w:tr>
      <w:tr w:rsidR="00966E5A" w:rsidRPr="00406995" w14:paraId="1C6A732B" w14:textId="77777777" w:rsidTr="00D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632F7A64" w14:textId="77777777" w:rsidR="00AE2076" w:rsidRPr="00406995" w:rsidRDefault="00502415" w:rsidP="00AE2076">
            <w:pPr>
              <w:pStyle w:val="NoSpacing"/>
              <w:rPr>
                <w:b w:val="0"/>
                <w:sz w:val="18"/>
                <w:szCs w:val="18"/>
              </w:rPr>
            </w:pPr>
            <w:r>
              <w:rPr>
                <w:b w:val="0"/>
                <w:sz w:val="18"/>
                <w:szCs w:val="18"/>
              </w:rPr>
              <w:t>Drive Tool for ¼”-20 Internal Thread insert</w:t>
            </w:r>
          </w:p>
        </w:tc>
        <w:tc>
          <w:tcPr>
            <w:tcW w:w="1566" w:type="dxa"/>
          </w:tcPr>
          <w:p w14:paraId="2F77289E" w14:textId="77777777" w:rsidR="00AE2076" w:rsidRPr="00406995" w:rsidRDefault="00502415"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90240A029</w:t>
            </w:r>
          </w:p>
        </w:tc>
        <w:tc>
          <w:tcPr>
            <w:tcW w:w="1193" w:type="dxa"/>
          </w:tcPr>
          <w:p w14:paraId="095E0A85" w14:textId="77777777" w:rsidR="00AE2076" w:rsidRPr="00406995" w:rsidRDefault="00502415"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828" w:type="dxa"/>
          </w:tcPr>
          <w:p w14:paraId="77C650FA" w14:textId="77777777" w:rsidR="00AE2076" w:rsidRPr="00406995" w:rsidRDefault="00502415"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McMaster-Carr</w:t>
            </w:r>
          </w:p>
        </w:tc>
        <w:tc>
          <w:tcPr>
            <w:tcW w:w="2336" w:type="dxa"/>
          </w:tcPr>
          <w:p w14:paraId="0E1D7DA9" w14:textId="77777777" w:rsidR="00747313" w:rsidRPr="00406995" w:rsidRDefault="00502415"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Tool for threaded inserts above.</w:t>
            </w:r>
          </w:p>
        </w:tc>
      </w:tr>
      <w:tr w:rsidR="00747313" w:rsidRPr="00406995" w14:paraId="6940F808" w14:textId="77777777" w:rsidTr="00D72EF5">
        <w:tc>
          <w:tcPr>
            <w:cnfStyle w:val="001000000000" w:firstRow="0" w:lastRow="0" w:firstColumn="1" w:lastColumn="0" w:oddVBand="0" w:evenVBand="0" w:oddHBand="0" w:evenHBand="0" w:firstRowFirstColumn="0" w:firstRowLastColumn="0" w:lastRowFirstColumn="0" w:lastRowLastColumn="0"/>
            <w:tcW w:w="1915" w:type="dxa"/>
          </w:tcPr>
          <w:p w14:paraId="3AD109FE" w14:textId="77777777" w:rsidR="00747313" w:rsidRDefault="00272896" w:rsidP="00272896">
            <w:pPr>
              <w:pStyle w:val="NoSpacing"/>
              <w:rPr>
                <w:b w:val="0"/>
                <w:sz w:val="18"/>
                <w:szCs w:val="18"/>
              </w:rPr>
            </w:pPr>
            <w:r>
              <w:rPr>
                <w:b w:val="0"/>
                <w:sz w:val="18"/>
                <w:szCs w:val="18"/>
              </w:rPr>
              <w:t>Circular Connector, Female, 8</w:t>
            </w:r>
            <w:r w:rsidR="00747313">
              <w:rPr>
                <w:b w:val="0"/>
                <w:sz w:val="18"/>
                <w:szCs w:val="18"/>
              </w:rPr>
              <w:t>-position Right Angle</w:t>
            </w:r>
          </w:p>
        </w:tc>
        <w:tc>
          <w:tcPr>
            <w:tcW w:w="1566" w:type="dxa"/>
          </w:tcPr>
          <w:p w14:paraId="00793928" w14:textId="77777777" w:rsidR="00747313" w:rsidRDefault="00272896"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MDC-8FP-FW07-R</w:t>
            </w:r>
          </w:p>
        </w:tc>
        <w:tc>
          <w:tcPr>
            <w:tcW w:w="1193" w:type="dxa"/>
          </w:tcPr>
          <w:p w14:paraId="45926BE1" w14:textId="77777777" w:rsidR="00747313" w:rsidRDefault="00747313"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828" w:type="dxa"/>
          </w:tcPr>
          <w:p w14:paraId="1D4160FF" w14:textId="77777777" w:rsidR="00747313" w:rsidRDefault="00272896"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Mencom</w:t>
            </w:r>
          </w:p>
        </w:tc>
        <w:tc>
          <w:tcPr>
            <w:tcW w:w="2336" w:type="dxa"/>
          </w:tcPr>
          <w:p w14:paraId="7032D5CC" w14:textId="77777777" w:rsidR="00747313" w:rsidRDefault="00747313"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Right angle connector for </w:t>
            </w:r>
            <w:r w:rsidR="00272896">
              <w:rPr>
                <w:sz w:val="18"/>
                <w:szCs w:val="18"/>
              </w:rPr>
              <w:t xml:space="preserve">new </w:t>
            </w:r>
            <w:r>
              <w:rPr>
                <w:sz w:val="18"/>
                <w:szCs w:val="18"/>
              </w:rPr>
              <w:t>Temposonic’s Linear Sensor.</w:t>
            </w:r>
          </w:p>
        </w:tc>
      </w:tr>
      <w:tr w:rsidR="0022479E" w:rsidRPr="00406995" w14:paraId="42EC3B02" w14:textId="77777777" w:rsidTr="00D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7C782DBC" w14:textId="77777777" w:rsidR="0022479E" w:rsidRPr="0022479E" w:rsidRDefault="00F20821" w:rsidP="00F20821">
            <w:pPr>
              <w:pStyle w:val="NoSpacing"/>
              <w:rPr>
                <w:b w:val="0"/>
                <w:sz w:val="18"/>
                <w:szCs w:val="18"/>
              </w:rPr>
            </w:pPr>
            <w:r>
              <w:rPr>
                <w:b w:val="0"/>
                <w:sz w:val="18"/>
                <w:szCs w:val="18"/>
              </w:rPr>
              <w:t xml:space="preserve">Subconn connector, </w:t>
            </w:r>
            <w:r w:rsidR="0022479E">
              <w:rPr>
                <w:b w:val="0"/>
                <w:sz w:val="18"/>
                <w:szCs w:val="18"/>
              </w:rPr>
              <w:t>6 Pin Male</w:t>
            </w:r>
          </w:p>
        </w:tc>
        <w:tc>
          <w:tcPr>
            <w:tcW w:w="1566" w:type="dxa"/>
          </w:tcPr>
          <w:p w14:paraId="297F758B" w14:textId="77777777" w:rsidR="0022479E" w:rsidRDefault="00F20821"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MCBH6M</w:t>
            </w:r>
          </w:p>
        </w:tc>
        <w:tc>
          <w:tcPr>
            <w:tcW w:w="1193" w:type="dxa"/>
          </w:tcPr>
          <w:p w14:paraId="19CD0CDF" w14:textId="77777777" w:rsidR="0022479E" w:rsidRDefault="0022479E"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828" w:type="dxa"/>
          </w:tcPr>
          <w:p w14:paraId="6A738367" w14:textId="77777777" w:rsidR="0022479E" w:rsidRDefault="00F20821"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MacArtney</w:t>
            </w:r>
          </w:p>
        </w:tc>
        <w:tc>
          <w:tcPr>
            <w:tcW w:w="2336" w:type="dxa"/>
          </w:tcPr>
          <w:p w14:paraId="6C84EFB1" w14:textId="6EA4D048" w:rsidR="0022479E" w:rsidRDefault="00896659"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Comes with </w:t>
            </w:r>
            <w:r w:rsidR="00FC4826">
              <w:rPr>
                <w:sz w:val="18"/>
                <w:szCs w:val="18"/>
              </w:rPr>
              <w:t>O-ring</w:t>
            </w:r>
            <w:r>
              <w:rPr>
                <w:sz w:val="18"/>
                <w:szCs w:val="18"/>
              </w:rPr>
              <w:t xml:space="preserve"> #014</w:t>
            </w:r>
          </w:p>
        </w:tc>
      </w:tr>
      <w:tr w:rsidR="00896659" w:rsidRPr="00406995" w14:paraId="6240B762" w14:textId="77777777" w:rsidTr="00D72EF5">
        <w:tc>
          <w:tcPr>
            <w:cnfStyle w:val="001000000000" w:firstRow="0" w:lastRow="0" w:firstColumn="1" w:lastColumn="0" w:oddVBand="0" w:evenVBand="0" w:oddHBand="0" w:evenHBand="0" w:firstRowFirstColumn="0" w:firstRowLastColumn="0" w:lastRowFirstColumn="0" w:lastRowLastColumn="0"/>
            <w:tcW w:w="1915" w:type="dxa"/>
          </w:tcPr>
          <w:p w14:paraId="7BA0902B" w14:textId="4277C79D" w:rsidR="00896659" w:rsidRDefault="00FC4826" w:rsidP="00F20821">
            <w:pPr>
              <w:pStyle w:val="NoSpacing"/>
              <w:rPr>
                <w:b w:val="0"/>
                <w:sz w:val="18"/>
                <w:szCs w:val="18"/>
              </w:rPr>
            </w:pPr>
            <w:r>
              <w:rPr>
                <w:b w:val="0"/>
                <w:sz w:val="18"/>
                <w:szCs w:val="18"/>
              </w:rPr>
              <w:t>O-ring</w:t>
            </w:r>
            <w:r w:rsidR="00896659">
              <w:rPr>
                <w:b w:val="0"/>
                <w:sz w:val="18"/>
                <w:szCs w:val="18"/>
              </w:rPr>
              <w:t>, nitrile, #014</w:t>
            </w:r>
          </w:p>
        </w:tc>
        <w:tc>
          <w:tcPr>
            <w:tcW w:w="1566" w:type="dxa"/>
          </w:tcPr>
          <w:p w14:paraId="59C7B6A8" w14:textId="77777777" w:rsidR="00896659" w:rsidRDefault="00896659"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sidRPr="00896659">
              <w:rPr>
                <w:sz w:val="18"/>
                <w:szCs w:val="18"/>
              </w:rPr>
              <w:t>9452K58</w:t>
            </w:r>
          </w:p>
        </w:tc>
        <w:tc>
          <w:tcPr>
            <w:tcW w:w="1193" w:type="dxa"/>
          </w:tcPr>
          <w:p w14:paraId="5DB740BE" w14:textId="77777777" w:rsidR="00896659" w:rsidRDefault="00896659"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828" w:type="dxa"/>
          </w:tcPr>
          <w:p w14:paraId="5A3BA093" w14:textId="77777777" w:rsidR="00896659" w:rsidRDefault="00896659"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McMaster-Carr</w:t>
            </w:r>
          </w:p>
        </w:tc>
        <w:tc>
          <w:tcPr>
            <w:tcW w:w="2336" w:type="dxa"/>
          </w:tcPr>
          <w:p w14:paraId="3C8C024A" w14:textId="77777777" w:rsidR="00896659" w:rsidRDefault="00896659"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r w:rsidR="0022479E" w:rsidRPr="00406995" w14:paraId="311C56B7" w14:textId="77777777" w:rsidTr="00D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67C81705" w14:textId="77777777" w:rsidR="0022479E" w:rsidRPr="0022479E" w:rsidRDefault="0022479E" w:rsidP="00AE2076">
            <w:pPr>
              <w:pStyle w:val="NoSpacing"/>
              <w:rPr>
                <w:b w:val="0"/>
                <w:sz w:val="18"/>
                <w:szCs w:val="18"/>
              </w:rPr>
            </w:pPr>
            <w:r>
              <w:rPr>
                <w:b w:val="0"/>
                <w:sz w:val="18"/>
                <w:szCs w:val="18"/>
              </w:rPr>
              <w:t>Terminal Strip, 6 place</w:t>
            </w:r>
          </w:p>
        </w:tc>
        <w:tc>
          <w:tcPr>
            <w:tcW w:w="1566" w:type="dxa"/>
          </w:tcPr>
          <w:p w14:paraId="022814A7" w14:textId="77777777" w:rsidR="0022479E" w:rsidRDefault="0022479E"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70077181</w:t>
            </w:r>
          </w:p>
        </w:tc>
        <w:tc>
          <w:tcPr>
            <w:tcW w:w="1193" w:type="dxa"/>
          </w:tcPr>
          <w:p w14:paraId="56AD0B7B" w14:textId="77777777" w:rsidR="0022479E" w:rsidRDefault="0022479E"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828" w:type="dxa"/>
          </w:tcPr>
          <w:p w14:paraId="479E4C18" w14:textId="77777777" w:rsidR="0022479E" w:rsidRDefault="0022479E"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Allied Electronics</w:t>
            </w:r>
          </w:p>
        </w:tc>
        <w:tc>
          <w:tcPr>
            <w:tcW w:w="2336" w:type="dxa"/>
          </w:tcPr>
          <w:p w14:paraId="1EDA2078" w14:textId="77777777" w:rsidR="0022479E" w:rsidRDefault="0022479E"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p>
        </w:tc>
      </w:tr>
      <w:tr w:rsidR="0006317A" w:rsidRPr="00406995" w14:paraId="6E73F0C1" w14:textId="77777777" w:rsidTr="00D72EF5">
        <w:tc>
          <w:tcPr>
            <w:cnfStyle w:val="001000000000" w:firstRow="0" w:lastRow="0" w:firstColumn="1" w:lastColumn="0" w:oddVBand="0" w:evenVBand="0" w:oddHBand="0" w:evenHBand="0" w:firstRowFirstColumn="0" w:firstRowLastColumn="0" w:lastRowFirstColumn="0" w:lastRowLastColumn="0"/>
            <w:tcW w:w="1915" w:type="dxa"/>
          </w:tcPr>
          <w:p w14:paraId="27376A06" w14:textId="77777777" w:rsidR="0006317A" w:rsidRDefault="00911FF4" w:rsidP="00AE2076">
            <w:pPr>
              <w:pStyle w:val="NoSpacing"/>
              <w:rPr>
                <w:b w:val="0"/>
                <w:sz w:val="18"/>
                <w:szCs w:val="18"/>
              </w:rPr>
            </w:pPr>
            <w:r>
              <w:rPr>
                <w:b w:val="0"/>
                <w:sz w:val="18"/>
                <w:szCs w:val="18"/>
              </w:rPr>
              <w:t>36”</w:t>
            </w:r>
            <w:r w:rsidR="00710112">
              <w:rPr>
                <w:b w:val="0"/>
                <w:sz w:val="18"/>
                <w:szCs w:val="18"/>
              </w:rPr>
              <w:t xml:space="preserve"> </w:t>
            </w:r>
            <w:r w:rsidR="0006317A">
              <w:rPr>
                <w:b w:val="0"/>
                <w:sz w:val="18"/>
                <w:szCs w:val="18"/>
              </w:rPr>
              <w:t>Linear-Position Sensor</w:t>
            </w:r>
          </w:p>
        </w:tc>
        <w:tc>
          <w:tcPr>
            <w:tcW w:w="1566" w:type="dxa"/>
          </w:tcPr>
          <w:p w14:paraId="13EB1CDB" w14:textId="77777777" w:rsidR="004365D9" w:rsidRDefault="004365D9"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EP20360UD841R3</w:t>
            </w:r>
          </w:p>
        </w:tc>
        <w:tc>
          <w:tcPr>
            <w:tcW w:w="1193" w:type="dxa"/>
          </w:tcPr>
          <w:p w14:paraId="3DBECBA2" w14:textId="77777777" w:rsidR="0006317A" w:rsidRDefault="0006317A"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828" w:type="dxa"/>
          </w:tcPr>
          <w:p w14:paraId="5B96EA08" w14:textId="77777777" w:rsidR="0006317A" w:rsidRDefault="00911FF4"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Process Control Solutions</w:t>
            </w:r>
          </w:p>
        </w:tc>
        <w:tc>
          <w:tcPr>
            <w:tcW w:w="2336" w:type="dxa"/>
          </w:tcPr>
          <w:p w14:paraId="479D0920" w14:textId="13050147" w:rsidR="0006317A" w:rsidRDefault="00911FF4" w:rsidP="00D63EE9">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36</w:t>
            </w:r>
            <w:r w:rsidR="00D63EE9">
              <w:rPr>
                <w:sz w:val="18"/>
                <w:szCs w:val="18"/>
              </w:rPr>
              <w:t>”</w:t>
            </w:r>
            <w:r>
              <w:rPr>
                <w:sz w:val="18"/>
                <w:szCs w:val="18"/>
              </w:rPr>
              <w:t xml:space="preserve"> l</w:t>
            </w:r>
            <w:r w:rsidR="0006317A">
              <w:rPr>
                <w:sz w:val="18"/>
                <w:szCs w:val="18"/>
              </w:rPr>
              <w:t>inear sensor.</w:t>
            </w:r>
          </w:p>
        </w:tc>
      </w:tr>
      <w:tr w:rsidR="00911FF4" w:rsidRPr="00406995" w14:paraId="3ADB6986" w14:textId="77777777" w:rsidTr="00D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70E81E09" w14:textId="77777777" w:rsidR="00911FF4" w:rsidRPr="00911FF4" w:rsidRDefault="00911FF4" w:rsidP="00AE2076">
            <w:pPr>
              <w:pStyle w:val="NoSpacing"/>
              <w:rPr>
                <w:b w:val="0"/>
                <w:sz w:val="18"/>
                <w:szCs w:val="18"/>
              </w:rPr>
            </w:pPr>
            <w:r>
              <w:rPr>
                <w:b w:val="0"/>
                <w:sz w:val="18"/>
                <w:szCs w:val="18"/>
              </w:rPr>
              <w:t>42” Linear Position Sensor</w:t>
            </w:r>
          </w:p>
        </w:tc>
        <w:tc>
          <w:tcPr>
            <w:tcW w:w="1566" w:type="dxa"/>
          </w:tcPr>
          <w:p w14:paraId="13D53E47" w14:textId="77777777" w:rsidR="00911FF4" w:rsidRDefault="00911FF4"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EP20420UD841R3</w:t>
            </w:r>
          </w:p>
        </w:tc>
        <w:tc>
          <w:tcPr>
            <w:tcW w:w="1193" w:type="dxa"/>
          </w:tcPr>
          <w:p w14:paraId="76C2D8C5" w14:textId="77777777" w:rsidR="00911FF4" w:rsidRDefault="0071443F"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828" w:type="dxa"/>
          </w:tcPr>
          <w:p w14:paraId="2C02F980" w14:textId="77777777" w:rsidR="00911FF4" w:rsidRDefault="00911FF4"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Process Control Solutions</w:t>
            </w:r>
          </w:p>
        </w:tc>
        <w:tc>
          <w:tcPr>
            <w:tcW w:w="2336" w:type="dxa"/>
          </w:tcPr>
          <w:p w14:paraId="092A67C3" w14:textId="36FC6D55" w:rsidR="00911FF4" w:rsidRDefault="00D63EE9" w:rsidP="00D63EE9">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42”</w:t>
            </w:r>
            <w:r w:rsidR="00911FF4">
              <w:rPr>
                <w:sz w:val="18"/>
                <w:szCs w:val="18"/>
              </w:rPr>
              <w:t xml:space="preserve"> linear sensor</w:t>
            </w:r>
            <w:r w:rsidR="006D30A7">
              <w:rPr>
                <w:sz w:val="18"/>
                <w:szCs w:val="18"/>
              </w:rPr>
              <w:t xml:space="preserve"> optional. Case size will need to be adjusted accordingly.</w:t>
            </w:r>
          </w:p>
        </w:tc>
      </w:tr>
      <w:tr w:rsidR="00747313" w:rsidRPr="00406995" w14:paraId="3F417A5D" w14:textId="77777777" w:rsidTr="00D72EF5">
        <w:tc>
          <w:tcPr>
            <w:cnfStyle w:val="001000000000" w:firstRow="0" w:lastRow="0" w:firstColumn="1" w:lastColumn="0" w:oddVBand="0" w:evenVBand="0" w:oddHBand="0" w:evenHBand="0" w:firstRowFirstColumn="0" w:firstRowLastColumn="0" w:lastRowFirstColumn="0" w:lastRowLastColumn="0"/>
            <w:tcW w:w="1915" w:type="dxa"/>
          </w:tcPr>
          <w:p w14:paraId="0E6C10AD" w14:textId="77777777" w:rsidR="00747313" w:rsidRDefault="00AD5284" w:rsidP="00AE2076">
            <w:pPr>
              <w:pStyle w:val="NoSpacing"/>
              <w:rPr>
                <w:b w:val="0"/>
                <w:sz w:val="18"/>
                <w:szCs w:val="18"/>
              </w:rPr>
            </w:pPr>
            <w:r>
              <w:rPr>
                <w:b w:val="0"/>
                <w:sz w:val="18"/>
                <w:szCs w:val="18"/>
              </w:rPr>
              <w:t>Rare Earth Magnet,</w:t>
            </w:r>
          </w:p>
          <w:p w14:paraId="62C86BE7" w14:textId="77777777" w:rsidR="00AD5284" w:rsidRDefault="00AD5284" w:rsidP="00AE2076">
            <w:pPr>
              <w:pStyle w:val="NoSpacing"/>
              <w:rPr>
                <w:b w:val="0"/>
                <w:sz w:val="18"/>
                <w:szCs w:val="18"/>
              </w:rPr>
            </w:pPr>
            <w:r>
              <w:rPr>
                <w:b w:val="0"/>
                <w:sz w:val="18"/>
                <w:szCs w:val="18"/>
              </w:rPr>
              <w:t>1” Long x 0.25” Wide x 0.1” Thick</w:t>
            </w:r>
          </w:p>
        </w:tc>
        <w:tc>
          <w:tcPr>
            <w:tcW w:w="1566" w:type="dxa"/>
          </w:tcPr>
          <w:p w14:paraId="3DE05974" w14:textId="77777777" w:rsidR="00747313" w:rsidRDefault="00AD5284"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NSN0834</w:t>
            </w:r>
          </w:p>
        </w:tc>
        <w:tc>
          <w:tcPr>
            <w:tcW w:w="1193" w:type="dxa"/>
          </w:tcPr>
          <w:p w14:paraId="62D49D7E" w14:textId="77777777" w:rsidR="00747313" w:rsidRDefault="00AD5284"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pack</w:t>
            </w:r>
          </w:p>
        </w:tc>
        <w:tc>
          <w:tcPr>
            <w:tcW w:w="1828" w:type="dxa"/>
          </w:tcPr>
          <w:p w14:paraId="11AAC943" w14:textId="77777777" w:rsidR="00747313" w:rsidRDefault="00AD5284"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National Imports</w:t>
            </w:r>
          </w:p>
        </w:tc>
        <w:tc>
          <w:tcPr>
            <w:tcW w:w="2336" w:type="dxa"/>
          </w:tcPr>
          <w:p w14:paraId="5FF7C4B0" w14:textId="77777777" w:rsidR="00747313" w:rsidRDefault="005707D8" w:rsidP="005707D8">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Magnet mounted on linear sensor at far end of measurement stroke which compensates for changes in temp and humidity. </w:t>
            </w:r>
          </w:p>
        </w:tc>
      </w:tr>
      <w:tr w:rsidR="009A0111" w:rsidRPr="009A0111" w14:paraId="64698AA0" w14:textId="77777777" w:rsidTr="00D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4E00273D" w14:textId="77777777" w:rsidR="009A0111" w:rsidRPr="009A0111" w:rsidRDefault="009A0111">
            <w:pPr>
              <w:rPr>
                <w:rFonts w:ascii="Calibri" w:hAnsi="Calibri" w:cs="Arial"/>
                <w:b w:val="0"/>
                <w:color w:val="000000"/>
                <w:sz w:val="18"/>
                <w:szCs w:val="18"/>
              </w:rPr>
            </w:pPr>
            <w:r w:rsidRPr="009A0111">
              <w:rPr>
                <w:rFonts w:ascii="Calibri" w:hAnsi="Calibri" w:cs="Arial"/>
                <w:b w:val="0"/>
                <w:color w:val="000000"/>
                <w:sz w:val="18"/>
                <w:szCs w:val="18"/>
              </w:rPr>
              <w:t>3/8” x 3/8” x 3/8” Neodymium Block Magnet, N52, NI</w:t>
            </w:r>
          </w:p>
        </w:tc>
        <w:tc>
          <w:tcPr>
            <w:tcW w:w="1566" w:type="dxa"/>
          </w:tcPr>
          <w:p w14:paraId="76EE26C0" w14:textId="77777777" w:rsidR="009A0111" w:rsidRPr="009A0111" w:rsidRDefault="009A0111">
            <w:pPr>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sz w:val="18"/>
                <w:szCs w:val="18"/>
              </w:rPr>
            </w:pPr>
            <w:r w:rsidRPr="009A0111">
              <w:rPr>
                <w:rFonts w:ascii="Calibri" w:hAnsi="Calibri" w:cs="Arial"/>
                <w:bCs/>
                <w:sz w:val="18"/>
                <w:szCs w:val="18"/>
              </w:rPr>
              <w:t>B666-N52</w:t>
            </w:r>
          </w:p>
        </w:tc>
        <w:tc>
          <w:tcPr>
            <w:tcW w:w="1193" w:type="dxa"/>
          </w:tcPr>
          <w:p w14:paraId="29517A8E" w14:textId="77777777" w:rsidR="009A0111" w:rsidRPr="009A0111" w:rsidRDefault="009A0111">
            <w:pPr>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sz w:val="18"/>
                <w:szCs w:val="18"/>
              </w:rPr>
            </w:pPr>
            <w:r w:rsidRPr="009A0111">
              <w:rPr>
                <w:rFonts w:ascii="Calibri" w:hAnsi="Calibri" w:cs="Arial"/>
                <w:bCs/>
                <w:sz w:val="18"/>
                <w:szCs w:val="18"/>
              </w:rPr>
              <w:t>1 pack</w:t>
            </w:r>
          </w:p>
        </w:tc>
        <w:tc>
          <w:tcPr>
            <w:tcW w:w="1828" w:type="dxa"/>
          </w:tcPr>
          <w:p w14:paraId="35D75528" w14:textId="77777777" w:rsidR="009A0111" w:rsidRPr="009A0111" w:rsidRDefault="009A0111">
            <w:pPr>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sz w:val="18"/>
                <w:szCs w:val="18"/>
              </w:rPr>
            </w:pPr>
            <w:r w:rsidRPr="009A0111">
              <w:rPr>
                <w:rFonts w:ascii="Calibri" w:hAnsi="Calibri" w:cs="Arial"/>
                <w:bCs/>
                <w:sz w:val="18"/>
                <w:szCs w:val="18"/>
              </w:rPr>
              <w:t>K&amp;J Magnetics, Inc.</w:t>
            </w:r>
          </w:p>
        </w:tc>
        <w:tc>
          <w:tcPr>
            <w:tcW w:w="2336" w:type="dxa"/>
          </w:tcPr>
          <w:p w14:paraId="20EAA285" w14:textId="77777777" w:rsidR="009A0111" w:rsidRPr="009A0111" w:rsidRDefault="0071443F">
            <w:pPr>
              <w:cnfStyle w:val="000000100000" w:firstRow="0" w:lastRow="0" w:firstColumn="0" w:lastColumn="0" w:oddVBand="0" w:evenVBand="0" w:oddHBand="1" w:evenHBand="0" w:firstRowFirstColumn="0" w:firstRowLastColumn="0" w:lastRowFirstColumn="0" w:lastRowLastColumn="0"/>
              <w:rPr>
                <w:rFonts w:ascii="Calibri" w:hAnsi="Calibri" w:cs="Arial"/>
                <w:bCs/>
                <w:color w:val="000000"/>
                <w:sz w:val="18"/>
                <w:szCs w:val="18"/>
              </w:rPr>
            </w:pPr>
            <w:r>
              <w:rPr>
                <w:rFonts w:ascii="Calibri" w:hAnsi="Calibri" w:cs="Arial"/>
                <w:bCs/>
                <w:sz w:val="18"/>
                <w:szCs w:val="18"/>
              </w:rPr>
              <w:t>Use for measuring wand.</w:t>
            </w:r>
            <w:r w:rsidR="009A0111" w:rsidRPr="009A0111">
              <w:rPr>
                <w:rFonts w:ascii="Calibri" w:hAnsi="Calibri" w:cs="Arial"/>
                <w:bCs/>
                <w:sz w:val="18"/>
                <w:szCs w:val="18"/>
              </w:rPr>
              <w:t xml:space="preserve"> </w:t>
            </w:r>
          </w:p>
        </w:tc>
      </w:tr>
      <w:tr w:rsidR="00AD5284" w:rsidRPr="00406995" w14:paraId="7538ADA6" w14:textId="77777777" w:rsidTr="00D72EF5">
        <w:tc>
          <w:tcPr>
            <w:cnfStyle w:val="001000000000" w:firstRow="0" w:lastRow="0" w:firstColumn="1" w:lastColumn="0" w:oddVBand="0" w:evenVBand="0" w:oddHBand="0" w:evenHBand="0" w:firstRowFirstColumn="0" w:firstRowLastColumn="0" w:lastRowFirstColumn="0" w:lastRowLastColumn="0"/>
            <w:tcW w:w="1915" w:type="dxa"/>
          </w:tcPr>
          <w:p w14:paraId="3FF812D0" w14:textId="77777777" w:rsidR="00AD5284" w:rsidRDefault="0084102B" w:rsidP="009A0111">
            <w:pPr>
              <w:pStyle w:val="NoSpacing"/>
              <w:rPr>
                <w:b w:val="0"/>
                <w:sz w:val="18"/>
                <w:szCs w:val="18"/>
              </w:rPr>
            </w:pPr>
            <w:r>
              <w:rPr>
                <w:b w:val="0"/>
                <w:sz w:val="18"/>
                <w:szCs w:val="18"/>
              </w:rPr>
              <w:t xml:space="preserve">Plastic </w:t>
            </w:r>
            <w:r w:rsidR="009A0111">
              <w:rPr>
                <w:b w:val="0"/>
                <w:sz w:val="18"/>
                <w:szCs w:val="18"/>
              </w:rPr>
              <w:t>Square</w:t>
            </w:r>
            <w:r w:rsidR="000A3C17">
              <w:rPr>
                <w:b w:val="0"/>
                <w:sz w:val="18"/>
                <w:szCs w:val="18"/>
              </w:rPr>
              <w:t xml:space="preserve"> </w:t>
            </w:r>
            <w:r>
              <w:rPr>
                <w:b w:val="0"/>
                <w:sz w:val="18"/>
                <w:szCs w:val="18"/>
              </w:rPr>
              <w:t xml:space="preserve">Tube, </w:t>
            </w:r>
            <w:r w:rsidR="009A0111">
              <w:rPr>
                <w:b w:val="0"/>
                <w:sz w:val="18"/>
                <w:szCs w:val="18"/>
              </w:rPr>
              <w:t>½” x 6</w:t>
            </w:r>
            <w:r w:rsidR="002042BE">
              <w:rPr>
                <w:b w:val="0"/>
                <w:sz w:val="18"/>
                <w:szCs w:val="18"/>
              </w:rPr>
              <w:t>’</w:t>
            </w:r>
            <w:r>
              <w:rPr>
                <w:b w:val="0"/>
                <w:sz w:val="18"/>
                <w:szCs w:val="18"/>
              </w:rPr>
              <w:t xml:space="preserve"> length</w:t>
            </w:r>
          </w:p>
        </w:tc>
        <w:tc>
          <w:tcPr>
            <w:tcW w:w="1566" w:type="dxa"/>
          </w:tcPr>
          <w:p w14:paraId="2AF6849D" w14:textId="77777777" w:rsidR="00AD5284" w:rsidRDefault="009A0111" w:rsidP="004C6F00">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316</w:t>
            </w:r>
            <w:r w:rsidR="004C6F00">
              <w:rPr>
                <w:sz w:val="18"/>
                <w:szCs w:val="18"/>
              </w:rPr>
              <w:t>1</w:t>
            </w:r>
            <w:r>
              <w:rPr>
                <w:sz w:val="18"/>
                <w:szCs w:val="18"/>
              </w:rPr>
              <w:t>T</w:t>
            </w:r>
            <w:r w:rsidR="004C6F00">
              <w:rPr>
                <w:sz w:val="18"/>
                <w:szCs w:val="18"/>
              </w:rPr>
              <w:t>11</w:t>
            </w:r>
          </w:p>
        </w:tc>
        <w:tc>
          <w:tcPr>
            <w:tcW w:w="1193" w:type="dxa"/>
          </w:tcPr>
          <w:p w14:paraId="4E4A46B6" w14:textId="77777777" w:rsidR="00AD5284" w:rsidRDefault="0084102B"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828" w:type="dxa"/>
          </w:tcPr>
          <w:p w14:paraId="12879F7E" w14:textId="77777777" w:rsidR="00AD5284" w:rsidRDefault="0084102B"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McMaster-Carr</w:t>
            </w:r>
          </w:p>
        </w:tc>
        <w:tc>
          <w:tcPr>
            <w:tcW w:w="2336" w:type="dxa"/>
          </w:tcPr>
          <w:p w14:paraId="77FE6369" w14:textId="77777777" w:rsidR="00AD5284" w:rsidRDefault="0084102B"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 for measuring wand. Cut length to suit.</w:t>
            </w:r>
          </w:p>
        </w:tc>
      </w:tr>
      <w:tr w:rsidR="0097131C" w:rsidRPr="00406995" w14:paraId="0E2FEA7A" w14:textId="77777777" w:rsidTr="00D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1A6AB8E9" w14:textId="0DC10EE1" w:rsidR="00EA35DB" w:rsidRPr="006730CC" w:rsidRDefault="0097131C" w:rsidP="000A3C17">
            <w:pPr>
              <w:pStyle w:val="NoSpacing"/>
              <w:rPr>
                <w:b w:val="0"/>
                <w:sz w:val="18"/>
                <w:szCs w:val="18"/>
              </w:rPr>
            </w:pPr>
            <w:r w:rsidRPr="006730CC">
              <w:rPr>
                <w:b w:val="0"/>
                <w:sz w:val="18"/>
                <w:szCs w:val="18"/>
              </w:rPr>
              <w:t xml:space="preserve">Double Sided Foam </w:t>
            </w:r>
            <w:r w:rsidRPr="006730CC">
              <w:rPr>
                <w:b w:val="0"/>
                <w:sz w:val="18"/>
                <w:szCs w:val="18"/>
              </w:rPr>
              <w:lastRenderedPageBreak/>
              <w:t xml:space="preserve">Tape, 1/16” x 1” x 36 </w:t>
            </w:r>
            <w:r w:rsidR="00FC4826" w:rsidRPr="006730CC">
              <w:rPr>
                <w:b w:val="0"/>
                <w:sz w:val="18"/>
                <w:szCs w:val="18"/>
              </w:rPr>
              <w:t>yds.</w:t>
            </w:r>
            <w:r w:rsidRPr="006730CC">
              <w:rPr>
                <w:b w:val="0"/>
                <w:sz w:val="18"/>
                <w:szCs w:val="18"/>
              </w:rPr>
              <w:t>, White</w:t>
            </w:r>
          </w:p>
        </w:tc>
        <w:tc>
          <w:tcPr>
            <w:tcW w:w="1566" w:type="dxa"/>
          </w:tcPr>
          <w:p w14:paraId="0B448303" w14:textId="77777777" w:rsidR="00EA35DB" w:rsidRDefault="0097131C"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S-3792</w:t>
            </w:r>
            <w:r w:rsidR="00C6727F">
              <w:rPr>
                <w:sz w:val="18"/>
                <w:szCs w:val="18"/>
              </w:rPr>
              <w:t>W</w:t>
            </w:r>
          </w:p>
        </w:tc>
        <w:tc>
          <w:tcPr>
            <w:tcW w:w="1193" w:type="dxa"/>
          </w:tcPr>
          <w:p w14:paraId="5E62BEB0" w14:textId="77777777" w:rsidR="00EA35DB" w:rsidRDefault="0097131C"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828" w:type="dxa"/>
          </w:tcPr>
          <w:p w14:paraId="0D3A5369" w14:textId="77777777" w:rsidR="009749C0" w:rsidRDefault="0097131C" w:rsidP="00C6727F">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U-Line</w:t>
            </w:r>
          </w:p>
        </w:tc>
        <w:tc>
          <w:tcPr>
            <w:tcW w:w="2336" w:type="dxa"/>
          </w:tcPr>
          <w:p w14:paraId="119EA516" w14:textId="77777777" w:rsidR="00C6727F" w:rsidRDefault="0097131C" w:rsidP="00C6727F">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Double Sided Foam tape for </w:t>
            </w:r>
            <w:r>
              <w:rPr>
                <w:sz w:val="18"/>
                <w:szCs w:val="18"/>
              </w:rPr>
              <w:lastRenderedPageBreak/>
              <w:t>watertight integrity between plastic cover sheet and case</w:t>
            </w:r>
          </w:p>
        </w:tc>
      </w:tr>
      <w:tr w:rsidR="00D72EF5" w:rsidRPr="00406995" w14:paraId="2E5623B8" w14:textId="77777777" w:rsidTr="00D72EF5">
        <w:tc>
          <w:tcPr>
            <w:cnfStyle w:val="001000000000" w:firstRow="0" w:lastRow="0" w:firstColumn="1" w:lastColumn="0" w:oddVBand="0" w:evenVBand="0" w:oddHBand="0" w:evenHBand="0" w:firstRowFirstColumn="0" w:firstRowLastColumn="0" w:lastRowFirstColumn="0" w:lastRowLastColumn="0"/>
            <w:tcW w:w="1915" w:type="dxa"/>
          </w:tcPr>
          <w:p w14:paraId="5F43079C" w14:textId="77777777" w:rsidR="00D72EF5" w:rsidRDefault="00D72EF5" w:rsidP="002042BE">
            <w:pPr>
              <w:pStyle w:val="NoSpacing"/>
              <w:rPr>
                <w:b w:val="0"/>
                <w:sz w:val="18"/>
                <w:szCs w:val="18"/>
              </w:rPr>
            </w:pPr>
            <w:r>
              <w:rPr>
                <w:b w:val="0"/>
                <w:sz w:val="18"/>
                <w:szCs w:val="18"/>
              </w:rPr>
              <w:lastRenderedPageBreak/>
              <w:t xml:space="preserve">¾” x 15’ Hook &amp; Loop </w:t>
            </w:r>
          </w:p>
          <w:p w14:paraId="2987DBD7" w14:textId="77777777" w:rsidR="00D72EF5" w:rsidRPr="006730CC" w:rsidRDefault="00D72EF5" w:rsidP="002042BE">
            <w:pPr>
              <w:pStyle w:val="NoSpacing"/>
              <w:rPr>
                <w:b w:val="0"/>
                <w:sz w:val="18"/>
                <w:szCs w:val="18"/>
              </w:rPr>
            </w:pPr>
            <w:r>
              <w:rPr>
                <w:b w:val="0"/>
                <w:sz w:val="18"/>
                <w:szCs w:val="18"/>
              </w:rPr>
              <w:t>Velcro</w:t>
            </w:r>
          </w:p>
        </w:tc>
        <w:tc>
          <w:tcPr>
            <w:tcW w:w="1566" w:type="dxa"/>
          </w:tcPr>
          <w:p w14:paraId="5C099DB9" w14:textId="77777777" w:rsidR="00D72EF5" w:rsidRDefault="00D72EF5"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VEK90081</w:t>
            </w:r>
          </w:p>
        </w:tc>
        <w:tc>
          <w:tcPr>
            <w:tcW w:w="1193" w:type="dxa"/>
          </w:tcPr>
          <w:p w14:paraId="77F49B25" w14:textId="77777777" w:rsidR="00D72EF5" w:rsidRDefault="00D72EF5"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828" w:type="dxa"/>
          </w:tcPr>
          <w:p w14:paraId="7DF0CB94" w14:textId="4BE08D4E" w:rsidR="00D72EF5" w:rsidRDefault="00D72EF5" w:rsidP="00C6727F">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Office</w:t>
            </w:r>
            <w:r w:rsidR="00FC4826">
              <w:rPr>
                <w:sz w:val="18"/>
                <w:szCs w:val="18"/>
              </w:rPr>
              <w:t xml:space="preserve"> </w:t>
            </w:r>
            <w:r>
              <w:rPr>
                <w:sz w:val="18"/>
                <w:szCs w:val="18"/>
              </w:rPr>
              <w:t>Supply</w:t>
            </w:r>
            <w:r w:rsidR="00FC4826">
              <w:rPr>
                <w:sz w:val="18"/>
                <w:szCs w:val="18"/>
              </w:rPr>
              <w:t xml:space="preserve"> </w:t>
            </w:r>
            <w:r>
              <w:rPr>
                <w:sz w:val="18"/>
                <w:szCs w:val="18"/>
              </w:rPr>
              <w:t>Inc</w:t>
            </w:r>
            <w:r w:rsidR="00FC4826">
              <w:rPr>
                <w:sz w:val="18"/>
                <w:szCs w:val="18"/>
              </w:rPr>
              <w:t>.</w:t>
            </w:r>
          </w:p>
        </w:tc>
        <w:tc>
          <w:tcPr>
            <w:tcW w:w="2336" w:type="dxa"/>
          </w:tcPr>
          <w:p w14:paraId="19BEF7C3" w14:textId="77777777" w:rsidR="00D72EF5" w:rsidRDefault="00D72EF5" w:rsidP="00D72EF5">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Fastener for sensor to board</w:t>
            </w:r>
            <w:r w:rsidR="00A34B4D">
              <w:rPr>
                <w:sz w:val="18"/>
                <w:szCs w:val="18"/>
              </w:rPr>
              <w:t>.</w:t>
            </w:r>
          </w:p>
          <w:p w14:paraId="4E33A538" w14:textId="77777777" w:rsidR="00A34B4D" w:rsidRDefault="00A34B4D" w:rsidP="00D72EF5">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r w:rsidR="00A34B4D" w:rsidRPr="00406995" w14:paraId="2097FC35" w14:textId="77777777" w:rsidTr="00D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39A52389" w14:textId="77777777" w:rsidR="00A34B4D" w:rsidRDefault="00A34B4D" w:rsidP="002042BE">
            <w:pPr>
              <w:pStyle w:val="NoSpacing"/>
              <w:rPr>
                <w:b w:val="0"/>
                <w:sz w:val="18"/>
                <w:szCs w:val="18"/>
              </w:rPr>
            </w:pPr>
            <w:r>
              <w:rPr>
                <w:b w:val="0"/>
                <w:sz w:val="18"/>
                <w:szCs w:val="18"/>
              </w:rPr>
              <w:t>Crazy Glue</w:t>
            </w:r>
          </w:p>
        </w:tc>
        <w:tc>
          <w:tcPr>
            <w:tcW w:w="1566" w:type="dxa"/>
          </w:tcPr>
          <w:p w14:paraId="0F510282" w14:textId="77777777" w:rsidR="00A34B4D" w:rsidRDefault="00A34B4D"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p>
        </w:tc>
        <w:tc>
          <w:tcPr>
            <w:tcW w:w="1193" w:type="dxa"/>
          </w:tcPr>
          <w:p w14:paraId="31D9F07F" w14:textId="77777777" w:rsidR="00A34B4D" w:rsidRDefault="00A34B4D"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828" w:type="dxa"/>
          </w:tcPr>
          <w:p w14:paraId="10EC059E" w14:textId="77777777" w:rsidR="00A34B4D" w:rsidRDefault="00A34B4D" w:rsidP="00C6727F">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Local hardware Store</w:t>
            </w:r>
          </w:p>
        </w:tc>
        <w:tc>
          <w:tcPr>
            <w:tcW w:w="2336" w:type="dxa"/>
          </w:tcPr>
          <w:p w14:paraId="49A02AD5" w14:textId="77777777" w:rsidR="00A34B4D" w:rsidRDefault="00A34B4D" w:rsidP="00D72EF5">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Fasten magnet to sensor</w:t>
            </w:r>
          </w:p>
        </w:tc>
      </w:tr>
      <w:tr w:rsidR="00A34B4D" w:rsidRPr="00406995" w14:paraId="522AC250" w14:textId="77777777" w:rsidTr="00D72EF5">
        <w:tc>
          <w:tcPr>
            <w:cnfStyle w:val="001000000000" w:firstRow="0" w:lastRow="0" w:firstColumn="1" w:lastColumn="0" w:oddVBand="0" w:evenVBand="0" w:oddHBand="0" w:evenHBand="0" w:firstRowFirstColumn="0" w:firstRowLastColumn="0" w:lastRowFirstColumn="0" w:lastRowLastColumn="0"/>
            <w:tcW w:w="1915" w:type="dxa"/>
          </w:tcPr>
          <w:p w14:paraId="01B33408" w14:textId="77777777" w:rsidR="00A34B4D" w:rsidRDefault="00A34B4D" w:rsidP="002042BE">
            <w:pPr>
              <w:pStyle w:val="NoSpacing"/>
              <w:rPr>
                <w:b w:val="0"/>
                <w:sz w:val="18"/>
                <w:szCs w:val="18"/>
              </w:rPr>
            </w:pPr>
            <w:r>
              <w:rPr>
                <w:b w:val="0"/>
                <w:sz w:val="18"/>
                <w:szCs w:val="18"/>
              </w:rPr>
              <w:t>Millimeter Rules</w:t>
            </w:r>
          </w:p>
        </w:tc>
        <w:tc>
          <w:tcPr>
            <w:tcW w:w="1566" w:type="dxa"/>
          </w:tcPr>
          <w:p w14:paraId="52DFC1EA" w14:textId="77777777" w:rsidR="00A34B4D" w:rsidRDefault="00A34B4D"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3/4MMr-W001L05</w:t>
            </w:r>
            <w:r w:rsidR="005F0790">
              <w:rPr>
                <w:sz w:val="18"/>
                <w:szCs w:val="18"/>
              </w:rPr>
              <w:t>GTC</w:t>
            </w:r>
          </w:p>
        </w:tc>
        <w:tc>
          <w:tcPr>
            <w:tcW w:w="1193" w:type="dxa"/>
          </w:tcPr>
          <w:p w14:paraId="6D1F11E3" w14:textId="77777777" w:rsidR="00A34B4D" w:rsidRDefault="005F0790"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TBD</w:t>
            </w:r>
          </w:p>
        </w:tc>
        <w:tc>
          <w:tcPr>
            <w:tcW w:w="1828" w:type="dxa"/>
          </w:tcPr>
          <w:p w14:paraId="5BFE272D" w14:textId="77777777" w:rsidR="00A34B4D" w:rsidRDefault="005F0790" w:rsidP="00C6727F">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Oregon Rule</w:t>
            </w:r>
            <w:r w:rsidR="000A3C17">
              <w:rPr>
                <w:sz w:val="18"/>
                <w:szCs w:val="18"/>
              </w:rPr>
              <w:t xml:space="preserve"> </w:t>
            </w:r>
            <w:r>
              <w:rPr>
                <w:sz w:val="18"/>
                <w:szCs w:val="18"/>
              </w:rPr>
              <w:t>Co.</w:t>
            </w:r>
          </w:p>
        </w:tc>
        <w:tc>
          <w:tcPr>
            <w:tcW w:w="2336" w:type="dxa"/>
          </w:tcPr>
          <w:p w14:paraId="4031D0F9" w14:textId="77777777" w:rsidR="00A34B4D" w:rsidRDefault="005F0790" w:rsidP="00D72EF5">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Visual Measuring Tape on top of sensor</w:t>
            </w:r>
          </w:p>
        </w:tc>
      </w:tr>
      <w:tr w:rsidR="005F0790" w:rsidRPr="00406995" w14:paraId="22CBB416" w14:textId="77777777" w:rsidTr="00D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4D6D5971" w14:textId="77777777" w:rsidR="005F0790" w:rsidRDefault="005F0790" w:rsidP="002042BE">
            <w:pPr>
              <w:pStyle w:val="NoSpacing"/>
              <w:rPr>
                <w:b w:val="0"/>
                <w:sz w:val="18"/>
                <w:szCs w:val="18"/>
              </w:rPr>
            </w:pPr>
            <w:r>
              <w:rPr>
                <w:b w:val="0"/>
                <w:sz w:val="18"/>
                <w:szCs w:val="18"/>
              </w:rPr>
              <w:t>Teflon Thread Seal Tape</w:t>
            </w:r>
          </w:p>
        </w:tc>
        <w:tc>
          <w:tcPr>
            <w:tcW w:w="1566" w:type="dxa"/>
          </w:tcPr>
          <w:p w14:paraId="770D30D8" w14:textId="77777777" w:rsidR="005F0790" w:rsidRDefault="005F0790"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p>
        </w:tc>
        <w:tc>
          <w:tcPr>
            <w:tcW w:w="1193" w:type="dxa"/>
          </w:tcPr>
          <w:p w14:paraId="5017C4C8" w14:textId="77777777" w:rsidR="005F0790" w:rsidRDefault="005F0790"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828" w:type="dxa"/>
          </w:tcPr>
          <w:p w14:paraId="3AE4FF4E" w14:textId="77777777" w:rsidR="005F0790" w:rsidRDefault="005F0790" w:rsidP="005F0790">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Local Hardware Store</w:t>
            </w:r>
          </w:p>
        </w:tc>
        <w:tc>
          <w:tcPr>
            <w:tcW w:w="2336" w:type="dxa"/>
          </w:tcPr>
          <w:p w14:paraId="7E231438" w14:textId="77777777" w:rsidR="005F0790" w:rsidRDefault="005F0790" w:rsidP="00D72EF5">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 to seal Brad-Harrison connector on side of board</w:t>
            </w:r>
          </w:p>
        </w:tc>
      </w:tr>
      <w:tr w:rsidR="005F0790" w:rsidRPr="00406995" w14:paraId="7E4618AF" w14:textId="77777777" w:rsidTr="00D72EF5">
        <w:tc>
          <w:tcPr>
            <w:cnfStyle w:val="001000000000" w:firstRow="0" w:lastRow="0" w:firstColumn="1" w:lastColumn="0" w:oddVBand="0" w:evenVBand="0" w:oddHBand="0" w:evenHBand="0" w:firstRowFirstColumn="0" w:firstRowLastColumn="0" w:lastRowFirstColumn="0" w:lastRowLastColumn="0"/>
            <w:tcW w:w="1915" w:type="dxa"/>
          </w:tcPr>
          <w:p w14:paraId="7BC880B0" w14:textId="0485BAE6" w:rsidR="005F0790" w:rsidRDefault="001E0A8D" w:rsidP="002042BE">
            <w:pPr>
              <w:pStyle w:val="NoSpacing"/>
              <w:rPr>
                <w:b w:val="0"/>
                <w:sz w:val="18"/>
                <w:szCs w:val="18"/>
              </w:rPr>
            </w:pPr>
            <w:r>
              <w:rPr>
                <w:b w:val="0"/>
                <w:sz w:val="18"/>
                <w:szCs w:val="18"/>
              </w:rPr>
              <w:t xml:space="preserve">Silica Gel </w:t>
            </w:r>
            <w:r w:rsidR="005660AB">
              <w:rPr>
                <w:b w:val="0"/>
                <w:sz w:val="18"/>
                <w:szCs w:val="18"/>
              </w:rPr>
              <w:t xml:space="preserve">10 gram </w:t>
            </w:r>
            <w:r>
              <w:rPr>
                <w:b w:val="0"/>
                <w:sz w:val="18"/>
                <w:szCs w:val="18"/>
              </w:rPr>
              <w:t>Tyvek Desiccants</w:t>
            </w:r>
          </w:p>
        </w:tc>
        <w:tc>
          <w:tcPr>
            <w:tcW w:w="1566" w:type="dxa"/>
          </w:tcPr>
          <w:p w14:paraId="55FDD1D4" w14:textId="7807CB20" w:rsidR="005F0790" w:rsidRDefault="005F0790"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c>
          <w:tcPr>
            <w:tcW w:w="1193" w:type="dxa"/>
          </w:tcPr>
          <w:p w14:paraId="05678F75" w14:textId="77777777" w:rsidR="005F0790" w:rsidRDefault="001E0A8D"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828" w:type="dxa"/>
          </w:tcPr>
          <w:p w14:paraId="70F71C05" w14:textId="5A079E22" w:rsidR="005F0790" w:rsidRDefault="00782B81" w:rsidP="005F0790">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Silicagelpackets.com</w:t>
            </w:r>
          </w:p>
        </w:tc>
        <w:tc>
          <w:tcPr>
            <w:tcW w:w="2336" w:type="dxa"/>
          </w:tcPr>
          <w:p w14:paraId="52FAE593" w14:textId="77777777" w:rsidR="005F0790" w:rsidRDefault="001E0A8D" w:rsidP="00D72EF5">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 for absorbing condensation inside sealed board.</w:t>
            </w:r>
          </w:p>
        </w:tc>
      </w:tr>
      <w:tr w:rsidR="00FC76E5" w:rsidRPr="00406995" w14:paraId="2AABBD96" w14:textId="77777777" w:rsidTr="00D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622DDB12" w14:textId="0FEF9384" w:rsidR="00FC76E5" w:rsidRPr="0087012D" w:rsidRDefault="0087012D" w:rsidP="002042BE">
            <w:pPr>
              <w:pStyle w:val="NoSpacing"/>
              <w:rPr>
                <w:b w:val="0"/>
                <w:color w:val="auto"/>
                <w:sz w:val="18"/>
                <w:szCs w:val="18"/>
              </w:rPr>
            </w:pPr>
            <w:r w:rsidRPr="0087012D">
              <w:rPr>
                <w:b w:val="0"/>
                <w:color w:val="auto"/>
                <w:sz w:val="18"/>
                <w:szCs w:val="18"/>
              </w:rPr>
              <w:t>Molycote/Dow 111 silicone lubricant</w:t>
            </w:r>
          </w:p>
        </w:tc>
        <w:tc>
          <w:tcPr>
            <w:tcW w:w="1566" w:type="dxa"/>
          </w:tcPr>
          <w:p w14:paraId="143A3827" w14:textId="24D9522F" w:rsidR="00FC76E5" w:rsidRDefault="0087012D"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sidRPr="0087012D">
              <w:rPr>
                <w:sz w:val="18"/>
                <w:szCs w:val="18"/>
              </w:rPr>
              <w:t>2275-111CMPD150GTUBE-ND</w:t>
            </w:r>
          </w:p>
        </w:tc>
        <w:tc>
          <w:tcPr>
            <w:tcW w:w="1193" w:type="dxa"/>
          </w:tcPr>
          <w:p w14:paraId="1888F840" w14:textId="6F2BCC59" w:rsidR="00FC76E5" w:rsidRDefault="0087012D" w:rsidP="00AE2076">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828" w:type="dxa"/>
          </w:tcPr>
          <w:p w14:paraId="59A87F0C" w14:textId="07B0C2CE" w:rsidR="00FC76E5" w:rsidRDefault="0087012D" w:rsidP="005F0790">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Digikey</w:t>
            </w:r>
          </w:p>
        </w:tc>
        <w:tc>
          <w:tcPr>
            <w:tcW w:w="2336" w:type="dxa"/>
          </w:tcPr>
          <w:p w14:paraId="301EDA5C" w14:textId="0E3DB4B1" w:rsidR="00FC76E5" w:rsidRDefault="0087012D" w:rsidP="00D72EF5">
            <w:pPr>
              <w:pStyle w:val="NoSpacing"/>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Use to lubricate the gasket and any </w:t>
            </w:r>
            <w:r w:rsidR="00FC4826">
              <w:rPr>
                <w:sz w:val="18"/>
                <w:szCs w:val="18"/>
              </w:rPr>
              <w:t>O-rings</w:t>
            </w:r>
          </w:p>
        </w:tc>
      </w:tr>
      <w:tr w:rsidR="004728E9" w:rsidRPr="00406995" w14:paraId="0A032C03" w14:textId="77777777" w:rsidTr="00D72EF5">
        <w:tc>
          <w:tcPr>
            <w:cnfStyle w:val="001000000000" w:firstRow="0" w:lastRow="0" w:firstColumn="1" w:lastColumn="0" w:oddVBand="0" w:evenVBand="0" w:oddHBand="0" w:evenHBand="0" w:firstRowFirstColumn="0" w:firstRowLastColumn="0" w:lastRowFirstColumn="0" w:lastRowLastColumn="0"/>
            <w:tcW w:w="1915" w:type="dxa"/>
          </w:tcPr>
          <w:p w14:paraId="4371FD91" w14:textId="4A39D167" w:rsidR="004728E9" w:rsidRPr="0087012D" w:rsidRDefault="004728E9" w:rsidP="002042BE">
            <w:pPr>
              <w:pStyle w:val="NoSpacing"/>
              <w:rPr>
                <w:sz w:val="18"/>
                <w:szCs w:val="18"/>
              </w:rPr>
            </w:pPr>
            <w:r>
              <w:rPr>
                <w:sz w:val="18"/>
                <w:szCs w:val="18"/>
              </w:rPr>
              <w:t>Permatex Clear RTV Silicone Adhesive sealant</w:t>
            </w:r>
          </w:p>
        </w:tc>
        <w:tc>
          <w:tcPr>
            <w:tcW w:w="1566" w:type="dxa"/>
          </w:tcPr>
          <w:p w14:paraId="0719720E" w14:textId="023C1458" w:rsidR="004728E9" w:rsidRPr="0087012D" w:rsidRDefault="004728E9"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80050</w:t>
            </w:r>
          </w:p>
        </w:tc>
        <w:tc>
          <w:tcPr>
            <w:tcW w:w="1193" w:type="dxa"/>
          </w:tcPr>
          <w:p w14:paraId="76393669" w14:textId="55D17980" w:rsidR="004728E9" w:rsidRDefault="00FC4826" w:rsidP="00AE2076">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828" w:type="dxa"/>
          </w:tcPr>
          <w:p w14:paraId="0BE9443F" w14:textId="0489390D" w:rsidR="004728E9" w:rsidRDefault="00FC4826" w:rsidP="005F0790">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Local hardware store, Tractor Supply</w:t>
            </w:r>
          </w:p>
        </w:tc>
        <w:tc>
          <w:tcPr>
            <w:tcW w:w="2336" w:type="dxa"/>
          </w:tcPr>
          <w:p w14:paraId="0EEBE029" w14:textId="724F5505" w:rsidR="004728E9" w:rsidRDefault="00FC4826" w:rsidP="00D72EF5">
            <w:pPr>
              <w:pStyle w:val="No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Used to seal the end of the magnetic wand</w:t>
            </w:r>
          </w:p>
        </w:tc>
      </w:tr>
    </w:tbl>
    <w:p w14:paraId="1994E5E2" w14:textId="77777777" w:rsidR="009C0306" w:rsidRDefault="009C0306" w:rsidP="00A34B4D">
      <w:pPr>
        <w:pStyle w:val="NoSpacing"/>
        <w:rPr>
          <w:b/>
        </w:rPr>
      </w:pPr>
    </w:p>
    <w:p w14:paraId="0043C009" w14:textId="77777777" w:rsidR="005F0790" w:rsidRDefault="005F0790">
      <w:pPr>
        <w:rPr>
          <w:b/>
          <w:sz w:val="28"/>
          <w:szCs w:val="28"/>
        </w:rPr>
      </w:pPr>
      <w:r>
        <w:rPr>
          <w:b/>
          <w:sz w:val="28"/>
          <w:szCs w:val="28"/>
        </w:rPr>
        <w:br w:type="page"/>
      </w:r>
    </w:p>
    <w:p w14:paraId="422ABDD6" w14:textId="77777777" w:rsidR="00A57789" w:rsidRDefault="005316E4" w:rsidP="00294AC8">
      <w:pPr>
        <w:pStyle w:val="Heading1"/>
      </w:pPr>
      <w:bookmarkStart w:id="8" w:name="_Toc71536808"/>
      <w:r>
        <w:lastRenderedPageBreak/>
        <w:t xml:space="preserve">2.0 </w:t>
      </w:r>
      <w:r w:rsidR="00A57789">
        <w:t xml:space="preserve">Ichthystick II </w:t>
      </w:r>
      <w:r w:rsidR="004A079D">
        <w:t xml:space="preserve">Fishboard </w:t>
      </w:r>
      <w:r w:rsidR="006F55F0">
        <w:t xml:space="preserve">Sensor Case </w:t>
      </w:r>
      <w:r w:rsidR="004A079D">
        <w:t>Construction</w:t>
      </w:r>
      <w:r w:rsidR="00A57789" w:rsidRPr="00F326DC">
        <w:t>:</w:t>
      </w:r>
      <w:bookmarkEnd w:id="8"/>
    </w:p>
    <w:p w14:paraId="7CC186CB" w14:textId="77777777" w:rsidR="00A57789" w:rsidRPr="009424EC" w:rsidRDefault="00A57789" w:rsidP="00A57789">
      <w:pPr>
        <w:pStyle w:val="NoSpacing"/>
      </w:pPr>
    </w:p>
    <w:p w14:paraId="275D0FFC" w14:textId="5F04D422" w:rsidR="00A57789" w:rsidRDefault="005316E4" w:rsidP="00A57789">
      <w:pPr>
        <w:pStyle w:val="NoSpacing"/>
      </w:pPr>
      <w:r>
        <w:t xml:space="preserve">The </w:t>
      </w:r>
      <w:r w:rsidR="004E2FCB">
        <w:t>following is a detailed “Step-by-Step” process that can be used to construct a water</w:t>
      </w:r>
      <w:r w:rsidR="003558A2">
        <w:t xml:space="preserve"> resistant</w:t>
      </w:r>
      <w:r w:rsidR="004E2FCB">
        <w:t xml:space="preserve"> HDPE case to house the </w:t>
      </w:r>
      <w:r w:rsidR="00045DCF">
        <w:t xml:space="preserve">MTS </w:t>
      </w:r>
      <w:r w:rsidR="004E2FCB">
        <w:t>Tempos</w:t>
      </w:r>
      <w:r w:rsidR="009D7053">
        <w:t>onic Linear-Position Sensor EP2</w:t>
      </w:r>
      <w:r w:rsidR="004E2FCB">
        <w:t>D</w:t>
      </w:r>
      <w:r w:rsidR="009D7053">
        <w:t>-36</w:t>
      </w:r>
      <w:r w:rsidR="003558A2">
        <w:t xml:space="preserve"> or EP2D-42</w:t>
      </w:r>
      <w:r w:rsidR="00A26443">
        <w:t xml:space="preserve"> </w:t>
      </w:r>
      <w:r w:rsidR="00294AC8" w:rsidRPr="00294AC8">
        <w:t>(36 and 42</w:t>
      </w:r>
      <w:r w:rsidR="005B078A">
        <w:t>”</w:t>
      </w:r>
      <w:r w:rsidR="00294AC8" w:rsidRPr="00294AC8">
        <w:t xml:space="preserve"> Lengths)</w:t>
      </w:r>
      <w:r w:rsidR="00294AC8">
        <w:t xml:space="preserve">.  </w:t>
      </w:r>
      <w:r w:rsidR="00A26443">
        <w:t xml:space="preserve">Knowledge of proper power tool operation is recommended, but not required.  If the operator is new to router operations, it is </w:t>
      </w:r>
      <w:r w:rsidR="00F36921">
        <w:t xml:space="preserve">recommended </w:t>
      </w:r>
      <w:r w:rsidR="00A26443">
        <w:t>that a practice piece of 1 ¼</w:t>
      </w:r>
      <w:r w:rsidR="005B078A">
        <w:t>”</w:t>
      </w:r>
      <w:r w:rsidR="00A26443">
        <w:t xml:space="preserve"> HDPE plastic be used to get the feel of using a router to cut channels in the plastic.</w:t>
      </w:r>
      <w:r w:rsidR="003558A2">
        <w:t xml:space="preserve">  When routing the plastic using the template as a guide, carefully adjust the router bit so that the cutting edge is above the surface of the HDPE, and still not cutting into the template.</w:t>
      </w:r>
      <w:r w:rsidR="00215B78">
        <w:t xml:space="preserve">  New router users may consider routing the underside of the case first.</w:t>
      </w:r>
    </w:p>
    <w:p w14:paraId="383B024D" w14:textId="77777777" w:rsidR="004E2FCB" w:rsidRDefault="004E2FCB" w:rsidP="00A57789">
      <w:pPr>
        <w:pStyle w:val="NoSpacing"/>
      </w:pPr>
    </w:p>
    <w:p w14:paraId="4AD40FF3" w14:textId="0BDC780E" w:rsidR="004E2FCB" w:rsidRDefault="004E2FCB" w:rsidP="00294AC8">
      <w:pPr>
        <w:pStyle w:val="Heading2"/>
      </w:pPr>
      <w:bookmarkStart w:id="9" w:name="_Toc71536809"/>
      <w:r w:rsidRPr="00E37C87">
        <w:t>Step 1</w:t>
      </w:r>
      <w:r w:rsidR="00553A69" w:rsidRPr="00E37C87">
        <w:t>:</w:t>
      </w:r>
      <w:r w:rsidR="00C11333" w:rsidRPr="00E37C87">
        <w:t xml:space="preserve"> Create the case template</w:t>
      </w:r>
      <w:bookmarkEnd w:id="9"/>
    </w:p>
    <w:p w14:paraId="38E14F04" w14:textId="77777777" w:rsidR="00D9005E" w:rsidRDefault="00D9005E" w:rsidP="00D9005E">
      <w:pPr>
        <w:pStyle w:val="NoSpacing"/>
      </w:pPr>
    </w:p>
    <w:p w14:paraId="07C6FDFE" w14:textId="5B856F1E" w:rsidR="00D9005E" w:rsidRDefault="00417D4E" w:rsidP="00D9005E">
      <w:pPr>
        <w:pStyle w:val="NoSpacing"/>
      </w:pPr>
      <w:r>
        <w:t>Appendix 3.2</w:t>
      </w:r>
      <w:r w:rsidR="00ED4D4B">
        <w:t xml:space="preserve"> has templates for the 36” and 42” sensors.  The </w:t>
      </w:r>
      <w:r w:rsidR="00332E2F">
        <w:t xml:space="preserve">new </w:t>
      </w:r>
      <w:r w:rsidR="00ED4D4B">
        <w:t xml:space="preserve">42” version has 5” spacing between screws, preferred for a gasket seal, and the </w:t>
      </w:r>
      <w:r w:rsidR="00332E2F">
        <w:t xml:space="preserve">original </w:t>
      </w:r>
      <w:r w:rsidR="00ED4D4B">
        <w:t>36” version has 6” spacing between screws.</w:t>
      </w:r>
      <w:r w:rsidR="00332E2F">
        <w:t xml:space="preserve">  One option is to make the longer case, leaving the option to use either length sensor, using a piece of filler material to occupy any excess space in the sensor channel.</w:t>
      </w:r>
    </w:p>
    <w:p w14:paraId="19506D82" w14:textId="77777777" w:rsidR="00332E2F" w:rsidRPr="00D9005E" w:rsidRDefault="00332E2F" w:rsidP="00D9005E">
      <w:pPr>
        <w:pStyle w:val="NoSpacing"/>
      </w:pPr>
    </w:p>
    <w:p w14:paraId="4474BE29" w14:textId="67748AF7" w:rsidR="004E2FCB" w:rsidRPr="00D9005E" w:rsidRDefault="004E2FCB" w:rsidP="004E2FCB">
      <w:pPr>
        <w:pStyle w:val="NoSpacing"/>
        <w:numPr>
          <w:ilvl w:val="0"/>
          <w:numId w:val="2"/>
        </w:numPr>
      </w:pPr>
      <w:r w:rsidRPr="00D9005E">
        <w:t xml:space="preserve">Using </w:t>
      </w:r>
      <w:r w:rsidR="007F2EF5" w:rsidRPr="00D9005E">
        <w:t>a</w:t>
      </w:r>
      <w:r w:rsidRPr="00D9005E">
        <w:t xml:space="preserve"> ½</w:t>
      </w:r>
      <w:r w:rsidR="005B078A">
        <w:t>”</w:t>
      </w:r>
      <w:r w:rsidRPr="00D9005E">
        <w:t xml:space="preserve"> thick sheet of plywood, c</w:t>
      </w:r>
      <w:r w:rsidR="00E05111" w:rsidRPr="00D9005E">
        <w:t>reate</w:t>
      </w:r>
      <w:r w:rsidRPr="00D9005E">
        <w:t xml:space="preserve"> a template as per </w:t>
      </w:r>
      <w:r w:rsidR="00332E2F">
        <w:t>the</w:t>
      </w:r>
      <w:r w:rsidRPr="00D9005E">
        <w:t xml:space="preserve"> drawing</w:t>
      </w:r>
      <w:r w:rsidR="003408EC" w:rsidRPr="00D9005E">
        <w:t xml:space="preserve"> </w:t>
      </w:r>
      <w:r w:rsidR="00332E2F">
        <w:t>for th</w:t>
      </w:r>
      <w:r w:rsidR="002F1780">
        <w:t>e</w:t>
      </w:r>
      <w:r w:rsidR="00332E2F">
        <w:t xml:space="preserve"> selected sensor length </w:t>
      </w:r>
      <w:r w:rsidR="00F36921" w:rsidRPr="00D9005E">
        <w:t>with openings to rout the sensor channel in the top and remove material from the bottom</w:t>
      </w:r>
      <w:r w:rsidRPr="00D9005E">
        <w:t>.</w:t>
      </w:r>
    </w:p>
    <w:p w14:paraId="4DAFFF6A" w14:textId="3553910C" w:rsidR="004E2FCB" w:rsidRPr="00D9005E" w:rsidRDefault="004E2FCB" w:rsidP="004E2FCB">
      <w:pPr>
        <w:pStyle w:val="NoSpacing"/>
        <w:numPr>
          <w:ilvl w:val="0"/>
          <w:numId w:val="2"/>
        </w:numPr>
      </w:pPr>
      <w:r w:rsidRPr="00D9005E">
        <w:t xml:space="preserve">Using a </w:t>
      </w:r>
      <w:r w:rsidR="001E3A06" w:rsidRPr="00D9005E">
        <w:rPr>
          <w:rFonts w:cstheme="minorHAnsi"/>
        </w:rPr>
        <w:t>⅛</w:t>
      </w:r>
      <w:r w:rsidR="005B078A">
        <w:t>”</w:t>
      </w:r>
      <w:r w:rsidRPr="00D9005E">
        <w:t xml:space="preserve"> drill bit, drill pilot holes in the plywood template at the </w:t>
      </w:r>
      <w:r w:rsidR="003408EC" w:rsidRPr="00D9005E">
        <w:t xml:space="preserve">hole </w:t>
      </w:r>
      <w:r w:rsidR="00332E2F">
        <w:t>locations shown.</w:t>
      </w:r>
    </w:p>
    <w:p w14:paraId="73E65B26" w14:textId="77777777" w:rsidR="00653B22" w:rsidRDefault="00653B22" w:rsidP="00653B22">
      <w:pPr>
        <w:pStyle w:val="NoSpacing"/>
      </w:pPr>
    </w:p>
    <w:p w14:paraId="6743B23E" w14:textId="77777777" w:rsidR="00653B22" w:rsidRPr="00E37C87" w:rsidRDefault="00653B22" w:rsidP="00294AC8">
      <w:pPr>
        <w:pStyle w:val="Heading2"/>
      </w:pPr>
      <w:bookmarkStart w:id="10" w:name="_Toc71536810"/>
      <w:r w:rsidRPr="00E37C87">
        <w:t>Step 2</w:t>
      </w:r>
      <w:r w:rsidR="00553A69" w:rsidRPr="00E37C87">
        <w:t>:</w:t>
      </w:r>
      <w:r w:rsidRPr="00E37C87">
        <w:t xml:space="preserve"> Cut</w:t>
      </w:r>
      <w:r w:rsidR="00553A69" w:rsidRPr="00E37C87">
        <w:t xml:space="preserve"> HDPE plastic to the correct </w:t>
      </w:r>
      <w:r w:rsidR="00F36921">
        <w:t>size</w:t>
      </w:r>
      <w:bookmarkEnd w:id="10"/>
    </w:p>
    <w:p w14:paraId="2B19F507" w14:textId="1FA989A3" w:rsidR="00215B78" w:rsidRDefault="007E54FB" w:rsidP="006B1B41">
      <w:pPr>
        <w:pStyle w:val="NoSpacing"/>
        <w:numPr>
          <w:ilvl w:val="0"/>
          <w:numId w:val="2"/>
        </w:numPr>
      </w:pPr>
      <w:r>
        <w:t>The HDPE plastic in the McMaster-Carr</w:t>
      </w:r>
      <w:r w:rsidR="00045DCF">
        <w:t xml:space="preserve"> </w:t>
      </w:r>
      <w:r>
        <w:t>catalog</w:t>
      </w:r>
      <w:r w:rsidR="00215B78">
        <w:t xml:space="preserve"> is now only </w:t>
      </w:r>
      <w:r w:rsidR="00F36921">
        <w:t xml:space="preserve">directly available in </w:t>
      </w:r>
      <w:r w:rsidR="00215B78">
        <w:t xml:space="preserve">4x8 </w:t>
      </w:r>
      <w:r w:rsidR="00E11FEE">
        <w:t>ft.</w:t>
      </w:r>
      <w:r w:rsidR="00215B78">
        <w:t xml:space="preserve"> sheets. </w:t>
      </w:r>
      <w:r w:rsidR="00F36921">
        <w:t xml:space="preserve"> Other sizes may be special ordered. </w:t>
      </w:r>
      <w:r w:rsidR="00215B78">
        <w:t xml:space="preserve"> </w:t>
      </w:r>
      <w:r w:rsidR="00F36921">
        <w:t>I</w:t>
      </w:r>
      <w:r w:rsidR="00215B78">
        <w:t xml:space="preserve">f you are making two or more </w:t>
      </w:r>
      <w:r w:rsidR="00D63EE9">
        <w:t>fish boards</w:t>
      </w:r>
      <w:r w:rsidR="00F36921">
        <w:t>, consider getting the full 4x8 sheet at the same price as pre-cut material</w:t>
      </w:r>
      <w:r w:rsidR="00215B78">
        <w:t>.    Rough cut</w:t>
      </w:r>
      <w:r w:rsidR="00582F8E">
        <w:t xml:space="preserve"> the polycarbonate and HDPE</w:t>
      </w:r>
      <w:r w:rsidR="00215B78">
        <w:t xml:space="preserve"> to size, noting that the last 2</w:t>
      </w:r>
      <w:r w:rsidR="005B078A">
        <w:t>”</w:t>
      </w:r>
      <w:r w:rsidR="00215B78">
        <w:t xml:space="preserve"> is for the stop plate.</w:t>
      </w:r>
      <w:r w:rsidR="002F1780">
        <w:t xml:space="preserve">  A rough cut guide is in Appendix 3.2.3.</w:t>
      </w:r>
    </w:p>
    <w:p w14:paraId="1DD9D4BA" w14:textId="733C792B" w:rsidR="00653B22" w:rsidRDefault="00653B22" w:rsidP="006B1B41">
      <w:pPr>
        <w:pStyle w:val="NoSpacing"/>
        <w:numPr>
          <w:ilvl w:val="0"/>
          <w:numId w:val="2"/>
        </w:numPr>
      </w:pPr>
      <w:r>
        <w:t>Using a table</w:t>
      </w:r>
      <w:r w:rsidR="00311B0B">
        <w:t xml:space="preserve"> (preferred)</w:t>
      </w:r>
      <w:r>
        <w:t xml:space="preserve"> </w:t>
      </w:r>
      <w:r w:rsidR="00A06D61">
        <w:t xml:space="preserve">or circular </w:t>
      </w:r>
      <w:r>
        <w:t>saw, remove 2</w:t>
      </w:r>
      <w:r w:rsidR="005B078A">
        <w:t>”</w:t>
      </w:r>
      <w:r>
        <w:t xml:space="preserve"> of plastic from one end of the HDPE plastic.</w:t>
      </w:r>
      <w:r w:rsidR="00582F8E">
        <w:t xml:space="preserve">  Similarly trim the polycarbonate sheet.  </w:t>
      </w:r>
      <w:r>
        <w:t>The fishboard case should have a length of 46</w:t>
      </w:r>
      <w:r w:rsidR="00215B78">
        <w:t xml:space="preserve"> or </w:t>
      </w:r>
      <w:r w:rsidR="00215B78" w:rsidRPr="00311B0B">
        <w:t>53.5</w:t>
      </w:r>
      <w:r w:rsidR="005B078A">
        <w:t>”</w:t>
      </w:r>
      <w:r w:rsidR="00553A69">
        <w:t>. The 2</w:t>
      </w:r>
      <w:r w:rsidR="005B078A">
        <w:t>”</w:t>
      </w:r>
      <w:r w:rsidR="00553A69">
        <w:t xml:space="preserve"> of plastic </w:t>
      </w:r>
      <w:r w:rsidR="00F36921">
        <w:t xml:space="preserve">off one end </w:t>
      </w:r>
      <w:r w:rsidR="00553A69">
        <w:t>will be used as the fish stop plate.</w:t>
      </w:r>
      <w:r w:rsidR="00215B78">
        <w:t xml:space="preserve">  It can be easier to cut the HDPE and polycarbonate together</w:t>
      </w:r>
      <w:r w:rsidR="00311B0B">
        <w:t xml:space="preserve"> to match</w:t>
      </w:r>
      <w:r w:rsidR="00215B78">
        <w:t>, depending on the size of the rough materials.</w:t>
      </w:r>
    </w:p>
    <w:p w14:paraId="48C2AC7A" w14:textId="77777777" w:rsidR="00215B78" w:rsidRDefault="00215B78" w:rsidP="006B1B41">
      <w:pPr>
        <w:pStyle w:val="NoSpacing"/>
        <w:numPr>
          <w:ilvl w:val="0"/>
          <w:numId w:val="2"/>
        </w:numPr>
      </w:pPr>
      <w:r>
        <w:t>Do not remove the protective material on the polycarbonate until you are finished with construction.</w:t>
      </w:r>
    </w:p>
    <w:p w14:paraId="6F5F940B" w14:textId="77777777" w:rsidR="00553A69" w:rsidRDefault="00553A69" w:rsidP="00553A69">
      <w:pPr>
        <w:pStyle w:val="NoSpacing"/>
      </w:pPr>
    </w:p>
    <w:p w14:paraId="40BF4E07" w14:textId="77777777" w:rsidR="00582F8E" w:rsidRDefault="00215B78" w:rsidP="00582F8E">
      <w:pPr>
        <w:pStyle w:val="Heading2"/>
      </w:pPr>
      <w:r>
        <w:rPr>
          <w:b/>
        </w:rPr>
        <w:br w:type="page"/>
      </w:r>
      <w:bookmarkStart w:id="11" w:name="_Toc71536811"/>
      <w:r w:rsidR="00582F8E" w:rsidRPr="00E37C87">
        <w:lastRenderedPageBreak/>
        <w:t xml:space="preserve">Step </w:t>
      </w:r>
      <w:r w:rsidR="00582F8E">
        <w:t>3</w:t>
      </w:r>
      <w:r w:rsidR="00582F8E" w:rsidRPr="00E37C87">
        <w:t xml:space="preserve">: Remove extra material from </w:t>
      </w:r>
      <w:r w:rsidR="00582F8E">
        <w:t xml:space="preserve">the </w:t>
      </w:r>
      <w:r w:rsidR="00582F8E" w:rsidRPr="00E37C87">
        <w:t xml:space="preserve">corner of </w:t>
      </w:r>
      <w:r w:rsidR="00582F8E">
        <w:t xml:space="preserve">the </w:t>
      </w:r>
      <w:r w:rsidR="00582F8E" w:rsidRPr="00E37C87">
        <w:t>board</w:t>
      </w:r>
      <w:bookmarkEnd w:id="11"/>
    </w:p>
    <w:p w14:paraId="28DCCC26" w14:textId="77777777" w:rsidR="008E7180" w:rsidRDefault="008E7180" w:rsidP="005403BA">
      <w:pPr>
        <w:pStyle w:val="NoSpacing"/>
      </w:pPr>
    </w:p>
    <w:p w14:paraId="25B1A704" w14:textId="7DC2529E" w:rsidR="005403BA" w:rsidRDefault="008E7180" w:rsidP="005403BA">
      <w:pPr>
        <w:pStyle w:val="NoSpacing"/>
      </w:pPr>
      <w:r>
        <w:t xml:space="preserve">The Subconn connector will be installed in the side of the HDPE plastic case adjacent to the connector compartment, this corner cut makes a protective indent for it.  </w:t>
      </w:r>
      <w:r w:rsidR="005403BA">
        <w:t xml:space="preserve">The lengthwise cut to remove the corner material here is likely the most important cut you will make.   Getting a smooth, square cut here is important to achieving a good </w:t>
      </w:r>
      <w:r w:rsidR="00D63EE9">
        <w:t>O-ring</w:t>
      </w:r>
      <w:r w:rsidR="005403BA">
        <w:t xml:space="preserve"> seal where the bulkhead connector will mate to the edge of the case.  If you have access to a shop with a table saw, or some other tool that is better controlled than a jig saw, this is preferred.  </w:t>
      </w:r>
    </w:p>
    <w:p w14:paraId="062128E8" w14:textId="0AB39040" w:rsidR="00582F8E" w:rsidRDefault="00582F8E" w:rsidP="00582F8E">
      <w:pPr>
        <w:pStyle w:val="NoSpacing"/>
        <w:numPr>
          <w:ilvl w:val="0"/>
          <w:numId w:val="2"/>
        </w:numPr>
      </w:pPr>
      <w:r>
        <w:t>Continue with the polycarbonate sheet on top of the HDPE slab.</w:t>
      </w:r>
    </w:p>
    <w:p w14:paraId="412AEEE6" w14:textId="51B23A14" w:rsidR="00582F8E" w:rsidRDefault="00195537" w:rsidP="00582F8E">
      <w:pPr>
        <w:pStyle w:val="NoSpacing"/>
        <w:numPr>
          <w:ilvl w:val="0"/>
          <w:numId w:val="2"/>
        </w:numPr>
      </w:pPr>
      <w:r>
        <w:t>With</w:t>
      </w:r>
      <w:r w:rsidR="00582F8E">
        <w:t xml:space="preserve"> the template</w:t>
      </w:r>
      <w:r w:rsidR="0044388F">
        <w:t>, or by hand,</w:t>
      </w:r>
      <w:r w:rsidR="00582F8E">
        <w:t xml:space="preserve"> mark the corner to be removed, then set the template aside.</w:t>
      </w:r>
      <w:r w:rsidR="0044388F">
        <w:t xml:space="preserve">  Do not try to use the template as a guide or a fence for the jig saw.</w:t>
      </w:r>
      <w:r w:rsidR="005403BA">
        <w:t xml:space="preserve">  Set up a guide as shown in </w:t>
      </w:r>
      <w:r w:rsidR="000F57B6">
        <w:fldChar w:fldCharType="begin"/>
      </w:r>
      <w:r w:rsidR="000F57B6">
        <w:instrText xml:space="preserve"> REF _Ref68165493 \h </w:instrText>
      </w:r>
      <w:r w:rsidR="000F57B6">
        <w:fldChar w:fldCharType="separate"/>
      </w:r>
      <w:r w:rsidR="001F28C9">
        <w:t xml:space="preserve">Figure </w:t>
      </w:r>
      <w:r w:rsidR="001F28C9">
        <w:rPr>
          <w:noProof/>
        </w:rPr>
        <w:t>1</w:t>
      </w:r>
      <w:r w:rsidR="000F57B6">
        <w:fldChar w:fldCharType="end"/>
      </w:r>
      <w:r w:rsidR="00237A04">
        <w:t xml:space="preserve"> for the lengthwise cut.  Then move the guide for the cross width cut.</w:t>
      </w:r>
    </w:p>
    <w:p w14:paraId="271BC440" w14:textId="77777777" w:rsidR="00582F8E" w:rsidRDefault="0099782E" w:rsidP="00582F8E">
      <w:pPr>
        <w:pStyle w:val="NoSpacing"/>
        <w:numPr>
          <w:ilvl w:val="0"/>
          <w:numId w:val="2"/>
        </w:numPr>
      </w:pPr>
      <w:r>
        <w:t>Clamp the polycarbonate securely to the HDPE and to the work bench.</w:t>
      </w:r>
    </w:p>
    <w:p w14:paraId="6F4484CB" w14:textId="7FD81561" w:rsidR="00582F8E" w:rsidRDefault="00582F8E" w:rsidP="00582F8E">
      <w:pPr>
        <w:pStyle w:val="NoSpacing"/>
        <w:numPr>
          <w:ilvl w:val="0"/>
          <w:numId w:val="2"/>
        </w:numPr>
      </w:pPr>
      <w:r>
        <w:t xml:space="preserve">Using a Jigsaw with a 10 TPI blade for plastics, remove the corner of the </w:t>
      </w:r>
      <w:r w:rsidR="0099782E">
        <w:t>polycarbonate</w:t>
      </w:r>
      <w:r>
        <w:t xml:space="preserve"> and the HDPE plastic </w:t>
      </w:r>
      <w:r w:rsidR="0099782E">
        <w:t>together</w:t>
      </w:r>
      <w:r w:rsidR="00E133F6">
        <w:t xml:space="preserve">, </w:t>
      </w:r>
      <w:r w:rsidR="00E133F6">
        <w:fldChar w:fldCharType="begin"/>
      </w:r>
      <w:r w:rsidR="00E133F6">
        <w:instrText xml:space="preserve"> REF _Ref68165620 \h </w:instrText>
      </w:r>
      <w:r w:rsidR="00E133F6">
        <w:fldChar w:fldCharType="separate"/>
      </w:r>
      <w:r w:rsidR="001F28C9">
        <w:t xml:space="preserve">Figure </w:t>
      </w:r>
      <w:r w:rsidR="001F28C9">
        <w:rPr>
          <w:noProof/>
        </w:rPr>
        <w:t>2</w:t>
      </w:r>
      <w:r w:rsidR="00E133F6">
        <w:fldChar w:fldCharType="end"/>
      </w:r>
      <w:r>
        <w:t xml:space="preserve">.  </w:t>
      </w:r>
    </w:p>
    <w:p w14:paraId="1ACBF593" w14:textId="5726ED1C" w:rsidR="005403BA" w:rsidRDefault="005403BA" w:rsidP="005403BA">
      <w:pPr>
        <w:pStyle w:val="NoSpacing"/>
      </w:pPr>
    </w:p>
    <w:p w14:paraId="7D1680A4" w14:textId="77777777" w:rsidR="005403BA" w:rsidRDefault="005403BA" w:rsidP="005403BA">
      <w:pPr>
        <w:pStyle w:val="NoSpacing"/>
        <w:keepNext/>
        <w:jc w:val="center"/>
      </w:pPr>
      <w:r w:rsidRPr="005403BA">
        <w:rPr>
          <w:noProof/>
        </w:rPr>
        <w:drawing>
          <wp:inline distT="0" distB="0" distL="0" distR="0" wp14:anchorId="6BB8B897" wp14:editId="7B54968B">
            <wp:extent cx="3886200" cy="4208133"/>
            <wp:effectExtent l="0" t="0" r="0" b="0"/>
            <wp:docPr id="18" name="Picture 18" descr="D:\MartiniActiveProjects\Ichthystick\ManufacturingManual_ver30_byMartini\20210108_093610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rtiniActiveProjects\Ichthystick\ManufacturingManual_ver30_byMartini\20210108_093610croppe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2564" cy="4215024"/>
                    </a:xfrm>
                    <a:prstGeom prst="rect">
                      <a:avLst/>
                    </a:prstGeom>
                    <a:noFill/>
                    <a:ln>
                      <a:noFill/>
                    </a:ln>
                  </pic:spPr>
                </pic:pic>
              </a:graphicData>
            </a:graphic>
          </wp:inline>
        </w:drawing>
      </w:r>
    </w:p>
    <w:p w14:paraId="0B634083" w14:textId="73CD4311" w:rsidR="005403BA" w:rsidRDefault="005403BA" w:rsidP="005403BA">
      <w:pPr>
        <w:pStyle w:val="Caption"/>
        <w:jc w:val="center"/>
      </w:pPr>
      <w:bookmarkStart w:id="12" w:name="_Ref68165493"/>
      <w:bookmarkStart w:id="13" w:name="_Toc71536847"/>
      <w:r>
        <w:t xml:space="preserve">Figure </w:t>
      </w:r>
      <w:fldSimple w:instr=" SEQ Figure \* ARABIC ">
        <w:r w:rsidR="001F28C9">
          <w:rPr>
            <w:noProof/>
          </w:rPr>
          <w:t>1</w:t>
        </w:r>
      </w:fldSimple>
      <w:bookmarkEnd w:id="12"/>
      <w:r>
        <w:t>:  Guide for cutting with the jig saw.</w:t>
      </w:r>
      <w:bookmarkEnd w:id="13"/>
    </w:p>
    <w:p w14:paraId="3BFB4587" w14:textId="77777777" w:rsidR="0044388F" w:rsidRDefault="0044388F" w:rsidP="0044388F">
      <w:pPr>
        <w:pStyle w:val="NoSpacing"/>
      </w:pPr>
    </w:p>
    <w:p w14:paraId="31A72954" w14:textId="77777777" w:rsidR="00582F8E" w:rsidRDefault="00582F8E" w:rsidP="00582F8E">
      <w:pPr>
        <w:pStyle w:val="NoSpacing"/>
        <w:keepNext/>
        <w:ind w:left="360"/>
        <w:jc w:val="center"/>
      </w:pPr>
      <w:r>
        <w:rPr>
          <w:noProof/>
        </w:rPr>
        <w:lastRenderedPageBreak/>
        <w:drawing>
          <wp:inline distT="0" distB="0" distL="0" distR="0" wp14:anchorId="5A6512B7" wp14:editId="77203EC4">
            <wp:extent cx="3867150" cy="2900363"/>
            <wp:effectExtent l="19050" t="0" r="0" b="0"/>
            <wp:docPr id="8" name="Picture 7" descr="TrimmingCorn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mmingCorner2.JPG"/>
                    <pic:cNvPicPr/>
                  </pic:nvPicPr>
                  <pic:blipFill>
                    <a:blip r:embed="rId12" cstate="print"/>
                    <a:stretch>
                      <a:fillRect/>
                    </a:stretch>
                  </pic:blipFill>
                  <pic:spPr>
                    <a:xfrm>
                      <a:off x="0" y="0"/>
                      <a:ext cx="3867150" cy="2900363"/>
                    </a:xfrm>
                    <a:prstGeom prst="rect">
                      <a:avLst/>
                    </a:prstGeom>
                  </pic:spPr>
                </pic:pic>
              </a:graphicData>
            </a:graphic>
          </wp:inline>
        </w:drawing>
      </w:r>
    </w:p>
    <w:p w14:paraId="74E95AD2" w14:textId="6214B74B" w:rsidR="00582F8E" w:rsidRDefault="00582F8E" w:rsidP="00582F8E">
      <w:pPr>
        <w:pStyle w:val="Caption"/>
        <w:jc w:val="center"/>
      </w:pPr>
      <w:bookmarkStart w:id="14" w:name="_Ref68165620"/>
      <w:bookmarkStart w:id="15" w:name="_Toc71536848"/>
      <w:r>
        <w:t xml:space="preserve">Figure </w:t>
      </w:r>
      <w:fldSimple w:instr=" SEQ Figure \* ARABIC ">
        <w:r w:rsidR="001F28C9">
          <w:rPr>
            <w:noProof/>
          </w:rPr>
          <w:t>2</w:t>
        </w:r>
      </w:fldSimple>
      <w:bookmarkEnd w:id="14"/>
      <w:r>
        <w:t>. Removing corner of "Top Cover" and HDPE case.</w:t>
      </w:r>
      <w:bookmarkEnd w:id="15"/>
    </w:p>
    <w:p w14:paraId="6267FF6D" w14:textId="77777777" w:rsidR="005403BA" w:rsidRDefault="005403BA" w:rsidP="005403BA">
      <w:pPr>
        <w:pStyle w:val="NoSpacing"/>
        <w:numPr>
          <w:ilvl w:val="0"/>
          <w:numId w:val="2"/>
        </w:numPr>
      </w:pPr>
      <w:r>
        <w:t>Remove the “Top Cover” from the HDPE case.</w:t>
      </w:r>
    </w:p>
    <w:p w14:paraId="4ABED236" w14:textId="394BFCBF" w:rsidR="005403BA" w:rsidRDefault="005403BA" w:rsidP="005403BA">
      <w:pPr>
        <w:pStyle w:val="NoSpacing"/>
        <w:numPr>
          <w:ilvl w:val="0"/>
          <w:numId w:val="2"/>
        </w:numPr>
      </w:pPr>
      <w:r>
        <w:t>If you are making more than one fish board, label the pieces of polycarbonate and HDPE that have been cut together so that they can remain together as you work.</w:t>
      </w:r>
    </w:p>
    <w:p w14:paraId="332C0F0B" w14:textId="785B1E9B" w:rsidR="00883CA9" w:rsidRDefault="00883CA9" w:rsidP="005403BA">
      <w:pPr>
        <w:pStyle w:val="NoSpacing"/>
        <w:numPr>
          <w:ilvl w:val="0"/>
          <w:numId w:val="2"/>
        </w:numPr>
      </w:pPr>
      <w:r>
        <w:t>The material cut out from the cor</w:t>
      </w:r>
      <w:r w:rsidR="008349FD">
        <w:t>ner will be handy to practice tapping and countersinking</w:t>
      </w:r>
      <w:r>
        <w:t xml:space="preserve"> holes.</w:t>
      </w:r>
    </w:p>
    <w:p w14:paraId="193AE701" w14:textId="77777777" w:rsidR="005403BA" w:rsidRDefault="005403BA" w:rsidP="005403BA">
      <w:pPr>
        <w:pStyle w:val="NoSpacing"/>
      </w:pPr>
    </w:p>
    <w:p w14:paraId="374E2C4A" w14:textId="28E71808" w:rsidR="00B22560" w:rsidRPr="00B22560" w:rsidRDefault="00883CA9" w:rsidP="00B22560">
      <w:r>
        <w:t xml:space="preserve">Inspect the lengthwise edge of the case where the Subconn connector will attach.  This surface needs to be perpendicular to the top, flat and smooth to accept the </w:t>
      </w:r>
      <w:r w:rsidR="00D63EE9">
        <w:t>O-ring</w:t>
      </w:r>
      <w:r>
        <w:t xml:space="preserve"> seal.  </w:t>
      </w:r>
      <w:r w:rsidR="00B22560">
        <w:t>With</w:t>
      </w:r>
      <w:r>
        <w:t xml:space="preserve"> very find grit sandpaper,</w:t>
      </w:r>
      <w:r w:rsidR="00B22560">
        <w:t xml:space="preserve"> the finishing sander, and by hand, sand the sides of the HDPE to remove the roughest marks from the cutting.  Look for gouges, scrapes and cuts and smooth those. </w:t>
      </w:r>
    </w:p>
    <w:p w14:paraId="51103F0E" w14:textId="77777777" w:rsidR="005B12B7" w:rsidRDefault="005B12B7" w:rsidP="00B22560">
      <w:pPr>
        <w:pStyle w:val="NoSpacing"/>
      </w:pPr>
    </w:p>
    <w:p w14:paraId="774FD240" w14:textId="77777777" w:rsidR="005B12B7" w:rsidRDefault="005B12B7" w:rsidP="005B12B7">
      <w:pPr>
        <w:pStyle w:val="NoSpacing"/>
      </w:pPr>
    </w:p>
    <w:p w14:paraId="4C41DD1B" w14:textId="77777777" w:rsidR="0044388F" w:rsidRDefault="0044388F">
      <w:r>
        <w:br w:type="page"/>
      </w:r>
    </w:p>
    <w:p w14:paraId="15CC3864" w14:textId="5234671C" w:rsidR="00553A69" w:rsidRPr="00E37C87" w:rsidRDefault="0044388F" w:rsidP="00294AC8">
      <w:pPr>
        <w:pStyle w:val="Heading2"/>
      </w:pPr>
      <w:bookmarkStart w:id="16" w:name="_Toc71536812"/>
      <w:r>
        <w:lastRenderedPageBreak/>
        <w:t xml:space="preserve">Step </w:t>
      </w:r>
      <w:r w:rsidR="005C6B89">
        <w:t>4</w:t>
      </w:r>
      <w:r w:rsidR="00553A69" w:rsidRPr="00E37C87">
        <w:t xml:space="preserve">: Cut a channel in the top of the HDPE plastic </w:t>
      </w:r>
      <w:r w:rsidR="00294AC8">
        <w:t>for</w:t>
      </w:r>
      <w:r w:rsidR="00553A69" w:rsidRPr="00E37C87">
        <w:t xml:space="preserve"> the Temposonic Sensor</w:t>
      </w:r>
      <w:bookmarkEnd w:id="16"/>
    </w:p>
    <w:p w14:paraId="569C172A" w14:textId="77777777" w:rsidR="007A5B0D" w:rsidRDefault="007A5B0D" w:rsidP="00553A69">
      <w:pPr>
        <w:pStyle w:val="NoSpacing"/>
        <w:numPr>
          <w:ilvl w:val="0"/>
          <w:numId w:val="2"/>
        </w:numPr>
      </w:pPr>
      <w:r>
        <w:t>If you have cut the HDPE and polycarbonate together, remove the polycarbonate and set aside.</w:t>
      </w:r>
    </w:p>
    <w:p w14:paraId="3D3180FF" w14:textId="074BE405" w:rsidR="00553A69" w:rsidRDefault="00553A69" w:rsidP="00553A69">
      <w:pPr>
        <w:pStyle w:val="NoSpacing"/>
        <w:numPr>
          <w:ilvl w:val="0"/>
          <w:numId w:val="2"/>
        </w:numPr>
      </w:pPr>
      <w:r>
        <w:t xml:space="preserve">Carefully clamp the template to the </w:t>
      </w:r>
      <w:r w:rsidR="00A26443">
        <w:t>1 ¼</w:t>
      </w:r>
      <w:r w:rsidR="00D63EE9">
        <w:t xml:space="preserve">” </w:t>
      </w:r>
      <w:r w:rsidR="00CC69C2">
        <w:t>thick</w:t>
      </w:r>
      <w:r w:rsidR="00A26443">
        <w:t xml:space="preserve"> </w:t>
      </w:r>
      <w:r>
        <w:t xml:space="preserve">HDPE </w:t>
      </w:r>
      <w:r w:rsidR="00582F8E">
        <w:t>slab</w:t>
      </w:r>
      <w:r w:rsidR="005C6B89">
        <w:t xml:space="preserve"> (</w:t>
      </w:r>
      <w:r w:rsidR="005C6B89">
        <w:fldChar w:fldCharType="begin"/>
      </w:r>
      <w:r w:rsidR="005C6B89">
        <w:instrText xml:space="preserve"> REF _Ref68166018 \h </w:instrText>
      </w:r>
      <w:r w:rsidR="005C6B89">
        <w:fldChar w:fldCharType="separate"/>
      </w:r>
      <w:r w:rsidR="001F28C9">
        <w:t xml:space="preserve">Figure </w:t>
      </w:r>
      <w:r w:rsidR="001F28C9">
        <w:rPr>
          <w:noProof/>
        </w:rPr>
        <w:t>3</w:t>
      </w:r>
      <w:r w:rsidR="005C6B89">
        <w:fldChar w:fldCharType="end"/>
      </w:r>
      <w:r w:rsidR="005C6B89">
        <w:t>).</w:t>
      </w:r>
    </w:p>
    <w:p w14:paraId="2F2E8F34" w14:textId="77777777" w:rsidR="00553A69" w:rsidRDefault="00553A69" w:rsidP="00553A69">
      <w:pPr>
        <w:pStyle w:val="NoSpacing"/>
        <w:numPr>
          <w:ilvl w:val="0"/>
          <w:numId w:val="2"/>
        </w:numPr>
      </w:pPr>
      <w:r>
        <w:t>Securely clamp the template and plastic sheet to the work surface.</w:t>
      </w:r>
    </w:p>
    <w:p w14:paraId="28388C31" w14:textId="25D0854C" w:rsidR="00553A69" w:rsidRDefault="00553A69" w:rsidP="00553A69">
      <w:pPr>
        <w:pStyle w:val="NoSpacing"/>
        <w:numPr>
          <w:ilvl w:val="0"/>
          <w:numId w:val="2"/>
        </w:numPr>
      </w:pPr>
      <w:r>
        <w:t>Using a router with the ½</w:t>
      </w:r>
      <w:r w:rsidR="005B078A">
        <w:t>”</w:t>
      </w:r>
      <w:r>
        <w:t xml:space="preserve"> template router bit, rout out the center channel and connector compartment area </w:t>
      </w:r>
      <w:r w:rsidR="005E5FDA">
        <w:t>to a depth of ½</w:t>
      </w:r>
      <w:r w:rsidR="005B078A">
        <w:t>”</w:t>
      </w:r>
      <w:r w:rsidR="005E5FDA">
        <w:t>.</w:t>
      </w:r>
    </w:p>
    <w:p w14:paraId="1C670686" w14:textId="7FE5A1FC" w:rsidR="005E5FDA" w:rsidRPr="007A5B0D" w:rsidRDefault="005E5FDA" w:rsidP="00553A69">
      <w:pPr>
        <w:pStyle w:val="NoSpacing"/>
        <w:numPr>
          <w:ilvl w:val="0"/>
          <w:numId w:val="2"/>
        </w:numPr>
      </w:pPr>
      <w:r>
        <w:t>Replace the ½</w:t>
      </w:r>
      <w:r w:rsidR="00D63EE9">
        <w:t>”</w:t>
      </w:r>
      <w:r>
        <w:t xml:space="preserve"> router bit with the 1</w:t>
      </w:r>
      <w:r w:rsidR="00D63EE9">
        <w:t>”</w:t>
      </w:r>
      <w:r>
        <w:t xml:space="preserve"> bi</w:t>
      </w:r>
      <w:r w:rsidRPr="007A5B0D">
        <w:t>t.</w:t>
      </w:r>
    </w:p>
    <w:p w14:paraId="37720A89" w14:textId="356A9DB5" w:rsidR="007A5B0D" w:rsidRPr="007A5B0D" w:rsidRDefault="005E5FDA" w:rsidP="007A5B0D">
      <w:pPr>
        <w:pStyle w:val="NoSpacing"/>
        <w:numPr>
          <w:ilvl w:val="0"/>
          <w:numId w:val="2"/>
        </w:numPr>
        <w:rPr>
          <w:b/>
        </w:rPr>
      </w:pPr>
      <w:r>
        <w:t>Using the 1</w:t>
      </w:r>
      <w:r w:rsidR="00D63EE9">
        <w:t>”</w:t>
      </w:r>
      <w:r>
        <w:t xml:space="preserve"> router bit, carefully remove additional material from the center channel and connector compartment area to a depth of 1 </w:t>
      </w:r>
      <w:r>
        <w:rPr>
          <w:rFonts w:cstheme="minorHAnsi"/>
        </w:rPr>
        <w:t>⅛</w:t>
      </w:r>
      <w:r w:rsidR="005B078A">
        <w:t>”</w:t>
      </w:r>
      <w:r w:rsidR="00F36921" w:rsidRPr="00F36921">
        <w:t xml:space="preserve"> in 2-3 passes.</w:t>
      </w:r>
    </w:p>
    <w:p w14:paraId="2D0B0B07" w14:textId="64138B51" w:rsidR="00215B78" w:rsidRDefault="005E5FDA" w:rsidP="00215B78">
      <w:pPr>
        <w:pStyle w:val="NoSpacing"/>
        <w:numPr>
          <w:ilvl w:val="0"/>
          <w:numId w:val="2"/>
        </w:numPr>
        <w:rPr>
          <w:b/>
          <w:color w:val="FF0000"/>
        </w:rPr>
      </w:pPr>
      <w:r w:rsidRPr="00304A3F">
        <w:rPr>
          <w:b/>
          <w:color w:val="FF0000"/>
        </w:rPr>
        <w:t>Caution: The thickness of the HDPE plastic sheet is 1 ¼</w:t>
      </w:r>
      <w:r w:rsidR="005B078A">
        <w:rPr>
          <w:b/>
          <w:color w:val="FF0000"/>
        </w:rPr>
        <w:t>”</w:t>
      </w:r>
      <w:r w:rsidRPr="00304A3F">
        <w:rPr>
          <w:b/>
          <w:color w:val="FF0000"/>
        </w:rPr>
        <w:t xml:space="preserve">. Make sure that the depth of the cut into the plastic does not exceed 1 </w:t>
      </w:r>
      <w:r w:rsidRPr="00304A3F">
        <w:rPr>
          <w:rFonts w:cstheme="minorHAnsi"/>
          <w:b/>
          <w:color w:val="FF0000"/>
        </w:rPr>
        <w:t>⅛</w:t>
      </w:r>
      <w:r w:rsidR="005B078A">
        <w:rPr>
          <w:b/>
          <w:color w:val="FF0000"/>
        </w:rPr>
        <w:t>”</w:t>
      </w:r>
      <w:r w:rsidRPr="00304A3F">
        <w:rPr>
          <w:b/>
          <w:color w:val="FF0000"/>
        </w:rPr>
        <w:t>.</w:t>
      </w:r>
    </w:p>
    <w:p w14:paraId="1BB2DC8B" w14:textId="5A3EA878" w:rsidR="007A5B0D" w:rsidRPr="007A5B0D" w:rsidRDefault="00EE3FF5" w:rsidP="007A5B0D">
      <w:pPr>
        <w:pStyle w:val="NoSpacing"/>
        <w:numPr>
          <w:ilvl w:val="0"/>
          <w:numId w:val="2"/>
        </w:numPr>
      </w:pPr>
      <w:r>
        <w:rPr>
          <w:b/>
          <w:noProof/>
          <w:color w:val="FF0000"/>
        </w:rPr>
        <w:drawing>
          <wp:anchor distT="0" distB="0" distL="114300" distR="114300" simplePos="0" relativeHeight="251656192" behindDoc="0" locked="0" layoutInCell="1" allowOverlap="1" wp14:anchorId="054524C8" wp14:editId="2B14D12D">
            <wp:simplePos x="0" y="0"/>
            <wp:positionH relativeFrom="column">
              <wp:posOffset>1190625</wp:posOffset>
            </wp:positionH>
            <wp:positionV relativeFrom="paragraph">
              <wp:posOffset>798830</wp:posOffset>
            </wp:positionV>
            <wp:extent cx="3394710" cy="2537460"/>
            <wp:effectExtent l="0" t="0" r="0" b="0"/>
            <wp:wrapTopAndBottom/>
            <wp:docPr id="1" name="Picture 0" desc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JPG"/>
                    <pic:cNvPicPr/>
                  </pic:nvPicPr>
                  <pic:blipFill>
                    <a:blip r:embed="rId13" cstate="print"/>
                    <a:stretch>
                      <a:fillRect/>
                    </a:stretch>
                  </pic:blipFill>
                  <pic:spPr>
                    <a:xfrm>
                      <a:off x="0" y="0"/>
                      <a:ext cx="3394710" cy="2537460"/>
                    </a:xfrm>
                    <a:prstGeom prst="rect">
                      <a:avLst/>
                    </a:prstGeom>
                  </pic:spPr>
                </pic:pic>
              </a:graphicData>
            </a:graphic>
          </wp:anchor>
        </w:drawing>
      </w:r>
      <w:r w:rsidR="007A5B0D">
        <w:t>Be careful to set the router bit correctly, if all of the cutting edge is below the top of the material (this is easy to do when trying to avoid routing the template), a skin of plastic will remain on top, trapping the removed material and heat, and will cause the HDPE</w:t>
      </w:r>
      <w:r w:rsidR="004D3366">
        <w:t xml:space="preserve"> to melt and reform behind the bit</w:t>
      </w:r>
      <w:r w:rsidR="007A5B0D">
        <w:t>.</w:t>
      </w:r>
    </w:p>
    <w:p w14:paraId="624D31B8" w14:textId="658FD72C" w:rsidR="00D97EAB" w:rsidRDefault="0020183B">
      <w:pPr>
        <w:rPr>
          <w:b/>
          <w:color w:val="FF0000"/>
        </w:rPr>
      </w:pPr>
      <w:r>
        <w:rPr>
          <w:noProof/>
        </w:rPr>
        <w:pict w14:anchorId="78A12D02">
          <v:shapetype id="_x0000_t202" coordsize="21600,21600" o:spt="202" path="m,l,21600r21600,l21600,xe">
            <v:stroke joinstyle="miter"/>
            <v:path gradientshapeok="t" o:connecttype="rect"/>
          </v:shapetype>
          <v:shape id="_x0000_s1026" type="#_x0000_t202" style="position:absolute;margin-left:91.5pt;margin-top:213pt;width:267.3pt;height:15.9pt;z-index:251659776" stroked="f">
            <v:textbox style="mso-next-textbox:#_x0000_s1026" inset="0,0,0,0">
              <w:txbxContent>
                <w:p w14:paraId="579DB4DD" w14:textId="08A4B164" w:rsidR="006D482A" w:rsidRPr="003C010A" w:rsidRDefault="006D482A" w:rsidP="00E838DD">
                  <w:pPr>
                    <w:pStyle w:val="Caption"/>
                    <w:jc w:val="center"/>
                    <w:rPr>
                      <w:noProof/>
                      <w:color w:val="FF0000"/>
                    </w:rPr>
                  </w:pPr>
                  <w:bookmarkStart w:id="17" w:name="_Ref68166018"/>
                  <w:bookmarkStart w:id="18" w:name="_Toc71536849"/>
                  <w:r>
                    <w:t xml:space="preserve">Figure </w:t>
                  </w:r>
                  <w:fldSimple w:instr=" SEQ Figure \* ARABIC ">
                    <w:r>
                      <w:rPr>
                        <w:noProof/>
                      </w:rPr>
                      <w:t>3</w:t>
                    </w:r>
                  </w:fldSimple>
                  <w:bookmarkEnd w:id="17"/>
                  <w:r>
                    <w:t>. Template clamped to HDPE Case.</w:t>
                  </w:r>
                  <w:bookmarkEnd w:id="18"/>
                </w:p>
              </w:txbxContent>
            </v:textbox>
            <w10:wrap type="square" side="left"/>
          </v:shape>
        </w:pict>
      </w:r>
    </w:p>
    <w:p w14:paraId="46794E96" w14:textId="70E5031C" w:rsidR="007853C8" w:rsidRDefault="0044388F" w:rsidP="00294AC8">
      <w:pPr>
        <w:pStyle w:val="Heading2"/>
      </w:pPr>
      <w:bookmarkStart w:id="19" w:name="_Toc71536813"/>
      <w:r>
        <w:t xml:space="preserve">Step </w:t>
      </w:r>
      <w:r w:rsidR="009277F3">
        <w:t>5</w:t>
      </w:r>
      <w:r w:rsidR="007853C8" w:rsidRPr="00E37C87">
        <w:t>: Cutout excess material on the bottom of the HDPE plastic</w:t>
      </w:r>
      <w:bookmarkEnd w:id="19"/>
      <w:r w:rsidR="007853C8" w:rsidRPr="00E37C87">
        <w:t xml:space="preserve"> </w:t>
      </w:r>
    </w:p>
    <w:p w14:paraId="36C8BC2A" w14:textId="6FA666FE" w:rsidR="00294AC8" w:rsidRPr="00294AC8" w:rsidRDefault="00294AC8" w:rsidP="00294AC8">
      <w:r>
        <w:t xml:space="preserve">This is </w:t>
      </w:r>
      <w:r w:rsidRPr="00E37C87">
        <w:t>to reduce weight of the board</w:t>
      </w:r>
      <w:r>
        <w:t>.</w:t>
      </w:r>
    </w:p>
    <w:p w14:paraId="4DE771C5" w14:textId="6C48395B" w:rsidR="00AD0626" w:rsidRDefault="00AD0626" w:rsidP="00AD0626">
      <w:pPr>
        <w:pStyle w:val="NoSpacing"/>
        <w:numPr>
          <w:ilvl w:val="0"/>
          <w:numId w:val="2"/>
        </w:numPr>
      </w:pPr>
      <w:r>
        <w:t xml:space="preserve">Remove the template from the top of the HDPE </w:t>
      </w:r>
      <w:r w:rsidR="00582F8E">
        <w:t>slab</w:t>
      </w:r>
      <w:r>
        <w:t>.</w:t>
      </w:r>
    </w:p>
    <w:p w14:paraId="43047C97" w14:textId="4FB2BDA9" w:rsidR="00AD0626" w:rsidRDefault="00AD0626" w:rsidP="00AD0626">
      <w:pPr>
        <w:pStyle w:val="NoSpacing"/>
        <w:numPr>
          <w:ilvl w:val="0"/>
          <w:numId w:val="2"/>
        </w:numPr>
      </w:pPr>
      <w:r>
        <w:t xml:space="preserve">Flip the </w:t>
      </w:r>
      <w:r w:rsidR="00EA6395">
        <w:t xml:space="preserve">HDPE </w:t>
      </w:r>
      <w:r>
        <w:t>plastic sheet over to expose the bottom.</w:t>
      </w:r>
    </w:p>
    <w:p w14:paraId="1E2C8785" w14:textId="35965350" w:rsidR="00AD0626" w:rsidRDefault="00AD0626" w:rsidP="00AD0626">
      <w:pPr>
        <w:pStyle w:val="NoSpacing"/>
        <w:numPr>
          <w:ilvl w:val="0"/>
          <w:numId w:val="2"/>
        </w:numPr>
      </w:pPr>
      <w:r>
        <w:t>Secure the template to the bottom of the HDPE plastic using clamps.</w:t>
      </w:r>
    </w:p>
    <w:p w14:paraId="2D57CAEA" w14:textId="23E099E7" w:rsidR="00AD0626" w:rsidRDefault="00AD0626" w:rsidP="00AD0626">
      <w:pPr>
        <w:pStyle w:val="NoSpacing"/>
        <w:numPr>
          <w:ilvl w:val="0"/>
          <w:numId w:val="2"/>
        </w:numPr>
      </w:pPr>
      <w:r>
        <w:t>Securely clamp the template and plastic sheet to the work surface.</w:t>
      </w:r>
    </w:p>
    <w:p w14:paraId="1C10456E" w14:textId="07C3853F" w:rsidR="00AD0626" w:rsidRDefault="00AD0626" w:rsidP="00AD0626">
      <w:pPr>
        <w:pStyle w:val="NoSpacing"/>
        <w:numPr>
          <w:ilvl w:val="0"/>
          <w:numId w:val="2"/>
        </w:numPr>
      </w:pPr>
      <w:r>
        <w:t>Using a router with the ½</w:t>
      </w:r>
      <w:r w:rsidR="005B078A">
        <w:t>”</w:t>
      </w:r>
      <w:r>
        <w:t xml:space="preserve"> template router bit, remove material from the four sections as shown on the </w:t>
      </w:r>
      <w:r w:rsidR="009277F3">
        <w:t>drawing you have chosen from</w:t>
      </w:r>
      <w:r w:rsidR="00C0310D">
        <w:t xml:space="preserve"> </w:t>
      </w:r>
      <w:r w:rsidR="00417D4E">
        <w:t>Appendix 3.2</w:t>
      </w:r>
      <w:r>
        <w:t>.</w:t>
      </w:r>
    </w:p>
    <w:p w14:paraId="37445F4F" w14:textId="2216588B" w:rsidR="00AD0626" w:rsidRDefault="00AD0626" w:rsidP="00AD0626">
      <w:pPr>
        <w:pStyle w:val="NoSpacing"/>
        <w:numPr>
          <w:ilvl w:val="0"/>
          <w:numId w:val="2"/>
        </w:numPr>
      </w:pPr>
      <w:r>
        <w:t>Replace the ½</w:t>
      </w:r>
      <w:r w:rsidR="005B078A">
        <w:t>”</w:t>
      </w:r>
      <w:r>
        <w:t xml:space="preserve"> router bit with the 1</w:t>
      </w:r>
      <w:r w:rsidR="0048788F">
        <w:t>”</w:t>
      </w:r>
      <w:r>
        <w:t xml:space="preserve"> bit.</w:t>
      </w:r>
    </w:p>
    <w:p w14:paraId="55092513" w14:textId="6BF2AFD0" w:rsidR="00AD0626" w:rsidRDefault="0048788F" w:rsidP="00674C6E">
      <w:pPr>
        <w:pStyle w:val="NoSpacing"/>
        <w:numPr>
          <w:ilvl w:val="0"/>
          <w:numId w:val="2"/>
        </w:numPr>
      </w:pPr>
      <w:r>
        <w:t xml:space="preserve">Using the 1” </w:t>
      </w:r>
      <w:r w:rsidR="00AD0626">
        <w:t>router bit, carefully remove additional material from the four sections to a depth of 1</w:t>
      </w:r>
      <w:r w:rsidR="005B078A">
        <w:t>”</w:t>
      </w:r>
      <w:r w:rsidR="00EA6395">
        <w:t xml:space="preserve"> in 2-3 passes</w:t>
      </w:r>
      <w:r w:rsidR="00674C6E">
        <w:t>.</w:t>
      </w:r>
    </w:p>
    <w:p w14:paraId="021308C1" w14:textId="203EF801" w:rsidR="009A24CE" w:rsidRDefault="00A92CFC" w:rsidP="009A24CE">
      <w:pPr>
        <w:pStyle w:val="NoSpacing"/>
        <w:numPr>
          <w:ilvl w:val="0"/>
          <w:numId w:val="2"/>
        </w:numPr>
      </w:pPr>
      <w:r>
        <w:t>Remove the template from the bottom of the HDPE plastic sheet.</w:t>
      </w:r>
    </w:p>
    <w:p w14:paraId="2852B0A1" w14:textId="77777777" w:rsidR="006916B2" w:rsidRDefault="006916B2" w:rsidP="006916B2">
      <w:pPr>
        <w:pStyle w:val="NoSpacing"/>
        <w:ind w:left="720"/>
      </w:pPr>
    </w:p>
    <w:p w14:paraId="424D7CD8" w14:textId="4793751D" w:rsidR="009A24CE" w:rsidRDefault="0048788F" w:rsidP="009A24CE">
      <w:pPr>
        <w:pStyle w:val="Heading2"/>
      </w:pPr>
      <w:bookmarkStart w:id="20" w:name="_Toc71536814"/>
      <w:r>
        <w:lastRenderedPageBreak/>
        <w:t>Step 6</w:t>
      </w:r>
      <w:r w:rsidR="009A24CE" w:rsidRPr="00E37C87">
        <w:t xml:space="preserve">: Drill and tap the hole in the side of the HDPE plastic case for the </w:t>
      </w:r>
      <w:r w:rsidR="00B91EF1">
        <w:t>Subconn bulkhead</w:t>
      </w:r>
      <w:r w:rsidR="009A24CE" w:rsidRPr="00E37C87">
        <w:t xml:space="preserve"> connector</w:t>
      </w:r>
      <w:bookmarkEnd w:id="20"/>
    </w:p>
    <w:p w14:paraId="31BB32A1" w14:textId="70469F92" w:rsidR="009A24CE" w:rsidRPr="0044388F" w:rsidRDefault="00F81361" w:rsidP="009A24CE">
      <w:r>
        <w:t>This is the least forgiving part of the whole process.  It</w:t>
      </w:r>
      <w:r w:rsidR="009A24CE">
        <w:t xml:space="preserve"> is best done using a drill press to get the </w:t>
      </w:r>
      <w:r>
        <w:t xml:space="preserve">axis of the hole perpendicular to the face of the HDPE, to insure that the </w:t>
      </w:r>
      <w:r w:rsidR="009A24CE">
        <w:t xml:space="preserve">connector’s </w:t>
      </w:r>
      <w:r w:rsidR="0048788F">
        <w:t>O-ring</w:t>
      </w:r>
      <w:r w:rsidR="009A24CE">
        <w:t xml:space="preserve"> face </w:t>
      </w:r>
      <w:r>
        <w:t>will</w:t>
      </w:r>
      <w:r w:rsidR="009A24CE">
        <w:t xml:space="preserve"> seal properly against the HDPE.  If a drill press is not available, try a dowel guide.</w:t>
      </w:r>
      <w:r w:rsidR="00B91EF1">
        <w:t xml:space="preserve">  </w:t>
      </w:r>
    </w:p>
    <w:p w14:paraId="52E4470C" w14:textId="06D4D415" w:rsidR="005C5D99" w:rsidRDefault="009A24CE" w:rsidP="0033274A">
      <w:pPr>
        <w:pStyle w:val="NoSpacing"/>
        <w:numPr>
          <w:ilvl w:val="0"/>
          <w:numId w:val="2"/>
        </w:numPr>
      </w:pPr>
      <w:r>
        <w:t xml:space="preserve">Drill a 25/64” hole in the side of the HDPE plastic case at the </w:t>
      </w:r>
      <w:r w:rsidR="005C5D99">
        <w:t>location shown in the diagram in Appendix 3.3</w:t>
      </w:r>
      <w:r w:rsidR="00B91EF1">
        <w:t>.1</w:t>
      </w:r>
      <w:r w:rsidR="005C5D99">
        <w:t>.</w:t>
      </w:r>
      <w:r w:rsidR="00B91EF1">
        <w:t xml:space="preserve">  Drawings for the older Brad Harrison connector are included in Appendix 3.3.2 for historical reference.</w:t>
      </w:r>
    </w:p>
    <w:p w14:paraId="7FC55C00" w14:textId="323914EB" w:rsidR="009A24CE" w:rsidRDefault="009A24CE" w:rsidP="0033274A">
      <w:pPr>
        <w:pStyle w:val="NoSpacing"/>
        <w:numPr>
          <w:ilvl w:val="0"/>
          <w:numId w:val="2"/>
        </w:numPr>
      </w:pPr>
      <w:r>
        <w:t xml:space="preserve">Cut threads into this hole using the </w:t>
      </w:r>
      <w:r w:rsidRPr="005C5D99">
        <w:rPr>
          <w:rFonts w:cstheme="minorHAnsi"/>
        </w:rPr>
        <w:t>7/16-20 UNF thread tap</w:t>
      </w:r>
      <w:r>
        <w:t>.</w:t>
      </w:r>
      <w:r w:rsidRPr="00B22560">
        <w:t xml:space="preserve"> </w:t>
      </w:r>
    </w:p>
    <w:p w14:paraId="516755B9" w14:textId="2731B87F" w:rsidR="009A24CE" w:rsidRDefault="009A24CE" w:rsidP="009A24CE">
      <w:pPr>
        <w:pStyle w:val="NoSpacing"/>
        <w:numPr>
          <w:ilvl w:val="0"/>
          <w:numId w:val="2"/>
        </w:numPr>
      </w:pPr>
      <w:r>
        <w:t>Inspect the outer face where th</w:t>
      </w:r>
      <w:r w:rsidR="005C5D99">
        <w:t xml:space="preserve">e hole penetrates through to the routed sensor channel.  </w:t>
      </w:r>
      <w:r>
        <w:t>Make sure it is flat, smooth and sq</w:t>
      </w:r>
      <w:r w:rsidR="005C5D99">
        <w:t>uare with the sides of the case</w:t>
      </w:r>
      <w:r>
        <w:t xml:space="preserve">.  Make sure the face that will seal against the connector’s </w:t>
      </w:r>
      <w:r w:rsidR="005C5D99">
        <w:t>O-ring</w:t>
      </w:r>
      <w:r>
        <w:t xml:space="preserve"> is smooth and even.  Sand</w:t>
      </w:r>
      <w:r w:rsidR="005C5D99">
        <w:t xml:space="preserve"> with a fine grit sandpaper or emery cloth</w:t>
      </w:r>
      <w:r>
        <w:t xml:space="preserve"> if necessary.</w:t>
      </w:r>
    </w:p>
    <w:p w14:paraId="67FB1153" w14:textId="77777777" w:rsidR="0099782E" w:rsidRPr="0099782E" w:rsidRDefault="0099782E" w:rsidP="0099782E">
      <w:pPr>
        <w:pStyle w:val="NoSpacing"/>
      </w:pPr>
    </w:p>
    <w:p w14:paraId="25D4962A" w14:textId="7112091F" w:rsidR="00645403" w:rsidRDefault="00645403" w:rsidP="003E70C6">
      <w:pPr>
        <w:pStyle w:val="Heading2"/>
      </w:pPr>
      <w:bookmarkStart w:id="21" w:name="_Toc71536815"/>
      <w:r>
        <w:t>S</w:t>
      </w:r>
      <w:r w:rsidR="00010DB8">
        <w:t>tep 7</w:t>
      </w:r>
      <w:r>
        <w:t>:  Create the gasket</w:t>
      </w:r>
      <w:bookmarkEnd w:id="21"/>
    </w:p>
    <w:p w14:paraId="0D5CE708" w14:textId="77777777" w:rsidR="005C5D99" w:rsidRDefault="00EA6395" w:rsidP="00ED1849">
      <w:pPr>
        <w:pStyle w:val="NoSpacing"/>
        <w:numPr>
          <w:ilvl w:val="0"/>
          <w:numId w:val="2"/>
        </w:numPr>
      </w:pPr>
      <w:r>
        <w:t>With the HDPE sheet</w:t>
      </w:r>
      <w:r w:rsidR="005C5D99">
        <w:t xml:space="preserve"> facing up</w:t>
      </w:r>
      <w:r>
        <w:t xml:space="preserve"> </w:t>
      </w:r>
      <w:r w:rsidR="005C5D99">
        <w:t>(</w:t>
      </w:r>
      <w:r>
        <w:t>the sensor channel on top</w:t>
      </w:r>
      <w:r w:rsidR="005C5D99">
        <w:t>)</w:t>
      </w:r>
      <w:r>
        <w:t>, l</w:t>
      </w:r>
      <w:r w:rsidR="00645403">
        <w:t xml:space="preserve">ay the silicone sheet that is to become the gasket across </w:t>
      </w:r>
      <w:r>
        <w:t>the HDPE</w:t>
      </w:r>
      <w:r w:rsidR="005C5D99">
        <w:t>, make sure it is smooth and flat</w:t>
      </w:r>
      <w:r w:rsidR="00645403">
        <w:t xml:space="preserve">.  </w:t>
      </w:r>
    </w:p>
    <w:p w14:paraId="67918A25" w14:textId="38BB87FE" w:rsidR="003E70C6" w:rsidRDefault="00645403" w:rsidP="00ED1849">
      <w:pPr>
        <w:pStyle w:val="NoSpacing"/>
        <w:numPr>
          <w:ilvl w:val="0"/>
          <w:numId w:val="2"/>
        </w:numPr>
      </w:pPr>
      <w:r>
        <w:t xml:space="preserve">Lay the template on top and clamp in place. </w:t>
      </w:r>
    </w:p>
    <w:p w14:paraId="556D92D2" w14:textId="3BBCE28A" w:rsidR="00DD2FD0" w:rsidRDefault="005C5D99" w:rsidP="00DD2FD0">
      <w:pPr>
        <w:pStyle w:val="NoSpacing"/>
        <w:numPr>
          <w:ilvl w:val="0"/>
          <w:numId w:val="2"/>
        </w:numPr>
      </w:pPr>
      <w:r>
        <w:t>With a sharp knife, t</w:t>
      </w:r>
      <w:r w:rsidR="00645403">
        <w:t xml:space="preserve">rim the silicone sheet to the </w:t>
      </w:r>
      <w:r w:rsidR="00EA6395">
        <w:t xml:space="preserve">final </w:t>
      </w:r>
      <w:r w:rsidR="00645403">
        <w:t xml:space="preserve">outside dimensions of the </w:t>
      </w:r>
      <w:r w:rsidR="00EA6395">
        <w:t>HDPE</w:t>
      </w:r>
      <w:r w:rsidR="00645403">
        <w:t>.  Cut out the center to the shape of the channel for the sensor</w:t>
      </w:r>
      <w:r w:rsidR="00EA6395">
        <w:t xml:space="preserve"> and connector</w:t>
      </w:r>
      <w:r w:rsidR="003E70C6">
        <w:t>, following the template</w:t>
      </w:r>
      <w:r w:rsidR="00645403">
        <w:t xml:space="preserve">.  Remove the template and set aside.  Keep the silicone gasket you have made in place </w:t>
      </w:r>
      <w:r w:rsidR="00EA6395">
        <w:t>on the HDPE</w:t>
      </w:r>
      <w:r>
        <w:t xml:space="preserve"> (</w:t>
      </w:r>
      <w:r>
        <w:fldChar w:fldCharType="begin"/>
      </w:r>
      <w:r>
        <w:instrText xml:space="preserve"> REF _Ref68248535 \h </w:instrText>
      </w:r>
      <w:r>
        <w:fldChar w:fldCharType="separate"/>
      </w:r>
      <w:r w:rsidR="001F28C9">
        <w:t xml:space="preserve">Figure </w:t>
      </w:r>
      <w:r w:rsidR="001F28C9">
        <w:rPr>
          <w:noProof/>
        </w:rPr>
        <w:t>4</w:t>
      </w:r>
      <w:r>
        <w:fldChar w:fldCharType="end"/>
      </w:r>
      <w:r>
        <w:t>)</w:t>
      </w:r>
      <w:r w:rsidR="00645403">
        <w:t>.</w:t>
      </w:r>
    </w:p>
    <w:p w14:paraId="67A652E9" w14:textId="77777777" w:rsidR="009102F3" w:rsidRDefault="009102F3" w:rsidP="009102F3">
      <w:pPr>
        <w:pStyle w:val="NoSpacing"/>
        <w:ind w:left="720"/>
      </w:pPr>
    </w:p>
    <w:p w14:paraId="72C79F90" w14:textId="77777777" w:rsidR="003E70C6" w:rsidRDefault="003E70C6" w:rsidP="0044388F">
      <w:pPr>
        <w:pStyle w:val="NoSpacing"/>
        <w:keepNext/>
        <w:ind w:left="360"/>
      </w:pPr>
      <w:r>
        <w:rPr>
          <w:noProof/>
        </w:rPr>
        <w:drawing>
          <wp:inline distT="0" distB="0" distL="0" distR="0" wp14:anchorId="1EC72319" wp14:editId="58A97B72">
            <wp:extent cx="576072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10114_083233.jpg"/>
                    <pic:cNvPicPr/>
                  </pic:nvPicPr>
                  <pic:blipFill>
                    <a:blip r:embed="rId14" cstate="print">
                      <a:extLst>
                        <a:ext uri="{28A0092B-C50C-407E-A947-70E740481C1C}">
                          <a14:useLocalDpi xmlns:a14="http://schemas.microsoft.com/office/drawing/2010/main" val="0"/>
                        </a:ext>
                      </a:extLst>
                    </a:blip>
                    <a:stretch>
                      <a:fillRect/>
                    </a:stretch>
                  </pic:blipFill>
                  <pic:spPr>
                    <a:xfrm rot="10800000">
                      <a:off x="0" y="0"/>
                      <a:ext cx="5769288" cy="2804515"/>
                    </a:xfrm>
                    <a:prstGeom prst="rect">
                      <a:avLst/>
                    </a:prstGeom>
                  </pic:spPr>
                </pic:pic>
              </a:graphicData>
            </a:graphic>
          </wp:inline>
        </w:drawing>
      </w:r>
    </w:p>
    <w:p w14:paraId="6F415F3B" w14:textId="6F12D7B6" w:rsidR="003E70C6" w:rsidRDefault="003E70C6" w:rsidP="005E3DEF">
      <w:pPr>
        <w:pStyle w:val="Caption"/>
        <w:ind w:left="360"/>
        <w:jc w:val="center"/>
      </w:pPr>
      <w:bookmarkStart w:id="22" w:name="_Ref68248535"/>
      <w:bookmarkStart w:id="23" w:name="_Toc71536850"/>
      <w:r>
        <w:t xml:space="preserve">Figure </w:t>
      </w:r>
      <w:fldSimple w:instr=" SEQ Figure \* ARABIC ">
        <w:r w:rsidR="001F28C9">
          <w:rPr>
            <w:noProof/>
          </w:rPr>
          <w:t>4</w:t>
        </w:r>
      </w:fldSimple>
      <w:bookmarkEnd w:id="22"/>
      <w:r>
        <w:t>:  Finished gasket</w:t>
      </w:r>
      <w:bookmarkEnd w:id="23"/>
    </w:p>
    <w:p w14:paraId="025EAE46" w14:textId="77777777" w:rsidR="00131BD6" w:rsidRDefault="00131BD6">
      <w:pPr>
        <w:rPr>
          <w:rFonts w:asciiTheme="majorHAnsi" w:eastAsiaTheme="majorEastAsia" w:hAnsiTheme="majorHAnsi" w:cstheme="majorBidi"/>
          <w:color w:val="365F91" w:themeColor="accent1" w:themeShade="BF"/>
          <w:sz w:val="26"/>
          <w:szCs w:val="26"/>
        </w:rPr>
      </w:pPr>
      <w:r>
        <w:br w:type="page"/>
      </w:r>
    </w:p>
    <w:p w14:paraId="10E309B8" w14:textId="05871331" w:rsidR="005D186E" w:rsidRDefault="00645403" w:rsidP="003401CF">
      <w:pPr>
        <w:pStyle w:val="Heading2"/>
      </w:pPr>
      <w:bookmarkStart w:id="24" w:name="_Toc71536816"/>
      <w:r>
        <w:lastRenderedPageBreak/>
        <w:t>S</w:t>
      </w:r>
      <w:r w:rsidR="009A24CE">
        <w:t xml:space="preserve">tep </w:t>
      </w:r>
      <w:r w:rsidR="00131BD6">
        <w:t>8</w:t>
      </w:r>
      <w:r w:rsidR="00674C6E">
        <w:t>:  Drill, countersin</w:t>
      </w:r>
      <w:r w:rsidR="00131BD6">
        <w:t>k and tap holes through the cover</w:t>
      </w:r>
      <w:r w:rsidR="00FC76E5">
        <w:t xml:space="preserve">, </w:t>
      </w:r>
      <w:r w:rsidR="00294AC8">
        <w:t>gasket</w:t>
      </w:r>
      <w:r w:rsidR="00FC76E5">
        <w:t xml:space="preserve"> &amp; bottom</w:t>
      </w:r>
      <w:r w:rsidR="00294AC8">
        <w:t>.</w:t>
      </w:r>
      <w:bookmarkEnd w:id="24"/>
    </w:p>
    <w:p w14:paraId="70F88EC3" w14:textId="38732A55" w:rsidR="006B1B41" w:rsidRPr="006B1B41" w:rsidRDefault="006B1B41" w:rsidP="006B1B41">
      <w:r>
        <w:t xml:space="preserve">The advantage here is that you do not have to worry about alignment of the holes through three pieces. </w:t>
      </w:r>
      <w:r w:rsidR="003E70C6">
        <w:t xml:space="preserve"> Pilot holes can be drilled using the template or measured out.  </w:t>
      </w:r>
      <w:r>
        <w:t>It is helpful to make some practic</w:t>
      </w:r>
      <w:r w:rsidR="003F5609">
        <w:t>e holes and tap them using excess</w:t>
      </w:r>
      <w:r>
        <w:t xml:space="preserve"> material.</w:t>
      </w:r>
      <w:r w:rsidR="00AE7F24">
        <w:t xml:space="preserve">  </w:t>
      </w:r>
    </w:p>
    <w:p w14:paraId="0A89D484" w14:textId="1FB0F013" w:rsidR="00FC76E5" w:rsidRDefault="003E70C6" w:rsidP="00ED1849">
      <w:pPr>
        <w:pStyle w:val="NoSpacing"/>
        <w:numPr>
          <w:ilvl w:val="0"/>
          <w:numId w:val="2"/>
        </w:numPr>
      </w:pPr>
      <w:r>
        <w:t xml:space="preserve">With </w:t>
      </w:r>
      <w:r w:rsidR="00FC76E5">
        <w:t xml:space="preserve">the silicone gasket </w:t>
      </w:r>
      <w:r>
        <w:t>you have cut in place, l</w:t>
      </w:r>
      <w:r w:rsidR="00FC76E5">
        <w:t xml:space="preserve">ay the polycarbonate top on with the silicone gasket </w:t>
      </w:r>
      <w:r w:rsidR="00213B88">
        <w:t xml:space="preserve">so that the gasket is </w:t>
      </w:r>
      <w:r w:rsidR="00FC76E5">
        <w:t xml:space="preserve">sandwiched between </w:t>
      </w:r>
      <w:r w:rsidR="00213B88">
        <w:t>the polycarbonate top and HDPE bottom of the fish board case</w:t>
      </w:r>
      <w:r w:rsidR="00FC76E5">
        <w:t xml:space="preserve">.   Clamp in place.  On the cover, mark out the locations of the holes according to </w:t>
      </w:r>
      <w:r w:rsidR="00417D4E">
        <w:t>Appendix 3.2</w:t>
      </w:r>
      <w:r w:rsidR="00FC76E5">
        <w:t xml:space="preserve">.  </w:t>
      </w:r>
      <w:r w:rsidR="00AE7F24">
        <w:t>If you are using the template, clamp it on top of the polycarbonate.</w:t>
      </w:r>
    </w:p>
    <w:p w14:paraId="64AA813A" w14:textId="5DCEA0D7" w:rsidR="00AE7F24" w:rsidRDefault="003F5609" w:rsidP="00AE7F24">
      <w:pPr>
        <w:pStyle w:val="NoSpacing"/>
        <w:numPr>
          <w:ilvl w:val="0"/>
          <w:numId w:val="2"/>
        </w:numPr>
      </w:pPr>
      <w:r>
        <w:t>D</w:t>
      </w:r>
      <w:r w:rsidR="00AE7F24">
        <w:t>rill the 1/8” pilot holes</w:t>
      </w:r>
      <w:r>
        <w:t>.  If you are using the template, drill</w:t>
      </w:r>
      <w:r w:rsidR="00AE7F24">
        <w:t xml:space="preserve"> to a depth of 1 3/8” from the top of the template.  </w:t>
      </w:r>
      <w:r>
        <w:t xml:space="preserve">If you are not using the template, </w:t>
      </w:r>
      <w:r w:rsidR="00690F24">
        <w:t>see below</w:t>
      </w:r>
      <w:r>
        <w:t xml:space="preserve">.  </w:t>
      </w:r>
      <w:r w:rsidR="00AE7F24" w:rsidRPr="003F5609">
        <w:rPr>
          <w:color w:val="FF0000"/>
        </w:rPr>
        <w:t>Do not drill all the way through the bottom of the case.</w:t>
      </w:r>
      <w:r w:rsidR="00AE7F24">
        <w:t xml:space="preserve">  </w:t>
      </w:r>
    </w:p>
    <w:p w14:paraId="7C2C6D87" w14:textId="77777777" w:rsidR="00AE7F24" w:rsidRDefault="00A55287" w:rsidP="00AE7F24">
      <w:pPr>
        <w:pStyle w:val="NoSpacing"/>
        <w:numPr>
          <w:ilvl w:val="0"/>
          <w:numId w:val="2"/>
        </w:numPr>
      </w:pPr>
      <w:r>
        <w:t>Attach t</w:t>
      </w:r>
      <w:r w:rsidR="00AE7F24">
        <w:t>he countersink to the 11/64”</w:t>
      </w:r>
      <w:r>
        <w:t xml:space="preserve"> tap drill</w:t>
      </w:r>
      <w:r w:rsidRPr="00205DC7">
        <w:t>,</w:t>
      </w:r>
      <w:r w:rsidR="00205DC7">
        <w:t xml:space="preserve"> </w:t>
      </w:r>
      <w:r w:rsidR="00AE7F24">
        <w:t xml:space="preserve">adjust </w:t>
      </w:r>
      <w:r w:rsidR="00205DC7">
        <w:t>the bottom of the countersink bit</w:t>
      </w:r>
      <w:r w:rsidRPr="00205DC7">
        <w:t xml:space="preserve"> </w:t>
      </w:r>
      <w:r w:rsidR="00205DC7" w:rsidRPr="00205DC7">
        <w:t>¾”</w:t>
      </w:r>
      <w:r w:rsidRPr="00205DC7">
        <w:t xml:space="preserve"> from</w:t>
      </w:r>
      <w:r>
        <w:t xml:space="preserve"> the tip</w:t>
      </w:r>
      <w:r w:rsidR="00205DC7">
        <w:t xml:space="preserve"> of the drill bit</w:t>
      </w:r>
      <w:r>
        <w:t xml:space="preserve">.  </w:t>
      </w:r>
      <w:r w:rsidR="00AE7F24">
        <w:t>This way you can drill and countersink at the same time, and check your countersink depth as you go along.</w:t>
      </w:r>
    </w:p>
    <w:p w14:paraId="4F72BD9E" w14:textId="69961936" w:rsidR="00205DC7" w:rsidRDefault="00FC76E5" w:rsidP="00ED1849">
      <w:pPr>
        <w:pStyle w:val="NoSpacing"/>
        <w:numPr>
          <w:ilvl w:val="0"/>
          <w:numId w:val="2"/>
        </w:numPr>
      </w:pPr>
      <w:r>
        <w:t>For each hole you have marked</w:t>
      </w:r>
      <w:r w:rsidR="00690F24">
        <w:t xml:space="preserve"> or have a pilot hole</w:t>
      </w:r>
      <w:r>
        <w:t xml:space="preserve">:  </w:t>
      </w:r>
    </w:p>
    <w:p w14:paraId="7FE12DB0" w14:textId="77777777" w:rsidR="00205DC7" w:rsidRDefault="00FC76E5" w:rsidP="00205DC7">
      <w:pPr>
        <w:pStyle w:val="NoSpacing"/>
        <w:numPr>
          <w:ilvl w:val="1"/>
          <w:numId w:val="2"/>
        </w:numPr>
      </w:pPr>
      <w:r>
        <w:t>Use</w:t>
      </w:r>
      <w:r w:rsidR="00294AC8">
        <w:t xml:space="preserve"> </w:t>
      </w:r>
      <w:r>
        <w:t>two more small clamps, clamp on either side of the hole location (Fig. 4)</w:t>
      </w:r>
      <w:r w:rsidR="00205DC7">
        <w:t xml:space="preserve"> to prevent the polycarbonate top from lifting as you drill</w:t>
      </w:r>
      <w:r>
        <w:t xml:space="preserve">.  </w:t>
      </w:r>
    </w:p>
    <w:p w14:paraId="7CA2AA3A" w14:textId="77777777" w:rsidR="00205DC7" w:rsidRDefault="00AE7F24" w:rsidP="00205DC7">
      <w:pPr>
        <w:pStyle w:val="NoSpacing"/>
        <w:numPr>
          <w:ilvl w:val="1"/>
          <w:numId w:val="2"/>
        </w:numPr>
      </w:pPr>
      <w:r>
        <w:t>If you did not drill pilot holes with the template and have marked the hole locations, d</w:t>
      </w:r>
      <w:r w:rsidR="00FC76E5">
        <w:t>rill a 1/8” pilot hole through the top, gasket and bo</w:t>
      </w:r>
      <w:r>
        <w:t>ttom to a depth of 7/8” overall.</w:t>
      </w:r>
      <w:r w:rsidR="00FC76E5">
        <w:t xml:space="preserve"> </w:t>
      </w:r>
      <w:r>
        <w:t xml:space="preserve"> D</w:t>
      </w:r>
      <w:r w:rsidR="00FC76E5">
        <w:t>o not drill all the way through the bottom of the case.</w:t>
      </w:r>
      <w:r w:rsidR="00205DC7">
        <w:t xml:space="preserve">  </w:t>
      </w:r>
    </w:p>
    <w:p w14:paraId="0769657D" w14:textId="7CEC6A19" w:rsidR="00FC76E5" w:rsidRDefault="00205DC7" w:rsidP="00205DC7">
      <w:pPr>
        <w:pStyle w:val="NoSpacing"/>
        <w:numPr>
          <w:ilvl w:val="1"/>
          <w:numId w:val="2"/>
        </w:numPr>
      </w:pPr>
      <w:r>
        <w:t>Drill and countersink with the 11/64” bit to a depth of 7/8”, or just to the top of the cutting part of the countersink bit.  Check your depth and the size of the countersink carefully before tapping.</w:t>
      </w:r>
      <w:r w:rsidR="00690F24">
        <w:t xml:space="preserve">  Do not go too deep – the nylon screws will deform into a deep countersink.</w:t>
      </w:r>
    </w:p>
    <w:p w14:paraId="71672DF8" w14:textId="77777777" w:rsidR="00205DC7" w:rsidRDefault="00205DC7" w:rsidP="00205DC7">
      <w:pPr>
        <w:pStyle w:val="NoSpacing"/>
        <w:numPr>
          <w:ilvl w:val="1"/>
          <w:numId w:val="2"/>
        </w:numPr>
      </w:pPr>
      <w:r>
        <w:t>Tap the hole through the top, gasket and into the bottom.</w:t>
      </w:r>
    </w:p>
    <w:p w14:paraId="1E5B80D3" w14:textId="3A4E06E1" w:rsidR="00205DC7" w:rsidRDefault="00205DC7" w:rsidP="00205DC7">
      <w:pPr>
        <w:pStyle w:val="NoSpacing"/>
        <w:numPr>
          <w:ilvl w:val="1"/>
          <w:numId w:val="2"/>
        </w:numPr>
      </w:pPr>
      <w:r>
        <w:t>Insert a nylon screw.  Inserting the screws as you go will help keep everything in place</w:t>
      </w:r>
      <w:r w:rsidR="00AE7F24">
        <w:t xml:space="preserve"> and give you feedback on the getting the depth of the countersink so that the tops of the screws are as flush with the top face of the polycarbonate</w:t>
      </w:r>
      <w:r w:rsidR="0035143E">
        <w:t>, and not too deep</w:t>
      </w:r>
      <w:r>
        <w:t>.</w:t>
      </w:r>
    </w:p>
    <w:p w14:paraId="3769F0B3" w14:textId="77777777" w:rsidR="00294AC8" w:rsidRDefault="00294AC8" w:rsidP="00294AC8">
      <w:pPr>
        <w:pStyle w:val="NoSpacing"/>
        <w:keepNext/>
        <w:jc w:val="center"/>
      </w:pPr>
      <w:r>
        <w:rPr>
          <w:noProof/>
        </w:rPr>
        <w:drawing>
          <wp:inline distT="0" distB="0" distL="0" distR="0" wp14:anchorId="72860AE7" wp14:editId="78F1A4EB">
            <wp:extent cx="3552825" cy="28980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10122_075520cropp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1137" cy="2904838"/>
                    </a:xfrm>
                    <a:prstGeom prst="rect">
                      <a:avLst/>
                    </a:prstGeom>
                  </pic:spPr>
                </pic:pic>
              </a:graphicData>
            </a:graphic>
          </wp:inline>
        </w:drawing>
      </w:r>
    </w:p>
    <w:p w14:paraId="7643D8E4" w14:textId="76DF985B" w:rsidR="005D186E" w:rsidRDefault="00294AC8" w:rsidP="00F45A44">
      <w:pPr>
        <w:pStyle w:val="Caption"/>
        <w:jc w:val="center"/>
      </w:pPr>
      <w:bookmarkStart w:id="25" w:name="_Toc71536851"/>
      <w:r>
        <w:t xml:space="preserve">Figure </w:t>
      </w:r>
      <w:fldSimple w:instr=" SEQ Figure \* ARABIC ">
        <w:r w:rsidR="001F28C9">
          <w:rPr>
            <w:noProof/>
          </w:rPr>
          <w:t>5</w:t>
        </w:r>
      </w:fldSimple>
      <w:r>
        <w:t xml:space="preserve">. </w:t>
      </w:r>
      <w:r w:rsidR="00511A16">
        <w:t>Drilling cover holes using reference marks.</w:t>
      </w:r>
      <w:bookmarkEnd w:id="25"/>
    </w:p>
    <w:p w14:paraId="23E4A92D" w14:textId="77777777" w:rsidR="00000056" w:rsidRDefault="00000056" w:rsidP="00000056">
      <w:pPr>
        <w:pStyle w:val="NoSpacing"/>
      </w:pPr>
    </w:p>
    <w:p w14:paraId="163AF10D" w14:textId="4AD5F174" w:rsidR="00B32751" w:rsidRPr="004A09FE" w:rsidRDefault="009A24CE" w:rsidP="00B32751">
      <w:pPr>
        <w:pStyle w:val="Heading2"/>
      </w:pPr>
      <w:bookmarkStart w:id="26" w:name="_Toc71536817"/>
      <w:r>
        <w:t xml:space="preserve">Step </w:t>
      </w:r>
      <w:r w:rsidR="000910F7">
        <w:t>9</w:t>
      </w:r>
      <w:r w:rsidR="00B32751" w:rsidRPr="004A09FE">
        <w:t>: Create the fishboard “Stop Plate”</w:t>
      </w:r>
      <w:bookmarkEnd w:id="26"/>
    </w:p>
    <w:p w14:paraId="6E3E410F" w14:textId="76C54126" w:rsidR="00B32751" w:rsidRDefault="00B32751" w:rsidP="00885E7E">
      <w:pPr>
        <w:pStyle w:val="NoSpacing"/>
      </w:pPr>
      <w:r>
        <w:t xml:space="preserve">The fishboard “Stop Plate” will be created using the leftover </w:t>
      </w:r>
      <w:r w:rsidR="00D96D2E">
        <w:t>HDPE plastic cut to a size of 2”</w:t>
      </w:r>
      <w:r w:rsidR="004A2B92">
        <w:t xml:space="preserve"> long x 10” wide x 1 ¼” high</w:t>
      </w:r>
      <w:r w:rsidR="00D96D2E">
        <w:t xml:space="preserve">.  Usually </w:t>
      </w:r>
      <w:r w:rsidR="00B1341D">
        <w:t xml:space="preserve">made </w:t>
      </w:r>
      <w:r w:rsidR="00D96D2E">
        <w:t xml:space="preserve">the </w:t>
      </w:r>
      <w:r>
        <w:t>piece of HDPE plastic that was trimmed from the original 10”</w:t>
      </w:r>
      <w:r w:rsidR="004A2B92">
        <w:t xml:space="preserve"> wide</w:t>
      </w:r>
      <w:r>
        <w:t xml:space="preserve"> x 1 </w:t>
      </w:r>
      <w:r>
        <w:rPr>
          <w:rFonts w:cstheme="minorHAnsi"/>
        </w:rPr>
        <w:t>¼</w:t>
      </w:r>
      <w:r w:rsidR="004A2B92">
        <w:t>” thick</w:t>
      </w:r>
      <w:r w:rsidR="00652201">
        <w:t xml:space="preserve"> piece of HDPE plastic</w:t>
      </w:r>
      <w:r w:rsidR="00D96D2E">
        <w:t xml:space="preserve"> </w:t>
      </w:r>
      <w:r>
        <w:t xml:space="preserve">(Appendix </w:t>
      </w:r>
      <w:r w:rsidR="000910F7">
        <w:t>3.4</w:t>
      </w:r>
      <w:r>
        <w:t>)</w:t>
      </w:r>
      <w:r w:rsidR="00652201">
        <w:t>.</w:t>
      </w:r>
    </w:p>
    <w:p w14:paraId="6552C546" w14:textId="77777777" w:rsidR="00802D79" w:rsidRDefault="00802D79" w:rsidP="00802D79">
      <w:pPr>
        <w:pStyle w:val="NoSpacing"/>
      </w:pPr>
    </w:p>
    <w:p w14:paraId="3366ECC4" w14:textId="3791E804" w:rsidR="00B32751" w:rsidRDefault="00582F8E" w:rsidP="00B32751">
      <w:pPr>
        <w:pStyle w:val="Heading2"/>
      </w:pPr>
      <w:bookmarkStart w:id="27" w:name="_Toc71536818"/>
      <w:r>
        <w:t>S</w:t>
      </w:r>
      <w:r w:rsidR="00EC75E7">
        <w:t>tep 10</w:t>
      </w:r>
      <w:r w:rsidR="00B32751">
        <w:t>:  Drill the stop plate mounting holes</w:t>
      </w:r>
      <w:bookmarkEnd w:id="27"/>
    </w:p>
    <w:p w14:paraId="0E95E8FB" w14:textId="60173F44" w:rsidR="00B32751" w:rsidRDefault="00B32751" w:rsidP="00B32751">
      <w:r>
        <w:t xml:space="preserve">This method </w:t>
      </w:r>
      <w:r w:rsidR="003B758B">
        <w:t>drills through the stop plate and case together to</w:t>
      </w:r>
      <w:r w:rsidR="00EC75E7">
        <w:t xml:space="preserve"> quickly</w:t>
      </w:r>
      <w:r w:rsidR="003B758B">
        <w:t xml:space="preserve"> </w:t>
      </w:r>
      <w:r>
        <w:t xml:space="preserve">insure that the holes in the stop plate, through the </w:t>
      </w:r>
      <w:r w:rsidR="00582F8E">
        <w:t>cover and gasket are all aligned</w:t>
      </w:r>
      <w:r w:rsidR="00EC75E7">
        <w:t xml:space="preserve"> (Appendix 3.4)</w:t>
      </w:r>
      <w:r w:rsidR="00582F8E">
        <w:t>.  T</w:t>
      </w:r>
      <w:r>
        <w:t>he holes in the stop plat</w:t>
      </w:r>
      <w:r w:rsidR="00582F8E">
        <w:t>e wil</w:t>
      </w:r>
      <w:r w:rsidR="00E07D6A">
        <w:t>l</w:t>
      </w:r>
      <w:r w:rsidR="006B1B41">
        <w:t xml:space="preserve"> have a tight</w:t>
      </w:r>
      <w:r>
        <w:t xml:space="preserve"> fit.</w:t>
      </w:r>
      <w:r w:rsidR="006B1B41">
        <w:t xml:space="preserve">  It is better to drill the pilot holes before routing the edge of the top of the case</w:t>
      </w:r>
      <w:r w:rsidR="00E07D6A">
        <w:t xml:space="preserve"> and the stop plate</w:t>
      </w:r>
      <w:r w:rsidR="006B1B41">
        <w:t xml:space="preserve"> as it will be easier to align the centerline marks.</w:t>
      </w:r>
      <w:r w:rsidR="007872E9">
        <w:t xml:space="preserve">  </w:t>
      </w:r>
      <w:r w:rsidR="00EC75E7">
        <w:t>It can be difficult to drill a large, deep hole through the</w:t>
      </w:r>
      <w:r w:rsidR="007872E9">
        <w:t xml:space="preserve"> polycarbonate</w:t>
      </w:r>
      <w:r w:rsidR="00EC75E7">
        <w:t>, as it will quickly heat and melt.  This is where chip clearing bits are useful.</w:t>
      </w:r>
      <w:r w:rsidR="007872E9">
        <w:t xml:space="preserve">  The strategy here is to widen the hole gradually to avoid the bit getting stuck </w:t>
      </w:r>
      <w:r w:rsidR="00A526CA">
        <w:t xml:space="preserve">in the polycarbonate </w:t>
      </w:r>
      <w:r w:rsidR="007872E9">
        <w:t>and to clear the soft HDPE material without melting.</w:t>
      </w:r>
      <w:r w:rsidR="00EC75E7">
        <w:t xml:space="preserve">  </w:t>
      </w:r>
      <w:r w:rsidR="00EC75E7" w:rsidRPr="00EC75E7">
        <w:rPr>
          <w:color w:val="FF0000"/>
        </w:rPr>
        <w:t>As with the small screws, do not drill all the way through the bottom of the case.</w:t>
      </w:r>
    </w:p>
    <w:p w14:paraId="0560E0E2" w14:textId="4C83F0DB" w:rsidR="000356CF" w:rsidRPr="00EC75E7" w:rsidRDefault="000356CF" w:rsidP="00B32751">
      <w:r>
        <w:t xml:space="preserve">A key point in this step is to make sure that the zero point of the sensor lines up with the centerline of the stop plate (which is the centerline of the stop plate holes).  This will insure that none of the “dead” area </w:t>
      </w:r>
      <w:r w:rsidR="00C234CE">
        <w:t>of the sensor is o</w:t>
      </w:r>
      <w:r>
        <w:t>n the measurement side of the stop plate</w:t>
      </w:r>
      <w:r w:rsidRPr="00EC75E7">
        <w:t>.  In a later step we will align the zero point of the measurement tape to the edge of the stop plate.  The calibration procedure will account for this positioning.</w:t>
      </w:r>
    </w:p>
    <w:p w14:paraId="2817AD7E" w14:textId="77777777" w:rsidR="006B1B41" w:rsidRDefault="006B1B41" w:rsidP="006B1B41">
      <w:pPr>
        <w:pStyle w:val="NoSpacing"/>
        <w:numPr>
          <w:ilvl w:val="0"/>
          <w:numId w:val="2"/>
        </w:numPr>
      </w:pPr>
      <w:r>
        <w:t xml:space="preserve">Insure the </w:t>
      </w:r>
      <w:r w:rsidR="00582F8E">
        <w:t xml:space="preserve">polycarbonate </w:t>
      </w:r>
      <w:r>
        <w:t xml:space="preserve">top, </w:t>
      </w:r>
      <w:r w:rsidR="00582F8E">
        <w:t xml:space="preserve">silicone </w:t>
      </w:r>
      <w:r>
        <w:t xml:space="preserve">gasket and </w:t>
      </w:r>
      <w:r w:rsidR="00582F8E">
        <w:t xml:space="preserve">HDPE </w:t>
      </w:r>
      <w:r>
        <w:t xml:space="preserve">bottom pieces are securely clamped together and clamped to the workbench.  If you have already installed all the screws for the top, then </w:t>
      </w:r>
      <w:r w:rsidR="00582F8E">
        <w:t xml:space="preserve">simply </w:t>
      </w:r>
      <w:r>
        <w:t xml:space="preserve">clamp the assembly to the workbench securely.  </w:t>
      </w:r>
    </w:p>
    <w:p w14:paraId="2F67791D" w14:textId="736AFEB9" w:rsidR="006B1B41" w:rsidRDefault="008146B5" w:rsidP="006B1B41">
      <w:pPr>
        <w:pStyle w:val="NoSpacing"/>
        <w:numPr>
          <w:ilvl w:val="0"/>
          <w:numId w:val="2"/>
        </w:numPr>
      </w:pPr>
      <w:r>
        <w:t>Using measurements or the template, m</w:t>
      </w:r>
      <w:r w:rsidR="006B1B41">
        <w:t>ark the centerline of the stop plate holes across the width of the case assembly.</w:t>
      </w:r>
    </w:p>
    <w:p w14:paraId="2F9E2C2C" w14:textId="77777777" w:rsidR="006B1B41" w:rsidRDefault="006B1B41" w:rsidP="006B1B41">
      <w:pPr>
        <w:pStyle w:val="NoSpacing"/>
        <w:numPr>
          <w:ilvl w:val="0"/>
          <w:numId w:val="2"/>
        </w:numPr>
      </w:pPr>
      <w:r>
        <w:t>Identify and mark the centerline along the length of the stop plate piece.</w:t>
      </w:r>
    </w:p>
    <w:p w14:paraId="62115745" w14:textId="77777777" w:rsidR="006B1B41" w:rsidRDefault="006B1B41" w:rsidP="006B1B41">
      <w:pPr>
        <w:pStyle w:val="NoSpacing"/>
        <w:numPr>
          <w:ilvl w:val="0"/>
          <w:numId w:val="2"/>
        </w:numPr>
      </w:pPr>
      <w:r>
        <w:t>Align the centerlines and clamp the stop plate piece firmly to the case assembly.</w:t>
      </w:r>
    </w:p>
    <w:p w14:paraId="4E4DD040" w14:textId="4ED6E619" w:rsidR="006B1B41" w:rsidRDefault="002E70FA" w:rsidP="006B1B41">
      <w:pPr>
        <w:pStyle w:val="NoSpacing"/>
        <w:numPr>
          <w:ilvl w:val="0"/>
          <w:numId w:val="2"/>
        </w:numPr>
      </w:pPr>
      <w:r>
        <w:t>Check that the side</w:t>
      </w:r>
      <w:r w:rsidR="006B1B41">
        <w:t xml:space="preserve"> of the stop plate </w:t>
      </w:r>
      <w:r>
        <w:t>facing towards the length of the sensor is within the stroke length</w:t>
      </w:r>
      <w:r w:rsidR="00100B8A">
        <w:t xml:space="preserve"> of the sensor</w:t>
      </w:r>
      <w:r>
        <w:t>.  This will be 2.85</w:t>
      </w:r>
      <w:r w:rsidR="005B078A">
        <w:t>”</w:t>
      </w:r>
      <w:r>
        <w:t xml:space="preserve"> from where the sensor </w:t>
      </w:r>
      <w:r w:rsidR="0005048D">
        <w:t>channel ends at the connector space, for the model EP2D.  Check the sensor specifications for other models.</w:t>
      </w:r>
    </w:p>
    <w:p w14:paraId="1A3B0D74" w14:textId="5770349D" w:rsidR="00100B8A" w:rsidRDefault="00100B8A" w:rsidP="006B1B41">
      <w:pPr>
        <w:pStyle w:val="NoSpacing"/>
        <w:numPr>
          <w:ilvl w:val="0"/>
          <w:numId w:val="2"/>
        </w:numPr>
      </w:pPr>
      <w:r>
        <w:t>Drill pilot holes with the 7/64</w:t>
      </w:r>
      <w:r w:rsidR="00DF214B">
        <w:t xml:space="preserve">” </w:t>
      </w:r>
      <w:r>
        <w:t xml:space="preserve">bit.  </w:t>
      </w:r>
      <w:r w:rsidR="006E283F">
        <w:t>It is OK if this bit is too short to get entirely through the stop plate.</w:t>
      </w:r>
    </w:p>
    <w:p w14:paraId="667FEBB0" w14:textId="77777777" w:rsidR="006E283F" w:rsidRDefault="007872E9" w:rsidP="006B1B41">
      <w:pPr>
        <w:pStyle w:val="NoSpacing"/>
        <w:numPr>
          <w:ilvl w:val="0"/>
          <w:numId w:val="2"/>
        </w:numPr>
      </w:pPr>
      <w:r>
        <w:t>Widen with the 3/16” bit, then the ¼” bit, all the way through into the case bottom.  You now have pilot holes.  For a tight fit, the ¼” holes in the stop plate are sufficient for the screws.</w:t>
      </w:r>
    </w:p>
    <w:p w14:paraId="5481A2E4" w14:textId="77777777" w:rsidR="007872E9" w:rsidRDefault="007872E9" w:rsidP="006B1B41">
      <w:pPr>
        <w:pStyle w:val="NoSpacing"/>
        <w:numPr>
          <w:ilvl w:val="0"/>
          <w:numId w:val="2"/>
        </w:numPr>
      </w:pPr>
      <w:r>
        <w:t>Remove the stop plate.</w:t>
      </w:r>
    </w:p>
    <w:p w14:paraId="0C52EA82" w14:textId="77777777" w:rsidR="00A526CA" w:rsidRDefault="00A526CA" w:rsidP="006B1B41">
      <w:pPr>
        <w:pStyle w:val="NoSpacing"/>
        <w:numPr>
          <w:ilvl w:val="0"/>
          <w:numId w:val="2"/>
        </w:numPr>
      </w:pPr>
      <w:r>
        <w:t>With the 5/16” bit widen the holes in the polycarbonate through to the HDPE to a depth of ½”.</w:t>
      </w:r>
    </w:p>
    <w:p w14:paraId="63FB435C" w14:textId="6EDAA21D" w:rsidR="00A526CA" w:rsidRDefault="00A526CA" w:rsidP="006B1B41">
      <w:pPr>
        <w:pStyle w:val="NoSpacing"/>
        <w:numPr>
          <w:ilvl w:val="0"/>
          <w:numId w:val="2"/>
        </w:numPr>
      </w:pPr>
      <w:r>
        <w:t>Finish with the 11/32” bit, the final diameter for the inserts.</w:t>
      </w:r>
    </w:p>
    <w:p w14:paraId="548A3522" w14:textId="460DD849" w:rsidR="00624876" w:rsidRPr="00827948" w:rsidRDefault="00827948" w:rsidP="006B1B41">
      <w:pPr>
        <w:pStyle w:val="NoSpacing"/>
        <w:numPr>
          <w:ilvl w:val="0"/>
          <w:numId w:val="2"/>
        </w:numPr>
        <w:rPr>
          <w:color w:val="F79646" w:themeColor="accent6"/>
        </w:rPr>
      </w:pPr>
      <w:r>
        <w:t>The countersink will be drilled later.</w:t>
      </w:r>
    </w:p>
    <w:p w14:paraId="3953FADC" w14:textId="246E90C7" w:rsidR="00A526CA" w:rsidRDefault="00827948" w:rsidP="00101716">
      <w:pPr>
        <w:pStyle w:val="Caption"/>
        <w:jc w:val="center"/>
        <w:rPr>
          <w:rFonts w:asciiTheme="majorHAnsi" w:eastAsiaTheme="majorEastAsia" w:hAnsiTheme="majorHAnsi" w:cstheme="majorBidi"/>
          <w:color w:val="365F91" w:themeColor="accent1" w:themeShade="BF"/>
          <w:sz w:val="26"/>
          <w:szCs w:val="26"/>
        </w:rPr>
      </w:pPr>
      <w:bookmarkStart w:id="28" w:name="_Toc71536852"/>
      <w:r>
        <w:rPr>
          <w:rFonts w:asciiTheme="majorHAnsi" w:eastAsiaTheme="majorEastAsia" w:hAnsiTheme="majorHAnsi" w:cstheme="majorBidi"/>
          <w:noProof/>
          <w:color w:val="365F91" w:themeColor="accent1" w:themeShade="BF"/>
          <w:sz w:val="26"/>
          <w:szCs w:val="26"/>
        </w:rPr>
        <w:lastRenderedPageBreak/>
        <w:drawing>
          <wp:anchor distT="0" distB="0" distL="114300" distR="114300" simplePos="0" relativeHeight="251659264" behindDoc="0" locked="0" layoutInCell="1" allowOverlap="1" wp14:anchorId="2B4395D6" wp14:editId="6950C9C6">
            <wp:simplePos x="0" y="0"/>
            <wp:positionH relativeFrom="column">
              <wp:posOffset>0</wp:posOffset>
            </wp:positionH>
            <wp:positionV relativeFrom="paragraph">
              <wp:posOffset>2540</wp:posOffset>
            </wp:positionV>
            <wp:extent cx="5943600" cy="328168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0115_090856cropp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anchor>
        </w:drawing>
      </w:r>
      <w:r>
        <w:t xml:space="preserve">Figure </w:t>
      </w:r>
      <w:fldSimple w:instr=" SEQ Figure \* ARABIC ">
        <w:r w:rsidR="001F28C9">
          <w:rPr>
            <w:noProof/>
          </w:rPr>
          <w:t>6</w:t>
        </w:r>
      </w:fldSimple>
      <w:r>
        <w:t xml:space="preserve">:  </w:t>
      </w:r>
      <w:r w:rsidR="00AA7441">
        <w:t>Locating and d</w:t>
      </w:r>
      <w:r>
        <w:t>rilling holes in the stop plate</w:t>
      </w:r>
      <w:bookmarkEnd w:id="28"/>
    </w:p>
    <w:p w14:paraId="65CBACFA" w14:textId="2E11D290" w:rsidR="00885E7E" w:rsidRPr="00E37C87" w:rsidRDefault="00885E7E" w:rsidP="00885E7E">
      <w:pPr>
        <w:pStyle w:val="Heading2"/>
      </w:pPr>
      <w:bookmarkStart w:id="29" w:name="_Toc71536819"/>
      <w:r w:rsidRPr="00E37C87">
        <w:t>Step 1</w:t>
      </w:r>
      <w:r w:rsidR="00002538">
        <w:t>1</w:t>
      </w:r>
      <w:r w:rsidRPr="00E37C87">
        <w:t>: Round off all sharp edges on the “Top Cover” and the HDPE plastic case</w:t>
      </w:r>
      <w:bookmarkEnd w:id="29"/>
    </w:p>
    <w:p w14:paraId="51B7D19B" w14:textId="28E7CC7D" w:rsidR="00885E7E" w:rsidRDefault="00827948" w:rsidP="00885E7E">
      <w:pPr>
        <w:pStyle w:val="NoSpacing"/>
        <w:numPr>
          <w:ilvl w:val="0"/>
          <w:numId w:val="2"/>
        </w:numPr>
      </w:pPr>
      <w:r>
        <w:t>If not already in place, s</w:t>
      </w:r>
      <w:r w:rsidR="00885E7E">
        <w:t>ecure the “Top Cover” to the HDPE plastic case using the nylon flat head 10-24 screws.</w:t>
      </w:r>
    </w:p>
    <w:p w14:paraId="13F0F889" w14:textId="77777777" w:rsidR="00885E7E" w:rsidRDefault="00885E7E" w:rsidP="00885E7E">
      <w:pPr>
        <w:pStyle w:val="NoSpacing"/>
        <w:numPr>
          <w:ilvl w:val="0"/>
          <w:numId w:val="2"/>
        </w:numPr>
      </w:pPr>
      <w:r>
        <w:t>Secure the case and cover to the work surface using clamps.</w:t>
      </w:r>
    </w:p>
    <w:p w14:paraId="1E7B4F5A" w14:textId="77777777" w:rsidR="00885E7E" w:rsidRDefault="00885E7E" w:rsidP="00885E7E">
      <w:pPr>
        <w:pStyle w:val="NoSpacing"/>
        <w:numPr>
          <w:ilvl w:val="0"/>
          <w:numId w:val="2"/>
        </w:numPr>
      </w:pPr>
      <w:r>
        <w:t>Using a router with a ¼” round-over bit, round off all of the edges on the fishboard case (top, bottom, and sides) to give it a more professional appearance. The smoothed edges will also protect the operator’s hands from inadvertent cuts from the sharp plastic corners.</w:t>
      </w:r>
    </w:p>
    <w:p w14:paraId="7B9FF048" w14:textId="77777777" w:rsidR="00885E7E" w:rsidRDefault="00885E7E" w:rsidP="00885E7E">
      <w:pPr>
        <w:pStyle w:val="NoSpacing"/>
        <w:numPr>
          <w:ilvl w:val="0"/>
          <w:numId w:val="2"/>
        </w:numPr>
      </w:pPr>
      <w:r>
        <w:t>Remove the “Top Cover” from the HDPE plastic case.</w:t>
      </w:r>
    </w:p>
    <w:p w14:paraId="41D1EA06" w14:textId="3FD6FBB0" w:rsidR="00885E7E" w:rsidRDefault="00885E7E" w:rsidP="00885E7E">
      <w:pPr>
        <w:pStyle w:val="NoSpacing"/>
        <w:numPr>
          <w:ilvl w:val="0"/>
          <w:numId w:val="2"/>
        </w:numPr>
      </w:pPr>
      <w:r>
        <w:t>Rout the edges of the stop plate.</w:t>
      </w:r>
    </w:p>
    <w:p w14:paraId="358266DE" w14:textId="3CC5C215" w:rsidR="00002538" w:rsidRDefault="00002538" w:rsidP="00885E7E">
      <w:pPr>
        <w:pStyle w:val="NoSpacing"/>
        <w:numPr>
          <w:ilvl w:val="0"/>
          <w:numId w:val="2"/>
        </w:numPr>
      </w:pPr>
      <w:r>
        <w:t>Any edges that are hard to get with the router, smooth with sandpaper and/or finish sander.</w:t>
      </w:r>
    </w:p>
    <w:p w14:paraId="3838BED1" w14:textId="7A7EB2FC" w:rsidR="00885E7E" w:rsidRDefault="00885E7E" w:rsidP="00885E7E">
      <w:pPr>
        <w:pStyle w:val="NoSpacing"/>
        <w:keepNext/>
        <w:jc w:val="center"/>
      </w:pPr>
      <w:r>
        <w:rPr>
          <w:noProof/>
        </w:rPr>
        <w:drawing>
          <wp:inline distT="0" distB="0" distL="0" distR="0" wp14:anchorId="6474F5A2" wp14:editId="76004102">
            <wp:extent cx="3387090" cy="2540318"/>
            <wp:effectExtent l="19050" t="0" r="3810" b="0"/>
            <wp:docPr id="9" name="Picture 8" descr="RoutingChann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ingChannels.JPG"/>
                    <pic:cNvPicPr/>
                  </pic:nvPicPr>
                  <pic:blipFill>
                    <a:blip r:embed="rId17" cstate="print"/>
                    <a:stretch>
                      <a:fillRect/>
                    </a:stretch>
                  </pic:blipFill>
                  <pic:spPr>
                    <a:xfrm>
                      <a:off x="0" y="0"/>
                      <a:ext cx="3389347" cy="2542011"/>
                    </a:xfrm>
                    <a:prstGeom prst="rect">
                      <a:avLst/>
                    </a:prstGeom>
                  </pic:spPr>
                </pic:pic>
              </a:graphicData>
            </a:graphic>
          </wp:inline>
        </w:drawing>
      </w:r>
    </w:p>
    <w:p w14:paraId="73FD1D15" w14:textId="60748942" w:rsidR="00885E7E" w:rsidRDefault="00885E7E" w:rsidP="00885E7E">
      <w:pPr>
        <w:pStyle w:val="Caption"/>
        <w:jc w:val="center"/>
      </w:pPr>
      <w:bookmarkStart w:id="30" w:name="_Toc71536853"/>
      <w:r>
        <w:t xml:space="preserve">Figure </w:t>
      </w:r>
      <w:fldSimple w:instr=" SEQ Figure \* ARABIC ">
        <w:r w:rsidR="001F28C9">
          <w:rPr>
            <w:noProof/>
          </w:rPr>
          <w:t>7</w:t>
        </w:r>
      </w:fldSimple>
      <w:r>
        <w:t>. Rounding all edges on the board with "Round-Over" router bit.</w:t>
      </w:r>
      <w:bookmarkEnd w:id="30"/>
    </w:p>
    <w:p w14:paraId="66B02A17" w14:textId="725AA22C" w:rsidR="00A22DC5" w:rsidRPr="00E37C87" w:rsidRDefault="00A22DC5" w:rsidP="00A22DC5">
      <w:pPr>
        <w:pStyle w:val="Heading2"/>
      </w:pPr>
      <w:bookmarkStart w:id="31" w:name="_Toc71536820"/>
      <w:r w:rsidRPr="00E37C87">
        <w:lastRenderedPageBreak/>
        <w:t>Step 1</w:t>
      </w:r>
      <w:r w:rsidR="00827948">
        <w:t>2</w:t>
      </w:r>
      <w:r w:rsidRPr="00E37C87">
        <w:t>: Install the self-tapping zinc-plated threaded inserts for the Stop Plate</w:t>
      </w:r>
      <w:bookmarkEnd w:id="31"/>
    </w:p>
    <w:p w14:paraId="0F4B9C36" w14:textId="01F735B7" w:rsidR="00A526CA" w:rsidRDefault="00C234CE" w:rsidP="00A526CA">
      <w:pPr>
        <w:pStyle w:val="NoSpacing"/>
        <w:numPr>
          <w:ilvl w:val="0"/>
          <w:numId w:val="2"/>
        </w:numPr>
      </w:pPr>
      <w:r>
        <w:t>Unscrew all the nylon screws, r</w:t>
      </w:r>
      <w:r w:rsidR="00A526CA">
        <w:t>emove t</w:t>
      </w:r>
      <w:r w:rsidR="00885E7E">
        <w:t>he polycarbonate top and gasket</w:t>
      </w:r>
      <w:r w:rsidR="00827948">
        <w:t xml:space="preserve"> (if installed)</w:t>
      </w:r>
      <w:r w:rsidR="00885E7E">
        <w:t>.</w:t>
      </w:r>
      <w:r>
        <w:t xml:space="preserve">  Roll up the gasket carefully and store where it will not be ripped, scratched, gouged or nicked.  Make sure it is marked to identify which case it was made with.</w:t>
      </w:r>
    </w:p>
    <w:p w14:paraId="62B46DA6" w14:textId="2691B296" w:rsidR="00A22DC5" w:rsidRDefault="00A22DC5" w:rsidP="00A22DC5">
      <w:pPr>
        <w:pStyle w:val="NoSpacing"/>
        <w:numPr>
          <w:ilvl w:val="0"/>
          <w:numId w:val="2"/>
        </w:numPr>
      </w:pPr>
      <w:r>
        <w:t xml:space="preserve">Using the ¼” – 20 threaded insert tool (Figure 5), install two self-tapping zinc-plated threaded inserts at the locations shown in the diagram on </w:t>
      </w:r>
      <w:r w:rsidR="00417D4E">
        <w:t>Appendix 3.2</w:t>
      </w:r>
      <w:r>
        <w:t>.</w:t>
      </w:r>
      <w:r w:rsidR="00A526CA">
        <w:t xml:space="preserve">  The holes in the sides of the inserts should be down, this is the tapered cutting end of the insert.</w:t>
      </w:r>
    </w:p>
    <w:p w14:paraId="3EDF75B0" w14:textId="77777777" w:rsidR="00A526CA" w:rsidRDefault="00A526CA" w:rsidP="00A22DC5">
      <w:pPr>
        <w:pStyle w:val="NoSpacing"/>
        <w:numPr>
          <w:ilvl w:val="0"/>
          <w:numId w:val="2"/>
        </w:numPr>
      </w:pPr>
      <w:r>
        <w:t>The top of the insert should be flush with the top surface of the HDPE when done.</w:t>
      </w:r>
    </w:p>
    <w:p w14:paraId="1DB2A87F" w14:textId="77777777" w:rsidR="006D4DE9" w:rsidRDefault="006D4DE9" w:rsidP="00A22DC5">
      <w:pPr>
        <w:pStyle w:val="NoSpacing"/>
        <w:numPr>
          <w:ilvl w:val="0"/>
          <w:numId w:val="2"/>
        </w:numPr>
      </w:pPr>
      <w:r>
        <w:t>Drill the countersink in the top of the stop plate</w:t>
      </w:r>
    </w:p>
    <w:p w14:paraId="69F6D585" w14:textId="77777777" w:rsidR="00A526CA" w:rsidRDefault="00A526CA" w:rsidP="00A22DC5">
      <w:pPr>
        <w:pStyle w:val="NoSpacing"/>
        <w:numPr>
          <w:ilvl w:val="0"/>
          <w:numId w:val="2"/>
        </w:numPr>
      </w:pPr>
      <w:r>
        <w:t>Check the hole alignment</w:t>
      </w:r>
      <w:r w:rsidR="006D4DE9">
        <w:t xml:space="preserve"> and countersink</w:t>
      </w:r>
      <w:r>
        <w:t xml:space="preserve"> by replacing the polycarbonate top and gasket (one does not have to re-install all the screws)</w:t>
      </w:r>
      <w:r w:rsidR="006D4DE9">
        <w:t xml:space="preserve"> and install the stop plate.  If the fit is too tight</w:t>
      </w:r>
      <w:r w:rsidR="00885E7E">
        <w:t xml:space="preserve"> or it is hard to align the holes and start the screw threads</w:t>
      </w:r>
      <w:r w:rsidR="006D4DE9">
        <w:t>, widen the holes in the stop plate with the 11/32” bit.</w:t>
      </w:r>
    </w:p>
    <w:p w14:paraId="3D6A30CC" w14:textId="77777777" w:rsidR="00A22DC5" w:rsidRDefault="00A22DC5" w:rsidP="00A22DC5">
      <w:pPr>
        <w:pStyle w:val="NoSpacing"/>
      </w:pPr>
    </w:p>
    <w:p w14:paraId="2DDEE803" w14:textId="77777777" w:rsidR="00A22DC5" w:rsidRDefault="00A22DC5" w:rsidP="00A22DC5">
      <w:pPr>
        <w:pStyle w:val="NoSpacing"/>
        <w:keepNext/>
        <w:jc w:val="center"/>
      </w:pPr>
      <w:r>
        <w:rPr>
          <w:noProof/>
        </w:rPr>
        <w:drawing>
          <wp:inline distT="0" distB="0" distL="0" distR="0" wp14:anchorId="02CADEEB" wp14:editId="3BD69425">
            <wp:extent cx="2204720" cy="1653540"/>
            <wp:effectExtent l="19050" t="0" r="5080" b="0"/>
            <wp:docPr id="2" name="Picture 1" descr="Inserts_R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_RevA.jpg"/>
                    <pic:cNvPicPr/>
                  </pic:nvPicPr>
                  <pic:blipFill>
                    <a:blip r:embed="rId18" cstate="print"/>
                    <a:stretch>
                      <a:fillRect/>
                    </a:stretch>
                  </pic:blipFill>
                  <pic:spPr>
                    <a:xfrm>
                      <a:off x="0" y="0"/>
                      <a:ext cx="2204720" cy="1653540"/>
                    </a:xfrm>
                    <a:prstGeom prst="rect">
                      <a:avLst/>
                    </a:prstGeom>
                  </pic:spPr>
                </pic:pic>
              </a:graphicData>
            </a:graphic>
          </wp:inline>
        </w:drawing>
      </w:r>
      <w:r>
        <w:rPr>
          <w:noProof/>
        </w:rPr>
        <w:drawing>
          <wp:inline distT="0" distB="0" distL="0" distR="0" wp14:anchorId="31FE20D1" wp14:editId="7D3DC671">
            <wp:extent cx="2198370" cy="1648778"/>
            <wp:effectExtent l="19050" t="0" r="0" b="0"/>
            <wp:docPr id="11" name="Picture 9" descr="InsertToolR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ToolRevA.jpg"/>
                    <pic:cNvPicPr/>
                  </pic:nvPicPr>
                  <pic:blipFill>
                    <a:blip r:embed="rId19" cstate="print"/>
                    <a:stretch>
                      <a:fillRect/>
                    </a:stretch>
                  </pic:blipFill>
                  <pic:spPr>
                    <a:xfrm>
                      <a:off x="0" y="0"/>
                      <a:ext cx="2202353" cy="1651765"/>
                    </a:xfrm>
                    <a:prstGeom prst="rect">
                      <a:avLst/>
                    </a:prstGeom>
                  </pic:spPr>
                </pic:pic>
              </a:graphicData>
            </a:graphic>
          </wp:inline>
        </w:drawing>
      </w:r>
    </w:p>
    <w:p w14:paraId="5B779620" w14:textId="3259A16D" w:rsidR="00A22DC5" w:rsidRDefault="00A22DC5" w:rsidP="00A22DC5">
      <w:pPr>
        <w:pStyle w:val="Caption"/>
        <w:jc w:val="center"/>
      </w:pPr>
      <w:bookmarkStart w:id="32" w:name="_Toc71536854"/>
      <w:r>
        <w:t xml:space="preserve">Figure </w:t>
      </w:r>
      <w:fldSimple w:instr=" SEQ Figure \* ARABIC ">
        <w:r w:rsidR="001F28C9">
          <w:rPr>
            <w:noProof/>
          </w:rPr>
          <w:t>8</w:t>
        </w:r>
      </w:fldSimple>
      <w:r>
        <w:t>. Stop Plate Screw Insert and Tool.</w:t>
      </w:r>
      <w:bookmarkEnd w:id="32"/>
    </w:p>
    <w:p w14:paraId="15C73E11" w14:textId="77777777" w:rsidR="00A22DC5" w:rsidRDefault="00A22DC5" w:rsidP="00A22DC5">
      <w:pPr>
        <w:pStyle w:val="NoSpacing"/>
      </w:pPr>
    </w:p>
    <w:p w14:paraId="17A4CFFF" w14:textId="77777777" w:rsidR="00885E7E" w:rsidRDefault="00885E7E">
      <w:pPr>
        <w:rPr>
          <w:rFonts w:asciiTheme="majorHAnsi" w:eastAsiaTheme="majorEastAsia" w:hAnsiTheme="majorHAnsi" w:cstheme="majorBidi"/>
          <w:color w:val="365F91" w:themeColor="accent1" w:themeShade="BF"/>
          <w:sz w:val="26"/>
          <w:szCs w:val="26"/>
        </w:rPr>
      </w:pPr>
      <w:r>
        <w:br w:type="page"/>
      </w:r>
    </w:p>
    <w:p w14:paraId="28CC177F" w14:textId="77777777" w:rsidR="001F3831" w:rsidRDefault="001F3831" w:rsidP="00096D9A">
      <w:pPr>
        <w:pStyle w:val="NoSpacing"/>
      </w:pPr>
    </w:p>
    <w:p w14:paraId="38AE1CE8" w14:textId="77777777" w:rsidR="003A3EFD" w:rsidRDefault="003A3EFD" w:rsidP="003A3EFD">
      <w:pPr>
        <w:pStyle w:val="NoSpacing"/>
      </w:pPr>
    </w:p>
    <w:p w14:paraId="0A97CBD9" w14:textId="77777777" w:rsidR="004045CD" w:rsidRPr="003A3EFD" w:rsidRDefault="004045CD" w:rsidP="00CE2421">
      <w:pPr>
        <w:pStyle w:val="Heading2"/>
      </w:pPr>
      <w:bookmarkStart w:id="33" w:name="_Toc71536821"/>
      <w:r w:rsidRPr="003A3EFD">
        <w:t>Step 1</w:t>
      </w:r>
      <w:r w:rsidR="00CE2421">
        <w:t>3</w:t>
      </w:r>
      <w:r w:rsidRPr="003A3EFD">
        <w:t>: Install connectors and wiring</w:t>
      </w:r>
      <w:bookmarkEnd w:id="33"/>
    </w:p>
    <w:p w14:paraId="5C0BDDF0" w14:textId="232DE558" w:rsidR="0033274A" w:rsidRDefault="0033274A" w:rsidP="0033274A">
      <w:pPr>
        <w:pStyle w:val="NoSpacing"/>
      </w:pPr>
    </w:p>
    <w:p w14:paraId="1A894F6B" w14:textId="5B69C95F" w:rsidR="0033274A" w:rsidRDefault="0033274A" w:rsidP="0033274A">
      <w:pPr>
        <w:pStyle w:val="NoSpacing"/>
      </w:pPr>
      <w:r>
        <w:t xml:space="preserve">As of 2021, there are </w:t>
      </w:r>
      <w:r w:rsidR="00FF7F94">
        <w:t xml:space="preserve">a number of </w:t>
      </w:r>
      <w:r>
        <w:t xml:space="preserve">variants of wiring harnesses for the Ichthystick II.  </w:t>
      </w:r>
      <w:r w:rsidR="00FF7F94">
        <w:t xml:space="preserve">They include harnesses to work with equipment used by colleagues at </w:t>
      </w:r>
      <w:r w:rsidR="00BD7D48">
        <w:t>the Massachusetts Division of Marine Fisheries</w:t>
      </w:r>
      <w:r w:rsidR="00FF7F94">
        <w:t xml:space="preserve"> offices, older version of equipment still in use and test cables.  </w:t>
      </w:r>
      <w:r w:rsidR="00DE483B">
        <w:t>These are included for completeness.</w:t>
      </w:r>
      <w:r w:rsidR="002876B2">
        <w:t xml:space="preserve"> </w:t>
      </w:r>
    </w:p>
    <w:p w14:paraId="4C89A6E0" w14:textId="1C374849" w:rsidR="000F5A0B" w:rsidRDefault="000F5A0B" w:rsidP="000F5A0B">
      <w:pPr>
        <w:pStyle w:val="NoSpacing"/>
        <w:numPr>
          <w:ilvl w:val="0"/>
          <w:numId w:val="7"/>
        </w:numPr>
      </w:pPr>
      <w:r w:rsidRPr="00733013">
        <w:t>In current use</w:t>
      </w:r>
      <w:r w:rsidR="00FF7F94" w:rsidRPr="00733013">
        <w:t xml:space="preserve"> at NEFSC</w:t>
      </w:r>
      <w:r w:rsidR="00733013" w:rsidRPr="00733013">
        <w:t xml:space="preserve"> by ESB on </w:t>
      </w:r>
      <w:r w:rsidR="00733013">
        <w:t>scallop surveys</w:t>
      </w:r>
      <w:r w:rsidRPr="00733013">
        <w:t xml:space="preserve"> </w:t>
      </w:r>
      <w:r w:rsidR="00E66FCC">
        <w:t xml:space="preserve">and </w:t>
      </w:r>
      <w:r w:rsidR="00B74B5C">
        <w:t>cooperative research</w:t>
      </w:r>
      <w:r w:rsidRPr="00733013">
        <w:t>,</w:t>
      </w:r>
      <w:r>
        <w:t xml:space="preserve"> is a Mencom connector to the Temposonics EP2 sensors and a Subconn MCBH6M through the side of the case.  A Subconn</w:t>
      </w:r>
      <w:r w:rsidR="00AD5F51">
        <w:t xml:space="preserve"> to Subconn</w:t>
      </w:r>
      <w:r>
        <w:t xml:space="preserve"> cable connects the case to the display.  </w:t>
      </w:r>
      <w:r w:rsidR="00AD5F51">
        <w:t xml:space="preserve">Data is transmitted from the display using </w:t>
      </w:r>
      <w:r w:rsidR="000A3B35">
        <w:t>Bluetooth</w:t>
      </w:r>
      <w:r w:rsidR="00AD5F51">
        <w:t xml:space="preserve">.  </w:t>
      </w:r>
      <w:r>
        <w:t xml:space="preserve">This arrangement is shown in </w:t>
      </w:r>
      <w:r>
        <w:fldChar w:fldCharType="begin"/>
      </w:r>
      <w:r>
        <w:instrText xml:space="preserve"> REF _Ref68273306 \h </w:instrText>
      </w:r>
      <w:r>
        <w:fldChar w:fldCharType="separate"/>
      </w:r>
      <w:r w:rsidR="001F28C9">
        <w:t xml:space="preserve">Figure </w:t>
      </w:r>
      <w:r w:rsidR="001F28C9">
        <w:rPr>
          <w:noProof/>
        </w:rPr>
        <w:t>11</w:t>
      </w:r>
      <w:r>
        <w:fldChar w:fldCharType="end"/>
      </w:r>
      <w:r>
        <w:t xml:space="preserve"> and drawing IFMB-10407 Revision A in Appendix 3.5.1.</w:t>
      </w:r>
    </w:p>
    <w:p w14:paraId="6639117E" w14:textId="59C8AB0D" w:rsidR="00726D41" w:rsidRDefault="00726D41" w:rsidP="00A054B7">
      <w:pPr>
        <w:pStyle w:val="NoSpacing"/>
        <w:numPr>
          <w:ilvl w:val="0"/>
          <w:numId w:val="7"/>
        </w:numPr>
      </w:pPr>
      <w:r w:rsidRPr="00733013">
        <w:t xml:space="preserve">In current use at NEFSC by ESB on </w:t>
      </w:r>
      <w:r>
        <w:t>shrimp surveys</w:t>
      </w:r>
      <w:r w:rsidRPr="00733013">
        <w:t xml:space="preserve"> </w:t>
      </w:r>
      <w:r>
        <w:t>and by the Massachusetts Division of Marine Fisheries</w:t>
      </w:r>
      <w:r w:rsidR="00162163">
        <w:t xml:space="preserve"> on the F/V Gloria Michelle</w:t>
      </w:r>
      <w:r>
        <w:t xml:space="preserve">, </w:t>
      </w:r>
      <w:r w:rsidR="00A054B7">
        <w:t xml:space="preserve">is </w:t>
      </w:r>
      <w:r w:rsidR="00EF653E">
        <w:t xml:space="preserve">a version </w:t>
      </w:r>
      <w:r w:rsidR="00A054B7">
        <w:t xml:space="preserve">shown in drawing </w:t>
      </w:r>
      <w:r w:rsidR="00A054B7" w:rsidRPr="00A054B7">
        <w:t>CableAssy_IFMB-10406RevA.pdf</w:t>
      </w:r>
      <w:r w:rsidR="00A054B7">
        <w:t xml:space="preserve"> in Appendix 3.5.2.</w:t>
      </w:r>
      <w:r w:rsidR="00AB76CD">
        <w:t xml:space="preserve">  Still using a Brad Harrison connector through the side of the case, it uses the new Mencom connector to the Temposonics sensor.</w:t>
      </w:r>
    </w:p>
    <w:p w14:paraId="4A800711" w14:textId="39214D14" w:rsidR="0033274A" w:rsidRDefault="0033274A" w:rsidP="0033274A">
      <w:pPr>
        <w:pStyle w:val="NoSpacing"/>
        <w:numPr>
          <w:ilvl w:val="0"/>
          <w:numId w:val="7"/>
        </w:numPr>
      </w:pPr>
      <w:r>
        <w:t>The oldest</w:t>
      </w:r>
      <w:r w:rsidR="00733013">
        <w:t xml:space="preserve"> version as adapted from the Alaska Fisheries Center board</w:t>
      </w:r>
      <w:r>
        <w:t xml:space="preserve"> has an Amphenol connector.  This exists because it was the original connector used by Temposonics to the EP2 sensor</w:t>
      </w:r>
      <w:r w:rsidR="00AD5F51">
        <w:t xml:space="preserve"> and may still be found in older fish board setups</w:t>
      </w:r>
      <w:r>
        <w:t>.  Brad Harrison connectors were used in the side of the case, and were</w:t>
      </w:r>
      <w:r w:rsidR="00AD5F51">
        <w:t xml:space="preserve"> later</w:t>
      </w:r>
      <w:r>
        <w:t xml:space="preserve"> retired because of leakage issues.  This arrangement is shown in </w:t>
      </w:r>
      <w:r>
        <w:fldChar w:fldCharType="begin"/>
      </w:r>
      <w:r>
        <w:instrText xml:space="preserve"> REF _Ref68273092 \h </w:instrText>
      </w:r>
      <w:r>
        <w:fldChar w:fldCharType="separate"/>
      </w:r>
      <w:r w:rsidR="001F28C9">
        <w:t xml:space="preserve">Figure </w:t>
      </w:r>
      <w:r w:rsidR="001F28C9">
        <w:rPr>
          <w:noProof/>
        </w:rPr>
        <w:t>9</w:t>
      </w:r>
      <w:r>
        <w:fldChar w:fldCharType="end"/>
      </w:r>
      <w:r w:rsidR="000F5A0B">
        <w:t>, and the wiring diagram</w:t>
      </w:r>
      <w:r w:rsidR="00AD5F51">
        <w:t xml:space="preserve"> </w:t>
      </w:r>
      <w:r w:rsidR="00AD5F51" w:rsidRPr="00A054B7">
        <w:t>CableAssy_IFMB-10406</w:t>
      </w:r>
      <w:r w:rsidR="00AD5F51">
        <w:t>.pdf</w:t>
      </w:r>
      <w:r w:rsidR="000F5A0B">
        <w:t xml:space="preserve"> in Appendix 3.5.4.</w:t>
      </w:r>
    </w:p>
    <w:p w14:paraId="4D0C7224" w14:textId="1E2DAC7D" w:rsidR="00DE483B" w:rsidRDefault="00AB76CD" w:rsidP="0033274A">
      <w:pPr>
        <w:pStyle w:val="NoSpacing"/>
        <w:numPr>
          <w:ilvl w:val="0"/>
          <w:numId w:val="7"/>
        </w:numPr>
      </w:pPr>
      <w:r>
        <w:t>To address leakage of the Brad Harrison connector at the side of the fish board case, it was replaced by a Subconn MCBH.  This version uses the</w:t>
      </w:r>
      <w:r w:rsidR="00DE483B">
        <w:t xml:space="preserve"> Mencom connector</w:t>
      </w:r>
      <w:r>
        <w:t xml:space="preserve"> at the sensor, </w:t>
      </w:r>
      <w:r w:rsidR="00DE483B">
        <w:t xml:space="preserve">and </w:t>
      </w:r>
      <w:r>
        <w:t xml:space="preserve">to </w:t>
      </w:r>
      <w:r w:rsidR="00DE483B">
        <w:t>the IFMB display.  This is shown in drawing IFMB-10407 in Appendix 3.5.3.</w:t>
      </w:r>
      <w:r w:rsidR="009D20B2">
        <w:t xml:space="preserve">  There are still some displays in use with Mencom connectors.</w:t>
      </w:r>
    </w:p>
    <w:p w14:paraId="172BE948" w14:textId="5B990971" w:rsidR="0033274A" w:rsidRDefault="0033274A" w:rsidP="0033274A">
      <w:pPr>
        <w:pStyle w:val="NoSpacing"/>
        <w:numPr>
          <w:ilvl w:val="0"/>
          <w:numId w:val="7"/>
        </w:numPr>
      </w:pPr>
      <w:r>
        <w:t>A hybrid of new and old exists to use old sensors requiring Amphenol</w:t>
      </w:r>
      <w:r w:rsidR="00E45881">
        <w:t xml:space="preserve"> connectors (</w:t>
      </w:r>
      <w:r w:rsidR="00E45881" w:rsidRPr="0033274A">
        <w:t>P/N C091-31F006-100-2</w:t>
      </w:r>
      <w:r w:rsidR="00E45881">
        <w:t>) and new displays and display cables requiring the Subconn MCBH6M connector.</w:t>
      </w:r>
      <w:r w:rsidR="00CA78AB">
        <w:t xml:space="preserve">  This arrangement is shown in </w:t>
      </w:r>
      <w:r w:rsidR="00CA78AB">
        <w:fldChar w:fldCharType="begin"/>
      </w:r>
      <w:r w:rsidR="00CA78AB">
        <w:instrText xml:space="preserve"> REF _Ref68273616 \h </w:instrText>
      </w:r>
      <w:r w:rsidR="00CA78AB">
        <w:fldChar w:fldCharType="separate"/>
      </w:r>
      <w:r w:rsidR="001F28C9">
        <w:t xml:space="preserve">Figure </w:t>
      </w:r>
      <w:r w:rsidR="001F28C9">
        <w:rPr>
          <w:noProof/>
        </w:rPr>
        <w:t>10</w:t>
      </w:r>
      <w:r w:rsidR="00CA78AB">
        <w:fldChar w:fldCharType="end"/>
      </w:r>
      <w:r w:rsidR="00CA78AB">
        <w:t>.</w:t>
      </w:r>
    </w:p>
    <w:p w14:paraId="32C43111" w14:textId="4BE1703D" w:rsidR="0033274A" w:rsidRDefault="0033274A" w:rsidP="0033274A">
      <w:pPr>
        <w:pStyle w:val="NoSpacing"/>
      </w:pPr>
    </w:p>
    <w:p w14:paraId="229BA3BC" w14:textId="025EF01F" w:rsidR="0033274A" w:rsidRDefault="0033274A" w:rsidP="0033274A">
      <w:pPr>
        <w:pStyle w:val="NoSpacing"/>
      </w:pPr>
      <w:r>
        <w:t>To install the bulkhead connector into the side of the case:</w:t>
      </w:r>
    </w:p>
    <w:p w14:paraId="07A32DF9" w14:textId="386D8173" w:rsidR="00F81361" w:rsidRDefault="00F81361" w:rsidP="00E3095C">
      <w:pPr>
        <w:pStyle w:val="NoSpacing"/>
        <w:numPr>
          <w:ilvl w:val="0"/>
          <w:numId w:val="2"/>
        </w:numPr>
      </w:pPr>
      <w:r>
        <w:t xml:space="preserve">Check that the surface of the HDPE around the connector hole is </w:t>
      </w:r>
      <w:r w:rsidR="00D05239">
        <w:t xml:space="preserve">still </w:t>
      </w:r>
      <w:r>
        <w:t xml:space="preserve">smooth and free of abrasion, cuts or scores.  This is where the </w:t>
      </w:r>
      <w:r w:rsidR="006F7D77">
        <w:t>O-ring</w:t>
      </w:r>
      <w:r>
        <w:t xml:space="preserve"> will seal.</w:t>
      </w:r>
    </w:p>
    <w:p w14:paraId="06770D28" w14:textId="1584A480" w:rsidR="00E3095C" w:rsidRDefault="00E3095C" w:rsidP="00E3095C">
      <w:pPr>
        <w:pStyle w:val="NoSpacing"/>
        <w:numPr>
          <w:ilvl w:val="0"/>
          <w:numId w:val="2"/>
        </w:numPr>
      </w:pPr>
      <w:r>
        <w:t xml:space="preserve">Grease the Subconn connector </w:t>
      </w:r>
      <w:r w:rsidR="006F7D77">
        <w:t>O-ring</w:t>
      </w:r>
      <w:r w:rsidR="00F81361">
        <w:t xml:space="preserve"> lightly with the Molykote 111 grease.  Install the </w:t>
      </w:r>
      <w:r w:rsidR="006F7D77">
        <w:t>O-ring</w:t>
      </w:r>
      <w:r w:rsidR="00F81361">
        <w:t xml:space="preserve"> on the connector. </w:t>
      </w:r>
    </w:p>
    <w:p w14:paraId="1801810D" w14:textId="26C06584" w:rsidR="0033274A" w:rsidRDefault="004045CD" w:rsidP="0033274A">
      <w:pPr>
        <w:pStyle w:val="NoSpacing"/>
        <w:numPr>
          <w:ilvl w:val="0"/>
          <w:numId w:val="2"/>
        </w:numPr>
      </w:pPr>
      <w:r>
        <w:t>Install the</w:t>
      </w:r>
      <w:r w:rsidR="00CD05BE">
        <w:t xml:space="preserve"> connector</w:t>
      </w:r>
      <w:r>
        <w:t>.</w:t>
      </w:r>
      <w:r w:rsidR="00E45D9E">
        <w:t xml:space="preserve"> </w:t>
      </w:r>
      <w:r w:rsidR="00F81361">
        <w:t xml:space="preserve">  Screw it in carefully, tighten until the </w:t>
      </w:r>
      <w:r w:rsidR="006F7D77">
        <w:t>O-ring</w:t>
      </w:r>
      <w:r w:rsidR="00F81361">
        <w:t xml:space="preserve"> is compressed and the metal part flush with the HDPE.  Do not overtighten, the metal could strip the soft plastic threads.</w:t>
      </w:r>
    </w:p>
    <w:p w14:paraId="07AFA5B4" w14:textId="15B46501" w:rsidR="004045CD" w:rsidRDefault="004045CD" w:rsidP="00ED1849">
      <w:pPr>
        <w:pStyle w:val="NoSpacing"/>
        <w:numPr>
          <w:ilvl w:val="0"/>
          <w:numId w:val="2"/>
        </w:numPr>
      </w:pPr>
      <w:r>
        <w:t xml:space="preserve">Wire this connector to the terminal block as shown in </w:t>
      </w:r>
      <w:r w:rsidR="0033274A">
        <w:t xml:space="preserve">the appropriate </w:t>
      </w:r>
      <w:r>
        <w:t>wiring diagram</w:t>
      </w:r>
      <w:r w:rsidR="00280008">
        <w:t xml:space="preserve"> (</w:t>
      </w:r>
      <w:r w:rsidR="0033274A">
        <w:t>Appendix 3.5</w:t>
      </w:r>
      <w:r w:rsidR="00280008">
        <w:t>)</w:t>
      </w:r>
      <w:r>
        <w:t>.</w:t>
      </w:r>
    </w:p>
    <w:p w14:paraId="78749ADE" w14:textId="67BED068" w:rsidR="00096D9A" w:rsidRPr="0033274A" w:rsidRDefault="00096D9A" w:rsidP="004045CD">
      <w:pPr>
        <w:pStyle w:val="NoSpacing"/>
        <w:numPr>
          <w:ilvl w:val="0"/>
          <w:numId w:val="2"/>
        </w:numPr>
      </w:pPr>
      <w:r w:rsidRPr="0033274A">
        <w:t xml:space="preserve">Wire the </w:t>
      </w:r>
      <w:r w:rsidR="0033274A" w:rsidRPr="0033274A">
        <w:t>connector to the sensor</w:t>
      </w:r>
      <w:r w:rsidRPr="0033274A">
        <w:t xml:space="preserve"> as shown in the wiring diagram</w:t>
      </w:r>
      <w:r w:rsidR="00280008" w:rsidRPr="0033274A">
        <w:t xml:space="preserve"> </w:t>
      </w:r>
      <w:r w:rsidR="0033274A" w:rsidRPr="0033274A">
        <w:t>appropriate to your connector and sensor situation.  Wiring diagrams are in Appendix 3.5</w:t>
      </w:r>
      <w:r w:rsidRPr="0033274A">
        <w:t xml:space="preserve">. </w:t>
      </w:r>
      <w:r w:rsidR="0033274A" w:rsidRPr="0033274A">
        <w:t xml:space="preserve"> </w:t>
      </w:r>
    </w:p>
    <w:p w14:paraId="2C66247F" w14:textId="77777777" w:rsidR="003A3EFD" w:rsidRDefault="003A3EFD" w:rsidP="003A3EFD">
      <w:pPr>
        <w:pStyle w:val="NoSpacing"/>
      </w:pPr>
    </w:p>
    <w:p w14:paraId="6592DAB3" w14:textId="77777777" w:rsidR="003A3EFD" w:rsidRDefault="003A3EFD" w:rsidP="003A3EFD">
      <w:pPr>
        <w:pStyle w:val="NoSpacing"/>
        <w:keepNext/>
        <w:jc w:val="center"/>
      </w:pPr>
      <w:r>
        <w:rPr>
          <w:noProof/>
        </w:rPr>
        <w:lastRenderedPageBreak/>
        <w:drawing>
          <wp:inline distT="0" distB="0" distL="0" distR="0" wp14:anchorId="3031137E" wp14:editId="65C58DA1">
            <wp:extent cx="4476750" cy="3357563"/>
            <wp:effectExtent l="19050" t="0" r="0" b="0"/>
            <wp:docPr id="12" name="Picture 11" descr="Installed_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_Conn.JPG"/>
                    <pic:cNvPicPr/>
                  </pic:nvPicPr>
                  <pic:blipFill>
                    <a:blip r:embed="rId20" cstate="print"/>
                    <a:stretch>
                      <a:fillRect/>
                    </a:stretch>
                  </pic:blipFill>
                  <pic:spPr>
                    <a:xfrm>
                      <a:off x="0" y="0"/>
                      <a:ext cx="4476750" cy="3357563"/>
                    </a:xfrm>
                    <a:prstGeom prst="rect">
                      <a:avLst/>
                    </a:prstGeom>
                  </pic:spPr>
                </pic:pic>
              </a:graphicData>
            </a:graphic>
          </wp:inline>
        </w:drawing>
      </w:r>
    </w:p>
    <w:p w14:paraId="4DDCF891" w14:textId="283F8E5E" w:rsidR="003A3EFD" w:rsidRDefault="003A3EFD" w:rsidP="003A3EFD">
      <w:pPr>
        <w:pStyle w:val="Caption"/>
        <w:jc w:val="center"/>
      </w:pPr>
      <w:bookmarkStart w:id="34" w:name="_Ref68273092"/>
      <w:bookmarkStart w:id="35" w:name="_Toc71536855"/>
      <w:r>
        <w:t xml:space="preserve">Figure </w:t>
      </w:r>
      <w:r w:rsidR="005048C1">
        <w:fldChar w:fldCharType="begin"/>
      </w:r>
      <w:r>
        <w:instrText xml:space="preserve"> SEQ Figure \* ARABIC </w:instrText>
      </w:r>
      <w:r w:rsidR="005048C1">
        <w:fldChar w:fldCharType="separate"/>
      </w:r>
      <w:r w:rsidR="001F28C9">
        <w:rPr>
          <w:noProof/>
        </w:rPr>
        <w:t>9</w:t>
      </w:r>
      <w:r w:rsidR="005048C1">
        <w:fldChar w:fldCharType="end"/>
      </w:r>
      <w:bookmarkEnd w:id="34"/>
      <w:r>
        <w:t>. Installed Amphenol and Brad Harrison Connectors</w:t>
      </w:r>
      <w:bookmarkEnd w:id="35"/>
    </w:p>
    <w:p w14:paraId="5969C5D5" w14:textId="77777777" w:rsidR="006014CC" w:rsidRDefault="006014CC" w:rsidP="006014CC">
      <w:pPr>
        <w:pStyle w:val="NoSpacing"/>
        <w:keepNext/>
        <w:jc w:val="center"/>
      </w:pPr>
      <w:r>
        <w:rPr>
          <w:noProof/>
        </w:rPr>
        <w:drawing>
          <wp:inline distT="0" distB="0" distL="0" distR="0" wp14:anchorId="21C73638" wp14:editId="024C1070">
            <wp:extent cx="5943600" cy="2889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10401_09073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4333AA2A" w14:textId="3BBF40B5" w:rsidR="006014CC" w:rsidRDefault="006014CC" w:rsidP="006014CC">
      <w:pPr>
        <w:pStyle w:val="Caption"/>
        <w:jc w:val="center"/>
      </w:pPr>
      <w:bookmarkStart w:id="36" w:name="_Ref68273616"/>
      <w:bookmarkStart w:id="37" w:name="_Toc71536856"/>
      <w:r>
        <w:t xml:space="preserve">Figure </w:t>
      </w:r>
      <w:fldSimple w:instr=" SEQ Figure \* ARABIC ">
        <w:r w:rsidR="001F28C9">
          <w:rPr>
            <w:noProof/>
          </w:rPr>
          <w:t>10</w:t>
        </w:r>
      </w:fldSimple>
      <w:bookmarkEnd w:id="36"/>
      <w:r>
        <w:t>:  Version with Amphenol and SubConn connectors</w:t>
      </w:r>
      <w:bookmarkEnd w:id="37"/>
    </w:p>
    <w:p w14:paraId="742A27FF" w14:textId="77777777" w:rsidR="004C17DC" w:rsidRDefault="004C17DC" w:rsidP="003A3EFD">
      <w:pPr>
        <w:pStyle w:val="NoSpacing"/>
        <w:jc w:val="center"/>
        <w:rPr>
          <w:noProof/>
        </w:rPr>
      </w:pPr>
    </w:p>
    <w:p w14:paraId="189DD2B6" w14:textId="77777777" w:rsidR="004C17DC" w:rsidRDefault="004C17DC" w:rsidP="004C17DC">
      <w:pPr>
        <w:pStyle w:val="NoSpacing"/>
        <w:keepNext/>
        <w:jc w:val="center"/>
      </w:pPr>
      <w:r>
        <w:rPr>
          <w:noProof/>
        </w:rPr>
        <w:lastRenderedPageBreak/>
        <w:drawing>
          <wp:inline distT="0" distB="0" distL="0" distR="0" wp14:anchorId="32FEFB3F" wp14:editId="10D938C1">
            <wp:extent cx="5943600" cy="30689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1014_175649cropped.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inline>
        </w:drawing>
      </w:r>
    </w:p>
    <w:p w14:paraId="47011D9D" w14:textId="3B73713C" w:rsidR="004C17DC" w:rsidRDefault="004C17DC" w:rsidP="004C17DC">
      <w:pPr>
        <w:pStyle w:val="Caption"/>
        <w:jc w:val="center"/>
      </w:pPr>
      <w:bookmarkStart w:id="38" w:name="_Ref68273306"/>
      <w:bookmarkStart w:id="39" w:name="_Toc71536857"/>
      <w:r>
        <w:t xml:space="preserve">Figure </w:t>
      </w:r>
      <w:fldSimple w:instr=" SEQ Figure \* ARABIC ">
        <w:r w:rsidR="001F28C9">
          <w:rPr>
            <w:noProof/>
          </w:rPr>
          <w:t>11</w:t>
        </w:r>
      </w:fldSimple>
      <w:bookmarkEnd w:id="38"/>
      <w:r>
        <w:t>:  Version with the newest Temposonics sensors, Mencom and SubConn connectors</w:t>
      </w:r>
      <w:r w:rsidR="00116E21">
        <w:t>, in use in 2021.</w:t>
      </w:r>
      <w:bookmarkEnd w:id="39"/>
    </w:p>
    <w:p w14:paraId="7AC75E62" w14:textId="77777777" w:rsidR="004C17DC" w:rsidRDefault="004C17DC" w:rsidP="003A3EFD">
      <w:pPr>
        <w:pStyle w:val="NoSpacing"/>
        <w:jc w:val="center"/>
      </w:pPr>
    </w:p>
    <w:p w14:paraId="3138AFF6" w14:textId="7AF0966A" w:rsidR="003A3EFD" w:rsidRDefault="003A3EFD" w:rsidP="003A3EFD">
      <w:pPr>
        <w:pStyle w:val="NoSpacing"/>
        <w:jc w:val="center"/>
      </w:pPr>
      <w:r>
        <w:br w:type="page"/>
      </w:r>
    </w:p>
    <w:p w14:paraId="66C34FAD" w14:textId="77777777" w:rsidR="00356472" w:rsidRDefault="00356472" w:rsidP="00356472">
      <w:pPr>
        <w:pStyle w:val="NoSpacing"/>
      </w:pPr>
    </w:p>
    <w:p w14:paraId="6DD47B7C" w14:textId="4A31271E" w:rsidR="00356472" w:rsidRDefault="00356472" w:rsidP="00D05239">
      <w:pPr>
        <w:pStyle w:val="Heading2"/>
      </w:pPr>
      <w:bookmarkStart w:id="40" w:name="_Toc71536822"/>
      <w:r w:rsidRPr="002C396A">
        <w:t>Step 1</w:t>
      </w:r>
      <w:r w:rsidR="00D05239">
        <w:t>4</w:t>
      </w:r>
      <w:r w:rsidR="00B07B87">
        <w:t>: Install the Temposonic</w:t>
      </w:r>
      <w:r w:rsidR="008761D4">
        <w:t xml:space="preserve"> </w:t>
      </w:r>
      <w:r w:rsidRPr="002C396A">
        <w:t>Linear-Position sensor</w:t>
      </w:r>
      <w:bookmarkEnd w:id="40"/>
    </w:p>
    <w:p w14:paraId="5AB69592" w14:textId="04402417" w:rsidR="00D72043" w:rsidRPr="00D72043" w:rsidRDefault="00D72043" w:rsidP="00D72043">
      <w:r>
        <w:t>As in step 10, the zero point of the sensor should line up with the centerline of the stop plate (which is the centerline of the stop plate holes).  This will insure that none of the “dead” area of the sensor is on the measurement side of the stop plate</w:t>
      </w:r>
      <w:r w:rsidRPr="00EC75E7">
        <w:t xml:space="preserve">.  </w:t>
      </w:r>
    </w:p>
    <w:p w14:paraId="0B922382" w14:textId="42077A03" w:rsidR="00356472" w:rsidRDefault="00AE429B" w:rsidP="00356472">
      <w:pPr>
        <w:pStyle w:val="NoSpacing"/>
        <w:numPr>
          <w:ilvl w:val="0"/>
          <w:numId w:val="2"/>
        </w:numPr>
      </w:pPr>
      <w:r>
        <w:t>Using Velcro “Hook &amp; Loop” fastener tape, i</w:t>
      </w:r>
      <w:r w:rsidR="00356472">
        <w:t>nstall</w:t>
      </w:r>
      <w:r w:rsidR="00D05239">
        <w:t xml:space="preserve"> a</w:t>
      </w:r>
      <w:r w:rsidR="00356472">
        <w:t xml:space="preserve"> </w:t>
      </w:r>
      <w:r>
        <w:t>3</w:t>
      </w:r>
      <w:r w:rsidR="00B07B87">
        <w:t>”</w:t>
      </w:r>
      <w:r w:rsidR="00356472">
        <w:t xml:space="preserve"> </w:t>
      </w:r>
      <w:r>
        <w:t xml:space="preserve">piece </w:t>
      </w:r>
      <w:r w:rsidR="00356472">
        <w:t xml:space="preserve">of </w:t>
      </w:r>
      <w:r>
        <w:t>“H</w:t>
      </w:r>
      <w:r w:rsidR="00356472">
        <w:t>ook</w:t>
      </w:r>
      <w:r>
        <w:t>”</w:t>
      </w:r>
      <w:r w:rsidR="00356472">
        <w:t xml:space="preserve"> </w:t>
      </w:r>
      <w:r>
        <w:t>portion of the</w:t>
      </w:r>
      <w:r w:rsidR="00356472">
        <w:t xml:space="preserve"> tape on the bottom of the HDPE case channel as shown in</w:t>
      </w:r>
      <w:r w:rsidR="00B07B87">
        <w:t xml:space="preserve"> </w:t>
      </w:r>
      <w:r w:rsidR="00B07B87">
        <w:fldChar w:fldCharType="begin"/>
      </w:r>
      <w:r w:rsidR="00B07B87">
        <w:instrText xml:space="preserve"> REF _Ref68273762 \h </w:instrText>
      </w:r>
      <w:r w:rsidR="00B07B87">
        <w:fldChar w:fldCharType="separate"/>
      </w:r>
      <w:r w:rsidR="001F28C9">
        <w:t xml:space="preserve">Figure </w:t>
      </w:r>
      <w:r w:rsidR="001F28C9">
        <w:rPr>
          <w:noProof/>
        </w:rPr>
        <w:t>12</w:t>
      </w:r>
      <w:r w:rsidR="00B07B87">
        <w:fldChar w:fldCharType="end"/>
      </w:r>
      <w:r w:rsidR="00356472">
        <w:t>.</w:t>
      </w:r>
      <w:r w:rsidR="00DF2A01">
        <w:t xml:space="preserve">  This tape will help secure the sensor to the case.</w:t>
      </w:r>
    </w:p>
    <w:p w14:paraId="0068F597" w14:textId="77777777" w:rsidR="00AE429B" w:rsidRDefault="00AE429B" w:rsidP="00AE429B">
      <w:pPr>
        <w:pStyle w:val="NoSpacing"/>
        <w:keepNext/>
        <w:jc w:val="center"/>
      </w:pPr>
      <w:r>
        <w:rPr>
          <w:noProof/>
        </w:rPr>
        <w:drawing>
          <wp:inline distT="0" distB="0" distL="0" distR="0" wp14:anchorId="66D756EB" wp14:editId="6E2E51C1">
            <wp:extent cx="2103120" cy="1577340"/>
            <wp:effectExtent l="19050" t="0" r="0" b="0"/>
            <wp:docPr id="13" name="Picture 12" descr="HookLoop_T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Loop_Tape.JPG"/>
                    <pic:cNvPicPr/>
                  </pic:nvPicPr>
                  <pic:blipFill>
                    <a:blip r:embed="rId23" cstate="print"/>
                    <a:stretch>
                      <a:fillRect/>
                    </a:stretch>
                  </pic:blipFill>
                  <pic:spPr>
                    <a:xfrm>
                      <a:off x="0" y="0"/>
                      <a:ext cx="2103120" cy="1577340"/>
                    </a:xfrm>
                    <a:prstGeom prst="rect">
                      <a:avLst/>
                    </a:prstGeom>
                  </pic:spPr>
                </pic:pic>
              </a:graphicData>
            </a:graphic>
          </wp:inline>
        </w:drawing>
      </w:r>
      <w:r>
        <w:rPr>
          <w:noProof/>
        </w:rPr>
        <w:drawing>
          <wp:inline distT="0" distB="0" distL="0" distR="0" wp14:anchorId="020357E5" wp14:editId="554FAC8E">
            <wp:extent cx="2103120" cy="1577340"/>
            <wp:effectExtent l="19050" t="0" r="0" b="0"/>
            <wp:docPr id="15" name="Picture 13" descr="HookLoop_Ta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Loop_Tape1.JPG"/>
                    <pic:cNvPicPr/>
                  </pic:nvPicPr>
                  <pic:blipFill>
                    <a:blip r:embed="rId24" cstate="print"/>
                    <a:stretch>
                      <a:fillRect/>
                    </a:stretch>
                  </pic:blipFill>
                  <pic:spPr>
                    <a:xfrm>
                      <a:off x="0" y="0"/>
                      <a:ext cx="2103120" cy="1577340"/>
                    </a:xfrm>
                    <a:prstGeom prst="rect">
                      <a:avLst/>
                    </a:prstGeom>
                  </pic:spPr>
                </pic:pic>
              </a:graphicData>
            </a:graphic>
          </wp:inline>
        </w:drawing>
      </w:r>
    </w:p>
    <w:p w14:paraId="55A260A5" w14:textId="0757BB16" w:rsidR="00AE429B" w:rsidRDefault="00AE429B" w:rsidP="00AE429B">
      <w:pPr>
        <w:pStyle w:val="Caption"/>
        <w:jc w:val="center"/>
      </w:pPr>
      <w:bookmarkStart w:id="41" w:name="_Ref68273762"/>
      <w:bookmarkStart w:id="42" w:name="_Toc71536858"/>
      <w:r>
        <w:t xml:space="preserve">Figure </w:t>
      </w:r>
      <w:r w:rsidR="005048C1">
        <w:fldChar w:fldCharType="begin"/>
      </w:r>
      <w:r>
        <w:instrText xml:space="preserve"> SEQ Figure \* ARABIC </w:instrText>
      </w:r>
      <w:r w:rsidR="005048C1">
        <w:fldChar w:fldCharType="separate"/>
      </w:r>
      <w:r w:rsidR="001F28C9">
        <w:rPr>
          <w:noProof/>
        </w:rPr>
        <w:t>12</w:t>
      </w:r>
      <w:r w:rsidR="005048C1">
        <w:fldChar w:fldCharType="end"/>
      </w:r>
      <w:bookmarkEnd w:id="41"/>
      <w:r>
        <w:t>. Locations of 3" pieces of "Hook" tape</w:t>
      </w:r>
      <w:bookmarkEnd w:id="42"/>
    </w:p>
    <w:p w14:paraId="51627C06" w14:textId="77777777" w:rsidR="00AE429B" w:rsidRDefault="00AE429B" w:rsidP="00AE429B">
      <w:pPr>
        <w:pStyle w:val="NoSpacing"/>
      </w:pPr>
    </w:p>
    <w:p w14:paraId="4A3CD17D" w14:textId="30BF40D7" w:rsidR="00771BB8" w:rsidRDefault="00DF2A01" w:rsidP="00771BB8">
      <w:pPr>
        <w:pStyle w:val="NoSpacing"/>
        <w:numPr>
          <w:ilvl w:val="0"/>
          <w:numId w:val="2"/>
        </w:numPr>
      </w:pPr>
      <w:r>
        <w:t>Place a small drop of super glue on the “South” fac</w:t>
      </w:r>
      <w:r w:rsidR="00B07B87">
        <w:t>e of the 1” long by</w:t>
      </w:r>
      <w:r>
        <w:t xml:space="preserve"> 0.25”</w:t>
      </w:r>
      <w:r w:rsidR="00B07B87">
        <w:t xml:space="preserve"> wide</w:t>
      </w:r>
      <w:r>
        <w:t xml:space="preserve"> Rare Earth Magnet and attach to the sensor </w:t>
      </w:r>
      <w:r w:rsidR="00771BB8">
        <w:t>over</w:t>
      </w:r>
      <w:r>
        <w:t xml:space="preserve"> the “dot” that represents the end of the measurement stroke</w:t>
      </w:r>
      <w:r w:rsidR="00B07B87">
        <w:t xml:space="preserve"> (</w:t>
      </w:r>
      <w:r w:rsidR="00B07B87">
        <w:fldChar w:fldCharType="begin"/>
      </w:r>
      <w:r w:rsidR="00B07B87">
        <w:instrText xml:space="preserve"> REF _Ref68273742 \h </w:instrText>
      </w:r>
      <w:r w:rsidR="00B07B87">
        <w:fldChar w:fldCharType="separate"/>
      </w:r>
      <w:r w:rsidR="001F28C9">
        <w:t xml:space="preserve">Figure </w:t>
      </w:r>
      <w:r w:rsidR="001F28C9">
        <w:rPr>
          <w:noProof/>
        </w:rPr>
        <w:t>13</w:t>
      </w:r>
      <w:r w:rsidR="00B07B87">
        <w:fldChar w:fldCharType="end"/>
      </w:r>
      <w:r w:rsidR="00771BB8">
        <w:t>)</w:t>
      </w:r>
      <w:r w:rsidR="00B07B87">
        <w:t xml:space="preserve">. </w:t>
      </w:r>
      <w:r w:rsidR="009E7312">
        <w:t xml:space="preserve"> The “North” face of the magnet should be facing up.</w:t>
      </w:r>
      <w:r w:rsidR="00067EA6">
        <w:t xml:space="preserve">  Not sure which is which?  Use a compass.</w:t>
      </w:r>
    </w:p>
    <w:p w14:paraId="1A3D840D" w14:textId="0CCADE62" w:rsidR="00DF2A01" w:rsidRDefault="00DF2A01" w:rsidP="00356472">
      <w:pPr>
        <w:pStyle w:val="NoSpacing"/>
        <w:numPr>
          <w:ilvl w:val="0"/>
          <w:numId w:val="2"/>
        </w:numPr>
      </w:pPr>
      <w:r>
        <w:t xml:space="preserve">When the glue dries, wrap some electrical tape around the magnet to </w:t>
      </w:r>
      <w:r w:rsidR="00B07B87">
        <w:t>further secure it to the sensor</w:t>
      </w:r>
      <w:r w:rsidR="00965090">
        <w:t xml:space="preserve"> (</w:t>
      </w:r>
      <w:r w:rsidR="00B07B87">
        <w:fldChar w:fldCharType="begin"/>
      </w:r>
      <w:r w:rsidR="00B07B87">
        <w:instrText xml:space="preserve"> REF _Ref68273786 \h </w:instrText>
      </w:r>
      <w:r w:rsidR="00B07B87">
        <w:fldChar w:fldCharType="separate"/>
      </w:r>
      <w:r w:rsidR="001F28C9">
        <w:t xml:space="preserve">Figure </w:t>
      </w:r>
      <w:r w:rsidR="001F28C9">
        <w:rPr>
          <w:noProof/>
        </w:rPr>
        <w:t>14</w:t>
      </w:r>
      <w:r w:rsidR="00B07B87">
        <w:fldChar w:fldCharType="end"/>
      </w:r>
      <w:r w:rsidR="00965090">
        <w:t>)</w:t>
      </w:r>
      <w:r w:rsidR="00B07B87">
        <w:t>.</w:t>
      </w:r>
    </w:p>
    <w:p w14:paraId="44FF9FD1" w14:textId="77777777" w:rsidR="00771BB8" w:rsidRDefault="00771BB8" w:rsidP="00771BB8">
      <w:pPr>
        <w:pStyle w:val="NoSpacing"/>
      </w:pPr>
    </w:p>
    <w:p w14:paraId="1DA2FE81" w14:textId="77777777" w:rsidR="00965090" w:rsidRDefault="00771BB8" w:rsidP="00965090">
      <w:pPr>
        <w:pStyle w:val="NoSpacing"/>
        <w:keepNext/>
        <w:jc w:val="center"/>
      </w:pPr>
      <w:r>
        <w:rPr>
          <w:noProof/>
        </w:rPr>
        <w:drawing>
          <wp:inline distT="0" distB="0" distL="0" distR="0" wp14:anchorId="6C9B9E8D" wp14:editId="291E6556">
            <wp:extent cx="2194559" cy="1645920"/>
            <wp:effectExtent l="19050" t="0" r="0" b="0"/>
            <wp:docPr id="17" name="Picture 15" descr="EndMag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Magnet1.JPG"/>
                    <pic:cNvPicPr/>
                  </pic:nvPicPr>
                  <pic:blipFill>
                    <a:blip r:embed="rId25" cstate="print"/>
                    <a:stretch>
                      <a:fillRect/>
                    </a:stretch>
                  </pic:blipFill>
                  <pic:spPr>
                    <a:xfrm>
                      <a:off x="0" y="0"/>
                      <a:ext cx="2201050" cy="1650789"/>
                    </a:xfrm>
                    <a:prstGeom prst="rect">
                      <a:avLst/>
                    </a:prstGeom>
                  </pic:spPr>
                </pic:pic>
              </a:graphicData>
            </a:graphic>
          </wp:inline>
        </w:drawing>
      </w:r>
      <w:r w:rsidR="00965090">
        <w:rPr>
          <w:noProof/>
        </w:rPr>
        <w:drawing>
          <wp:inline distT="0" distB="0" distL="0" distR="0" wp14:anchorId="0E224D1E" wp14:editId="54F52634">
            <wp:extent cx="2198370" cy="1648778"/>
            <wp:effectExtent l="19050" t="0" r="0" b="0"/>
            <wp:docPr id="19" name="Picture 17" descr="Taped_EndMag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ed_EndMagnet.JPG"/>
                    <pic:cNvPicPr/>
                  </pic:nvPicPr>
                  <pic:blipFill>
                    <a:blip r:embed="rId26" cstate="print"/>
                    <a:stretch>
                      <a:fillRect/>
                    </a:stretch>
                  </pic:blipFill>
                  <pic:spPr>
                    <a:xfrm>
                      <a:off x="0" y="0"/>
                      <a:ext cx="2202194" cy="1651646"/>
                    </a:xfrm>
                    <a:prstGeom prst="rect">
                      <a:avLst/>
                    </a:prstGeom>
                  </pic:spPr>
                </pic:pic>
              </a:graphicData>
            </a:graphic>
          </wp:inline>
        </w:drawing>
      </w:r>
    </w:p>
    <w:p w14:paraId="110A4BB8" w14:textId="219760F6" w:rsidR="00965090" w:rsidRDefault="00965090" w:rsidP="00965090">
      <w:pPr>
        <w:pStyle w:val="Caption"/>
        <w:jc w:val="center"/>
      </w:pPr>
      <w:bookmarkStart w:id="43" w:name="_Ref68273742"/>
      <w:bookmarkStart w:id="44" w:name="_Toc71536859"/>
      <w:r>
        <w:t xml:space="preserve">Figure </w:t>
      </w:r>
      <w:r w:rsidR="005048C1">
        <w:fldChar w:fldCharType="begin"/>
      </w:r>
      <w:r>
        <w:instrText xml:space="preserve"> SEQ Figure \* ARABIC </w:instrText>
      </w:r>
      <w:r w:rsidR="005048C1">
        <w:fldChar w:fldCharType="separate"/>
      </w:r>
      <w:r w:rsidR="001F28C9">
        <w:rPr>
          <w:noProof/>
        </w:rPr>
        <w:t>13</w:t>
      </w:r>
      <w:r w:rsidR="005048C1">
        <w:fldChar w:fldCharType="end"/>
      </w:r>
      <w:bookmarkEnd w:id="43"/>
      <w:r>
        <w:t>. Location of 1"</w:t>
      </w:r>
      <w:r w:rsidR="00B07B87">
        <w:t xml:space="preserve"> long by</w:t>
      </w:r>
      <w:r>
        <w:t xml:space="preserve"> 1/4"</w:t>
      </w:r>
      <w:r w:rsidR="00B07B87">
        <w:t xml:space="preserve"> wide</w:t>
      </w:r>
      <w:r>
        <w:t xml:space="preserve"> magnet</w:t>
      </w:r>
      <w:bookmarkEnd w:id="44"/>
    </w:p>
    <w:p w14:paraId="530795CE" w14:textId="77777777" w:rsidR="005E21E1" w:rsidRDefault="005E21E1">
      <w:r>
        <w:br w:type="page"/>
      </w:r>
    </w:p>
    <w:p w14:paraId="650AD002" w14:textId="77777777" w:rsidR="00965090" w:rsidRDefault="00965090" w:rsidP="00771BB8">
      <w:pPr>
        <w:pStyle w:val="NoSpacing"/>
      </w:pPr>
    </w:p>
    <w:p w14:paraId="6ADAC433" w14:textId="318F9B74" w:rsidR="002573C4" w:rsidRDefault="00B900DF" w:rsidP="00356472">
      <w:pPr>
        <w:pStyle w:val="NoSpacing"/>
        <w:numPr>
          <w:ilvl w:val="0"/>
          <w:numId w:val="2"/>
        </w:numPr>
      </w:pPr>
      <w:r>
        <w:t>Install 3</w:t>
      </w:r>
      <w:r w:rsidR="005B078A">
        <w:t>”</w:t>
      </w:r>
      <w:r>
        <w:t xml:space="preserve"> pieces of the “Loop” portion of the Velcro tape to each end of the sensor as shown in</w:t>
      </w:r>
      <w:r w:rsidR="00B07B87">
        <w:t xml:space="preserve"> </w:t>
      </w:r>
      <w:r w:rsidR="00B07B87">
        <w:fldChar w:fldCharType="begin"/>
      </w:r>
      <w:r w:rsidR="00B07B87">
        <w:instrText xml:space="preserve"> REF _Ref68273786 \h </w:instrText>
      </w:r>
      <w:r w:rsidR="00B07B87">
        <w:fldChar w:fldCharType="separate"/>
      </w:r>
      <w:r w:rsidR="001F28C9">
        <w:t xml:space="preserve">Figure </w:t>
      </w:r>
      <w:r w:rsidR="001F28C9">
        <w:rPr>
          <w:noProof/>
        </w:rPr>
        <w:t>14</w:t>
      </w:r>
      <w:r w:rsidR="00B07B87">
        <w:fldChar w:fldCharType="end"/>
      </w:r>
      <w:r>
        <w:t>.  This tape will help secure the sensor to the case.</w:t>
      </w:r>
    </w:p>
    <w:p w14:paraId="65A5D2CF" w14:textId="77777777" w:rsidR="00CF2D80" w:rsidRDefault="00CF2D80" w:rsidP="00CF2D80">
      <w:pPr>
        <w:pStyle w:val="NoSpacing"/>
      </w:pPr>
    </w:p>
    <w:p w14:paraId="259539D3" w14:textId="77777777" w:rsidR="005E21E1" w:rsidRDefault="005E21E1" w:rsidP="005E21E1">
      <w:pPr>
        <w:pStyle w:val="NoSpacing"/>
        <w:keepNext/>
        <w:jc w:val="center"/>
      </w:pPr>
      <w:r>
        <w:rPr>
          <w:noProof/>
        </w:rPr>
        <w:drawing>
          <wp:inline distT="0" distB="0" distL="0" distR="0" wp14:anchorId="5BC77C78" wp14:editId="0EFEF0CC">
            <wp:extent cx="2854960" cy="2141220"/>
            <wp:effectExtent l="19050" t="0" r="2540" b="0"/>
            <wp:docPr id="20" name="Picture 19" descr="HookLoop_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Loop_Sensor.JPG"/>
                    <pic:cNvPicPr/>
                  </pic:nvPicPr>
                  <pic:blipFill>
                    <a:blip r:embed="rId27" cstate="print"/>
                    <a:stretch>
                      <a:fillRect/>
                    </a:stretch>
                  </pic:blipFill>
                  <pic:spPr>
                    <a:xfrm>
                      <a:off x="0" y="0"/>
                      <a:ext cx="2854960" cy="2141220"/>
                    </a:xfrm>
                    <a:prstGeom prst="rect">
                      <a:avLst/>
                    </a:prstGeom>
                  </pic:spPr>
                </pic:pic>
              </a:graphicData>
            </a:graphic>
          </wp:inline>
        </w:drawing>
      </w:r>
      <w:r>
        <w:rPr>
          <w:noProof/>
        </w:rPr>
        <w:drawing>
          <wp:inline distT="0" distB="0" distL="0" distR="0" wp14:anchorId="6568767B" wp14:editId="73964B9C">
            <wp:extent cx="2854960" cy="2141220"/>
            <wp:effectExtent l="19050" t="0" r="2540" b="0"/>
            <wp:docPr id="22" name="Picture 20" descr="HookLoop_Sens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Loop_Sensor1.JPG"/>
                    <pic:cNvPicPr/>
                  </pic:nvPicPr>
                  <pic:blipFill>
                    <a:blip r:embed="rId28" cstate="print"/>
                    <a:stretch>
                      <a:fillRect/>
                    </a:stretch>
                  </pic:blipFill>
                  <pic:spPr>
                    <a:xfrm>
                      <a:off x="0" y="0"/>
                      <a:ext cx="2854960" cy="2141220"/>
                    </a:xfrm>
                    <a:prstGeom prst="rect">
                      <a:avLst/>
                    </a:prstGeom>
                  </pic:spPr>
                </pic:pic>
              </a:graphicData>
            </a:graphic>
          </wp:inline>
        </w:drawing>
      </w:r>
    </w:p>
    <w:p w14:paraId="68D81955" w14:textId="0E8EF723" w:rsidR="005E21E1" w:rsidRDefault="005E21E1" w:rsidP="00CF2D80">
      <w:pPr>
        <w:pStyle w:val="Caption"/>
        <w:jc w:val="center"/>
      </w:pPr>
      <w:bookmarkStart w:id="45" w:name="_Ref68273786"/>
      <w:bookmarkStart w:id="46" w:name="_Toc71536860"/>
      <w:r>
        <w:t xml:space="preserve">Figure </w:t>
      </w:r>
      <w:r w:rsidR="005048C1">
        <w:fldChar w:fldCharType="begin"/>
      </w:r>
      <w:r>
        <w:instrText xml:space="preserve"> SEQ Figure \* ARABIC </w:instrText>
      </w:r>
      <w:r w:rsidR="005048C1">
        <w:fldChar w:fldCharType="separate"/>
      </w:r>
      <w:r w:rsidR="001F28C9">
        <w:rPr>
          <w:noProof/>
        </w:rPr>
        <w:t>14</w:t>
      </w:r>
      <w:r w:rsidR="005048C1">
        <w:fldChar w:fldCharType="end"/>
      </w:r>
      <w:bookmarkEnd w:id="45"/>
      <w:r>
        <w:t>. Location of "Loop" portion of Velcro Tape</w:t>
      </w:r>
      <w:bookmarkEnd w:id="46"/>
    </w:p>
    <w:p w14:paraId="4550CF3C" w14:textId="160F5FB4" w:rsidR="0051317C" w:rsidRPr="00A33C90" w:rsidRDefault="00965090" w:rsidP="0051317C">
      <w:pPr>
        <w:pStyle w:val="NoSpacing"/>
        <w:numPr>
          <w:ilvl w:val="0"/>
          <w:numId w:val="2"/>
        </w:numPr>
        <w:rPr>
          <w:color w:val="F79646" w:themeColor="accent6"/>
        </w:rPr>
      </w:pPr>
      <w:r>
        <w:t xml:space="preserve">Connect the Amphenol </w:t>
      </w:r>
      <w:r w:rsidR="00461B24">
        <w:t xml:space="preserve">or Mencom </w:t>
      </w:r>
      <w:r>
        <w:t>connector to the sensor, and secure the sensor to the HDPE case channel</w:t>
      </w:r>
      <w:r w:rsidR="00D72043">
        <w:t>.</w:t>
      </w:r>
    </w:p>
    <w:p w14:paraId="359A4885" w14:textId="16FE94FC" w:rsidR="0051317C" w:rsidRPr="0051317C" w:rsidRDefault="00C121F0" w:rsidP="00D72043">
      <w:pPr>
        <w:pStyle w:val="NoSpacing"/>
        <w:numPr>
          <w:ilvl w:val="0"/>
          <w:numId w:val="2"/>
        </w:numPr>
      </w:pPr>
      <w:r w:rsidRPr="0051317C">
        <w:t xml:space="preserve">Apply a strip of measurement tape to the top center of the sensor strip aligning the beginning of the tape </w:t>
      </w:r>
      <w:r w:rsidR="003453A8" w:rsidRPr="0051317C">
        <w:t>from</w:t>
      </w:r>
      <w:r w:rsidRPr="0051317C">
        <w:t xml:space="preserve"> the inside edge of the “Stop Plate” to the magnet at the end of the sensor as a visual guide to lengths. </w:t>
      </w:r>
      <w:r w:rsidRPr="0051317C">
        <w:rPr>
          <w:highlight w:val="yellow"/>
        </w:rPr>
        <w:t>It is IMPORTANT to align the zero point of the tape to the inside edge of the “Stop Plate” as the measurement points on the tape will be used to calibrate the sensor.</w:t>
      </w:r>
    </w:p>
    <w:p w14:paraId="063AADC9" w14:textId="77777777" w:rsidR="00A33C90" w:rsidRPr="00345FEB" w:rsidRDefault="00A33C90" w:rsidP="00345FEB">
      <w:pPr>
        <w:pStyle w:val="NoSpacing"/>
        <w:ind w:left="360"/>
        <w:rPr>
          <w:color w:val="FF0000"/>
        </w:rPr>
      </w:pPr>
    </w:p>
    <w:p w14:paraId="57384428" w14:textId="48026F9D" w:rsidR="00A33C90" w:rsidRDefault="00A33C90" w:rsidP="00A33C90">
      <w:pPr>
        <w:pStyle w:val="Heading2"/>
      </w:pPr>
      <w:bookmarkStart w:id="47" w:name="_Toc71536823"/>
      <w:r>
        <w:t>Step 15</w:t>
      </w:r>
      <w:r w:rsidR="002573C4" w:rsidRPr="002573C4">
        <w:t>: Finish assembling the fishboard case</w:t>
      </w:r>
      <w:bookmarkEnd w:id="47"/>
    </w:p>
    <w:p w14:paraId="083061FD" w14:textId="77777777" w:rsidR="00BA5F9B" w:rsidRDefault="00BA5F9B" w:rsidP="00BA5F9B">
      <w:pPr>
        <w:pStyle w:val="NoSpacing"/>
      </w:pPr>
    </w:p>
    <w:p w14:paraId="45EBAC84" w14:textId="6256FAF3" w:rsidR="00BA5F9B" w:rsidRDefault="00BA5F9B" w:rsidP="00BA5F9B">
      <w:pPr>
        <w:pStyle w:val="NoSpacing"/>
      </w:pPr>
      <w:r>
        <w:t xml:space="preserve">The foam tape was the original method used to prevent water intrusion to the sensor channel.  </w:t>
      </w:r>
      <w:r w:rsidRPr="00BA5F9B">
        <w:t>It glues the cover onto the case, so that re-opening the case requires laborious cleaning to remove the old tape and re-application of tape.</w:t>
      </w:r>
      <w:r>
        <w:t xml:space="preserve">  Using the gasket, one can now open and close the c</w:t>
      </w:r>
      <w:r w:rsidR="00D72043">
        <w:t>ase without destroying the seal.</w:t>
      </w:r>
    </w:p>
    <w:p w14:paraId="3DE636C9" w14:textId="77777777" w:rsidR="00D72043" w:rsidRDefault="00D72043" w:rsidP="00BA5F9B">
      <w:pPr>
        <w:pStyle w:val="NoSpacing"/>
      </w:pPr>
    </w:p>
    <w:p w14:paraId="4E699B22" w14:textId="150A45A0" w:rsidR="00D72043" w:rsidRDefault="00D72043" w:rsidP="00BA5F9B">
      <w:pPr>
        <w:pStyle w:val="NoSpacing"/>
      </w:pPr>
      <w:r w:rsidRPr="0051317C">
        <w:t xml:space="preserve">Put a Silica Gel Tyvek </w:t>
      </w:r>
      <w:r w:rsidR="003F26E1" w:rsidRPr="0051317C">
        <w:t>Desiccant</w:t>
      </w:r>
      <w:r w:rsidRPr="0051317C">
        <w:t xml:space="preserve"> (Dry Pak)</w:t>
      </w:r>
      <w:r>
        <w:t xml:space="preserve"> and humidity indicator strip</w:t>
      </w:r>
      <w:r w:rsidRPr="0051317C">
        <w:t xml:space="preserve"> in the compartment where the cable wires are connected to the sensor to absorb condensation from changes in temperature and humidity</w:t>
      </w:r>
      <w:r w:rsidR="00461B24">
        <w:t xml:space="preserve"> (</w:t>
      </w:r>
      <w:r w:rsidR="00461B24">
        <w:fldChar w:fldCharType="begin"/>
      </w:r>
      <w:r w:rsidR="00461B24">
        <w:instrText xml:space="preserve"> REF _Ref68274225 \h </w:instrText>
      </w:r>
      <w:r w:rsidR="00461B24">
        <w:fldChar w:fldCharType="separate"/>
      </w:r>
      <w:r w:rsidR="001F28C9">
        <w:t xml:space="preserve">Figure </w:t>
      </w:r>
      <w:r w:rsidR="001F28C9">
        <w:rPr>
          <w:noProof/>
        </w:rPr>
        <w:t>15</w:t>
      </w:r>
      <w:r w:rsidR="00461B24">
        <w:fldChar w:fldCharType="end"/>
      </w:r>
      <w:r w:rsidR="00461B24">
        <w:t>)</w:t>
      </w:r>
      <w:r w:rsidRPr="0051317C">
        <w:t>.</w:t>
      </w:r>
      <w:r>
        <w:t xml:space="preserve">  </w:t>
      </w:r>
    </w:p>
    <w:p w14:paraId="5926CF39" w14:textId="77777777" w:rsidR="00461B24" w:rsidRDefault="00461B24" w:rsidP="00461B24">
      <w:pPr>
        <w:pStyle w:val="NoSpacing"/>
        <w:keepNext/>
        <w:ind w:left="360"/>
        <w:jc w:val="center"/>
      </w:pPr>
      <w:r w:rsidRPr="004E2778">
        <w:rPr>
          <w:noProof/>
          <w:color w:val="FF0000"/>
        </w:rPr>
        <w:lastRenderedPageBreak/>
        <w:drawing>
          <wp:inline distT="0" distB="0" distL="0" distR="0" wp14:anchorId="3AA81261" wp14:editId="5CD5E6DB">
            <wp:extent cx="4981575" cy="2420364"/>
            <wp:effectExtent l="0" t="0" r="0" b="0"/>
            <wp:docPr id="7" name="Picture 7" descr="D:\MartiniActiveProjects\Ichthystick\Ichthystick_pics\MartiniBuild\20210401_090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rtiniActiveProjects\Ichthystick\Ichthystick_pics\MartiniBuild\20210401_09073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87705" cy="2423342"/>
                    </a:xfrm>
                    <a:prstGeom prst="rect">
                      <a:avLst/>
                    </a:prstGeom>
                    <a:noFill/>
                    <a:ln>
                      <a:noFill/>
                    </a:ln>
                  </pic:spPr>
                </pic:pic>
              </a:graphicData>
            </a:graphic>
          </wp:inline>
        </w:drawing>
      </w:r>
    </w:p>
    <w:p w14:paraId="40E8B658" w14:textId="336DBCBC" w:rsidR="00461B24" w:rsidRDefault="00461B24" w:rsidP="00461B24">
      <w:pPr>
        <w:pStyle w:val="Caption"/>
        <w:jc w:val="center"/>
        <w:rPr>
          <w:color w:val="FF0000"/>
        </w:rPr>
      </w:pPr>
      <w:bookmarkStart w:id="48" w:name="_Ref68274225"/>
      <w:bookmarkStart w:id="49" w:name="_Toc71536861"/>
      <w:r>
        <w:t xml:space="preserve">Figure </w:t>
      </w:r>
      <w:fldSimple w:instr=" SEQ Figure \* ARABIC ">
        <w:r w:rsidR="001F28C9">
          <w:rPr>
            <w:noProof/>
          </w:rPr>
          <w:t>15</w:t>
        </w:r>
      </w:fldSimple>
      <w:bookmarkEnd w:id="48"/>
      <w:r>
        <w:t>:  Wiring compartment with desiccant pack (older Amphenol sensor connector shown)</w:t>
      </w:r>
      <w:bookmarkEnd w:id="49"/>
    </w:p>
    <w:p w14:paraId="5282888B" w14:textId="7999B463" w:rsidR="00BA5F9B" w:rsidRDefault="00BA5F9B" w:rsidP="00BA5F9B">
      <w:pPr>
        <w:pStyle w:val="NoSpacing"/>
      </w:pPr>
    </w:p>
    <w:p w14:paraId="05164CD3" w14:textId="75868D67" w:rsidR="002573C4" w:rsidRPr="002573C4" w:rsidRDefault="00A33C90" w:rsidP="00A33C90">
      <w:pPr>
        <w:pStyle w:val="Heading3"/>
      </w:pPr>
      <w:bookmarkStart w:id="50" w:name="_Toc71536824"/>
      <w:r>
        <w:t>Gasket seal</w:t>
      </w:r>
      <w:bookmarkEnd w:id="50"/>
    </w:p>
    <w:p w14:paraId="5604DBCB" w14:textId="77777777" w:rsidR="00A33C90" w:rsidRDefault="00A33C90" w:rsidP="002573C4">
      <w:pPr>
        <w:pStyle w:val="NoSpacing"/>
        <w:numPr>
          <w:ilvl w:val="0"/>
          <w:numId w:val="2"/>
        </w:numPr>
      </w:pPr>
      <w:r>
        <w:t>Make sure</w:t>
      </w:r>
      <w:r w:rsidR="002573C4">
        <w:t xml:space="preserve"> the sensor securely fastened to the HDPE case, </w:t>
      </w:r>
      <w:r>
        <w:t>the wiring all connected.</w:t>
      </w:r>
    </w:p>
    <w:p w14:paraId="438DF014" w14:textId="7AAA0A20" w:rsidR="002573C4" w:rsidRDefault="00A33C90" w:rsidP="002573C4">
      <w:pPr>
        <w:pStyle w:val="NoSpacing"/>
        <w:numPr>
          <w:ilvl w:val="0"/>
          <w:numId w:val="2"/>
        </w:numPr>
      </w:pPr>
      <w:r>
        <w:t xml:space="preserve">Apply a liberal and unbroken layer of Molykote 111 grease to the case, a width of </w:t>
      </w:r>
      <w:r w:rsidR="00FC028A">
        <w:t>1” from the edge, all the way around.   Apply grease around the stop plate holes.</w:t>
      </w:r>
    </w:p>
    <w:p w14:paraId="3515D707" w14:textId="154938CC" w:rsidR="00FC028A" w:rsidRDefault="00FC028A" w:rsidP="002573C4">
      <w:pPr>
        <w:pStyle w:val="NoSpacing"/>
        <w:numPr>
          <w:ilvl w:val="0"/>
          <w:numId w:val="2"/>
        </w:numPr>
      </w:pPr>
      <w:r>
        <w:t>Unroll the gasket onto a clean surface, and clean both sides of the gasket of debris, dust, etc. from manufacturing and handling.</w:t>
      </w:r>
    </w:p>
    <w:p w14:paraId="3298AB40" w14:textId="437B3D83" w:rsidR="00FC028A" w:rsidRDefault="00FC028A" w:rsidP="002573C4">
      <w:pPr>
        <w:pStyle w:val="NoSpacing"/>
        <w:numPr>
          <w:ilvl w:val="0"/>
          <w:numId w:val="2"/>
        </w:numPr>
      </w:pPr>
      <w:r>
        <w:t>Carefully lay the gasket on the case.</w:t>
      </w:r>
    </w:p>
    <w:p w14:paraId="53DEF139" w14:textId="5A24A674" w:rsidR="00FC028A" w:rsidRDefault="00FC028A" w:rsidP="00FC028A">
      <w:pPr>
        <w:pStyle w:val="NoSpacing"/>
        <w:numPr>
          <w:ilvl w:val="0"/>
          <w:numId w:val="2"/>
        </w:numPr>
      </w:pPr>
      <w:r>
        <w:t>Apply a liberal and unbroken layer of Molykote 111 grease to the top gasket, a width of 1” from the edge, all the way around.  Apply grease around the stop plate holes.  The gasket should now be greased on both sides.  Make sure the holes all line up.</w:t>
      </w:r>
    </w:p>
    <w:p w14:paraId="373FF64C" w14:textId="77777777" w:rsidR="002573C4" w:rsidRDefault="002573C4" w:rsidP="002573C4">
      <w:pPr>
        <w:pStyle w:val="NoSpacing"/>
        <w:numPr>
          <w:ilvl w:val="0"/>
          <w:numId w:val="2"/>
        </w:numPr>
      </w:pPr>
      <w:r>
        <w:t>Carefully install the “Top Cover” onto the HDPE case and secure with the nylon 10-24 screws.</w:t>
      </w:r>
    </w:p>
    <w:p w14:paraId="2BD8A2F1" w14:textId="1E6F80AC" w:rsidR="002573C4" w:rsidRDefault="002573C4" w:rsidP="002573C4">
      <w:pPr>
        <w:pStyle w:val="NoSpacing"/>
        <w:numPr>
          <w:ilvl w:val="0"/>
          <w:numId w:val="2"/>
        </w:numPr>
      </w:pPr>
      <w:r>
        <w:t>Attach the “Stop Plate” to the HDPE case using the ¼”-20 Stainless Steel machine screws.</w:t>
      </w:r>
    </w:p>
    <w:p w14:paraId="14886332" w14:textId="77777777" w:rsidR="00BA5F9B" w:rsidRDefault="00BA5F9B" w:rsidP="00BA5F9B">
      <w:pPr>
        <w:pStyle w:val="NoSpacing"/>
        <w:keepNext/>
        <w:jc w:val="center"/>
      </w:pPr>
      <w:r w:rsidRPr="00BA5F9B">
        <w:rPr>
          <w:noProof/>
        </w:rPr>
        <w:lastRenderedPageBreak/>
        <w:drawing>
          <wp:inline distT="0" distB="0" distL="0" distR="0" wp14:anchorId="57A3FCFE" wp14:editId="781DB567">
            <wp:extent cx="5029200" cy="6801246"/>
            <wp:effectExtent l="0" t="0" r="0" b="0"/>
            <wp:docPr id="3" name="Picture 3" descr="D:\MartiniActiveProjects\EchoCal\pics\20210401_090636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iActiveProjects\EchoCal\pics\20210401_090636cropped.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1455" cy="6804296"/>
                    </a:xfrm>
                    <a:prstGeom prst="rect">
                      <a:avLst/>
                    </a:prstGeom>
                    <a:noFill/>
                    <a:ln>
                      <a:noFill/>
                    </a:ln>
                  </pic:spPr>
                </pic:pic>
              </a:graphicData>
            </a:graphic>
          </wp:inline>
        </w:drawing>
      </w:r>
    </w:p>
    <w:p w14:paraId="36A7FB4F" w14:textId="3A1EFCA1" w:rsidR="00BA5F9B" w:rsidRDefault="00BA5F9B" w:rsidP="00BA5F9B">
      <w:pPr>
        <w:pStyle w:val="Caption"/>
        <w:jc w:val="center"/>
      </w:pPr>
      <w:bookmarkStart w:id="51" w:name="_Toc71536862"/>
      <w:r>
        <w:t xml:space="preserve">Figure </w:t>
      </w:r>
      <w:fldSimple w:instr=" SEQ Figure \* ARABIC ">
        <w:r w:rsidR="001F28C9">
          <w:rPr>
            <w:noProof/>
          </w:rPr>
          <w:t>16</w:t>
        </w:r>
      </w:fldSimple>
      <w:r>
        <w:t>:  picture of case with a gasket seal showing how the grease flows to make the final seal.  Normal compression from the screws with cause some extrusion of the silicone gasket material</w:t>
      </w:r>
      <w:r>
        <w:rPr>
          <w:noProof/>
        </w:rPr>
        <w:t xml:space="preserve"> out the sides as well.</w:t>
      </w:r>
      <w:bookmarkEnd w:id="51"/>
    </w:p>
    <w:p w14:paraId="73285D90" w14:textId="77777777" w:rsidR="002767B4" w:rsidRDefault="002767B4" w:rsidP="002767B4">
      <w:pPr>
        <w:pStyle w:val="NoSpacing"/>
      </w:pPr>
    </w:p>
    <w:p w14:paraId="34FAC6FD" w14:textId="6FECA874" w:rsidR="002767B4" w:rsidRDefault="002767B4" w:rsidP="002767B4">
      <w:pPr>
        <w:pStyle w:val="NoSpacing"/>
      </w:pPr>
      <w:r>
        <w:t>Notes:  The grease will initially flow and come out the sides of the case – this is normal.  Simply wipe off the excess.  Stainless screws are preferred over nylon with the caveat that it will be easier to strip the threads, so tighten hand tight, only enough so that you can see the grease flow and fill in gaps.  It was observed that the nylon screws deformed over time and the slot was hard to access.</w:t>
      </w:r>
    </w:p>
    <w:p w14:paraId="30EFCF85" w14:textId="243B8A0B" w:rsidR="000657B4" w:rsidRDefault="000657B4" w:rsidP="000657B4">
      <w:pPr>
        <w:pStyle w:val="NoSpacing"/>
        <w:rPr>
          <w:highlight w:val="yellow"/>
        </w:rPr>
      </w:pPr>
    </w:p>
    <w:p w14:paraId="50D2CCE3" w14:textId="535746C7" w:rsidR="00A33C90" w:rsidRPr="002573C4" w:rsidRDefault="00A33C90" w:rsidP="00A33C90">
      <w:pPr>
        <w:pStyle w:val="Heading3"/>
      </w:pPr>
      <w:bookmarkStart w:id="52" w:name="_Toc71536825"/>
      <w:r>
        <w:t>Foam tape seal</w:t>
      </w:r>
      <w:bookmarkEnd w:id="52"/>
    </w:p>
    <w:p w14:paraId="420AF535" w14:textId="3A22EC12" w:rsidR="00A33C90" w:rsidRDefault="00A33C90" w:rsidP="00A33C90">
      <w:pPr>
        <w:pStyle w:val="NoSpacing"/>
        <w:numPr>
          <w:ilvl w:val="0"/>
          <w:numId w:val="2"/>
        </w:numPr>
      </w:pPr>
      <w:r>
        <w:t>With the sensor securely fastened to the HDPE case, apply the U-Line double-sided foam tape to the top portion of the HDPE case, especially in the areas around the screw holes including the screw holes for the Stop Plate</w:t>
      </w:r>
      <w:r w:rsidR="00624876">
        <w:t>.  Use a zig-zag pattern to slow water from seeping in where ends of the tape butt together</w:t>
      </w:r>
      <w:r w:rsidR="00862191">
        <w:t xml:space="preserve"> (</w:t>
      </w:r>
      <w:r w:rsidR="00862191">
        <w:fldChar w:fldCharType="begin"/>
      </w:r>
      <w:r w:rsidR="00862191">
        <w:instrText xml:space="preserve"> REF _Ref68274282 \h </w:instrText>
      </w:r>
      <w:r w:rsidR="00862191">
        <w:fldChar w:fldCharType="separate"/>
      </w:r>
      <w:r w:rsidR="001F28C9">
        <w:t xml:space="preserve">Figure </w:t>
      </w:r>
      <w:r w:rsidR="001F28C9">
        <w:rPr>
          <w:noProof/>
        </w:rPr>
        <w:t>17</w:t>
      </w:r>
      <w:r w:rsidR="00862191">
        <w:fldChar w:fldCharType="end"/>
      </w:r>
      <w:r w:rsidR="00862191">
        <w:t>)</w:t>
      </w:r>
      <w:r w:rsidR="00BA5F9B">
        <w:t xml:space="preserve">. </w:t>
      </w:r>
    </w:p>
    <w:p w14:paraId="76E7BB74" w14:textId="77777777" w:rsidR="006259CA" w:rsidRDefault="006259CA" w:rsidP="006259CA">
      <w:pPr>
        <w:pStyle w:val="NoSpacing"/>
        <w:keepNext/>
        <w:numPr>
          <w:ilvl w:val="0"/>
          <w:numId w:val="2"/>
        </w:numPr>
        <w:jc w:val="center"/>
      </w:pPr>
      <w:r w:rsidRPr="00BA5F9B">
        <w:rPr>
          <w:noProof/>
        </w:rPr>
        <w:drawing>
          <wp:inline distT="0" distB="0" distL="0" distR="0" wp14:anchorId="699FDD87" wp14:editId="3502866B">
            <wp:extent cx="5034985" cy="5859780"/>
            <wp:effectExtent l="0" t="0" r="0" b="0"/>
            <wp:docPr id="6" name="Picture 6" descr="D:\MartiniActiveProjects\Ichthystick\ManufacturingManual_ver30_byMartini\20201014_175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rtiniActiveProjects\Ichthystick\ManufacturingManual_ver30_byMartini\20201014_17564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1730" cy="5867630"/>
                    </a:xfrm>
                    <a:prstGeom prst="rect">
                      <a:avLst/>
                    </a:prstGeom>
                    <a:noFill/>
                    <a:ln>
                      <a:noFill/>
                    </a:ln>
                  </pic:spPr>
                </pic:pic>
              </a:graphicData>
            </a:graphic>
          </wp:inline>
        </w:drawing>
      </w:r>
    </w:p>
    <w:p w14:paraId="330F3638" w14:textId="682AA2ED" w:rsidR="006259CA" w:rsidRDefault="006259CA" w:rsidP="006259CA">
      <w:pPr>
        <w:pStyle w:val="Caption"/>
        <w:jc w:val="center"/>
      </w:pPr>
      <w:bookmarkStart w:id="53" w:name="_Ref68274282"/>
      <w:bookmarkStart w:id="54" w:name="_Toc71536863"/>
      <w:r>
        <w:t xml:space="preserve">Figure </w:t>
      </w:r>
      <w:fldSimple w:instr=" SEQ Figure \* ARABIC ">
        <w:r w:rsidR="001F28C9">
          <w:rPr>
            <w:noProof/>
          </w:rPr>
          <w:t>17</w:t>
        </w:r>
      </w:fldSimple>
      <w:bookmarkEnd w:id="53"/>
      <w:r>
        <w:t>:  Detail of foam tape technique</w:t>
      </w:r>
      <w:bookmarkEnd w:id="54"/>
    </w:p>
    <w:p w14:paraId="7C157021" w14:textId="77777777" w:rsidR="006259CA" w:rsidRDefault="006259CA" w:rsidP="006259CA">
      <w:pPr>
        <w:pStyle w:val="NoSpacing"/>
      </w:pPr>
    </w:p>
    <w:p w14:paraId="396DDCCD" w14:textId="77777777" w:rsidR="00A33C90" w:rsidRDefault="00A33C90" w:rsidP="00A33C90">
      <w:pPr>
        <w:pStyle w:val="NoSpacing"/>
        <w:numPr>
          <w:ilvl w:val="0"/>
          <w:numId w:val="2"/>
        </w:numPr>
      </w:pPr>
      <w:r>
        <w:t>Carefully install the “Top Cover” onto the HDPE case and secure with the nylon 10-24 screws.</w:t>
      </w:r>
    </w:p>
    <w:p w14:paraId="46BC898D" w14:textId="77777777" w:rsidR="00A33C90" w:rsidRDefault="00A33C90" w:rsidP="00A33C90">
      <w:pPr>
        <w:pStyle w:val="NoSpacing"/>
        <w:numPr>
          <w:ilvl w:val="0"/>
          <w:numId w:val="2"/>
        </w:numPr>
      </w:pPr>
      <w:r>
        <w:t>Attach the “Stop Plate” to the HDPE case using the ¼”-20 Stainless Steel machine screws.</w:t>
      </w:r>
    </w:p>
    <w:p w14:paraId="49F5C156" w14:textId="77777777" w:rsidR="00A33C90" w:rsidRDefault="00A33C90" w:rsidP="00A33C90">
      <w:pPr>
        <w:pStyle w:val="NoSpacing"/>
        <w:rPr>
          <w:highlight w:val="yellow"/>
        </w:rPr>
      </w:pPr>
    </w:p>
    <w:p w14:paraId="1B2B80B8" w14:textId="77777777" w:rsidR="00A33C90" w:rsidRDefault="00A33C90" w:rsidP="000657B4">
      <w:pPr>
        <w:pStyle w:val="NoSpacing"/>
        <w:rPr>
          <w:highlight w:val="yellow"/>
        </w:rPr>
      </w:pPr>
    </w:p>
    <w:p w14:paraId="7AF8DE3B" w14:textId="77777777" w:rsidR="000657B4" w:rsidRDefault="000657B4" w:rsidP="000657B4">
      <w:pPr>
        <w:pStyle w:val="NoSpacing"/>
        <w:keepNext/>
        <w:jc w:val="center"/>
      </w:pPr>
      <w:r>
        <w:rPr>
          <w:noProof/>
        </w:rPr>
        <w:lastRenderedPageBreak/>
        <w:drawing>
          <wp:inline distT="0" distB="0" distL="0" distR="0" wp14:anchorId="67DF9455" wp14:editId="074A7A0B">
            <wp:extent cx="3356610" cy="2517458"/>
            <wp:effectExtent l="19050" t="0" r="0" b="0"/>
            <wp:docPr id="23" name="Picture 22" descr="Complete_Fi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_Fishboard.JPG"/>
                    <pic:cNvPicPr/>
                  </pic:nvPicPr>
                  <pic:blipFill>
                    <a:blip r:embed="rId32" cstate="print"/>
                    <a:stretch>
                      <a:fillRect/>
                    </a:stretch>
                  </pic:blipFill>
                  <pic:spPr>
                    <a:xfrm>
                      <a:off x="0" y="0"/>
                      <a:ext cx="3356610" cy="2517458"/>
                    </a:xfrm>
                    <a:prstGeom prst="rect">
                      <a:avLst/>
                    </a:prstGeom>
                  </pic:spPr>
                </pic:pic>
              </a:graphicData>
            </a:graphic>
          </wp:inline>
        </w:drawing>
      </w:r>
    </w:p>
    <w:p w14:paraId="38727120" w14:textId="32C68C47" w:rsidR="000657B4" w:rsidRDefault="000657B4" w:rsidP="000657B4">
      <w:pPr>
        <w:pStyle w:val="Caption"/>
        <w:jc w:val="center"/>
        <w:rPr>
          <w:highlight w:val="yellow"/>
        </w:rPr>
      </w:pPr>
      <w:bookmarkStart w:id="55" w:name="_Toc71536864"/>
      <w:r>
        <w:t xml:space="preserve">Figure </w:t>
      </w:r>
      <w:r w:rsidR="005048C1">
        <w:fldChar w:fldCharType="begin"/>
      </w:r>
      <w:r>
        <w:instrText xml:space="preserve"> SEQ Figure \* ARABIC </w:instrText>
      </w:r>
      <w:r w:rsidR="005048C1">
        <w:fldChar w:fldCharType="separate"/>
      </w:r>
      <w:r w:rsidR="001F28C9">
        <w:rPr>
          <w:noProof/>
        </w:rPr>
        <w:t>18</w:t>
      </w:r>
      <w:r w:rsidR="005048C1">
        <w:fldChar w:fldCharType="end"/>
      </w:r>
      <w:r>
        <w:t>. Picture of completed case with Display Ass</w:t>
      </w:r>
      <w:r w:rsidR="00010DB8">
        <w:t>embl</w:t>
      </w:r>
      <w:r>
        <w:t>y</w:t>
      </w:r>
      <w:bookmarkEnd w:id="55"/>
    </w:p>
    <w:p w14:paraId="196A9D7D" w14:textId="40350D6C" w:rsidR="00A4261A" w:rsidRPr="00B86202" w:rsidRDefault="00A4261A" w:rsidP="00624876">
      <w:pPr>
        <w:pStyle w:val="Heading2"/>
        <w:rPr>
          <w:highlight w:val="yellow"/>
        </w:rPr>
      </w:pPr>
      <w:bookmarkStart w:id="56" w:name="_Toc71536826"/>
      <w:r w:rsidRPr="002573C4">
        <w:t>Step 1</w:t>
      </w:r>
      <w:r w:rsidR="00624876">
        <w:t>6</w:t>
      </w:r>
      <w:r w:rsidRPr="002573C4">
        <w:t xml:space="preserve">: </w:t>
      </w:r>
      <w:r>
        <w:t>Create the Measurement Wand</w:t>
      </w:r>
      <w:bookmarkEnd w:id="56"/>
    </w:p>
    <w:p w14:paraId="6A371B80" w14:textId="59EC125E" w:rsidR="004728E9" w:rsidRDefault="004728E9" w:rsidP="004728E9">
      <w:pPr>
        <w:pStyle w:val="NoSpacing"/>
      </w:pPr>
      <w:r>
        <w:t>There are several varieties of magnetic wand used for fish boards, two are shown in Appendix 3.6.</w:t>
      </w:r>
    </w:p>
    <w:p w14:paraId="2A28751D" w14:textId="48E31CCA" w:rsidR="00A4261A" w:rsidRDefault="00A4261A" w:rsidP="00ED231F">
      <w:pPr>
        <w:pStyle w:val="NoSpacing"/>
        <w:numPr>
          <w:ilvl w:val="0"/>
          <w:numId w:val="2"/>
        </w:numPr>
      </w:pPr>
      <w:r>
        <w:t xml:space="preserve">Cut a </w:t>
      </w:r>
      <w:r w:rsidR="00ED231F">
        <w:t xml:space="preserve">3.0” </w:t>
      </w:r>
      <w:r>
        <w:t xml:space="preserve">length of polycarbonate tubing. (See Appendix </w:t>
      </w:r>
      <w:r w:rsidR="004728E9">
        <w:t>3.6</w:t>
      </w:r>
      <w:r>
        <w:t>)</w:t>
      </w:r>
    </w:p>
    <w:p w14:paraId="6D21B5EB" w14:textId="77777777" w:rsidR="00A4261A" w:rsidRDefault="00A4261A" w:rsidP="00A4261A">
      <w:pPr>
        <w:pStyle w:val="NoSpacing"/>
        <w:numPr>
          <w:ilvl w:val="0"/>
          <w:numId w:val="2"/>
        </w:numPr>
      </w:pPr>
      <w:r>
        <w:t>At one end of the tube, apply a liberal amount of super glue to the inside wall of the tube.</w:t>
      </w:r>
    </w:p>
    <w:p w14:paraId="414CF726" w14:textId="73AA8F9D" w:rsidR="00A4261A" w:rsidRPr="004728E9" w:rsidRDefault="00A4261A" w:rsidP="00A4261A">
      <w:pPr>
        <w:pStyle w:val="NoSpacing"/>
        <w:numPr>
          <w:ilvl w:val="0"/>
          <w:numId w:val="2"/>
        </w:numPr>
      </w:pPr>
      <w:r w:rsidRPr="004728E9">
        <w:t xml:space="preserve">Slide the </w:t>
      </w:r>
      <w:r w:rsidR="0071443F" w:rsidRPr="004728E9">
        <w:t>K&amp;J Magnetics</w:t>
      </w:r>
      <w:r w:rsidRPr="004728E9">
        <w:t xml:space="preserve"> P/N </w:t>
      </w:r>
      <w:r w:rsidR="0071443F" w:rsidRPr="004728E9">
        <w:t>B666-N52 block m</w:t>
      </w:r>
      <w:r w:rsidRPr="004728E9">
        <w:t>agnet</w:t>
      </w:r>
      <w:r w:rsidR="004728E9" w:rsidRPr="004728E9">
        <w:t xml:space="preserve"> or circular magnet</w:t>
      </w:r>
      <w:r w:rsidRPr="004728E9">
        <w:t xml:space="preserve"> into this end of the polycarbonate tubing. The “South Pole” face of the magnet should be facing into the tubing.  </w:t>
      </w:r>
      <w:r w:rsidRPr="004728E9">
        <w:rPr>
          <w:highlight w:val="yellow"/>
        </w:rPr>
        <w:t>The “North Pole” should be facing out, flush with the end of the tubing material.</w:t>
      </w:r>
    </w:p>
    <w:p w14:paraId="40B25388" w14:textId="77777777" w:rsidR="00A4261A" w:rsidRDefault="00A4261A" w:rsidP="00A4261A">
      <w:pPr>
        <w:pStyle w:val="NoSpacing"/>
        <w:numPr>
          <w:ilvl w:val="0"/>
          <w:numId w:val="2"/>
        </w:numPr>
      </w:pPr>
      <w:r>
        <w:t>Apply a liberal amount of super glue to the exposed face of the magnet to provide a watertight seal to the magnet face.</w:t>
      </w:r>
    </w:p>
    <w:p w14:paraId="143B635F" w14:textId="21AD5D78" w:rsidR="00A4261A" w:rsidRPr="00A4261A" w:rsidRDefault="00A4261A" w:rsidP="00A4261A">
      <w:pPr>
        <w:pStyle w:val="NoSpacing"/>
        <w:numPr>
          <w:ilvl w:val="0"/>
          <w:numId w:val="2"/>
        </w:numPr>
      </w:pPr>
      <w:r>
        <w:t xml:space="preserve">At the other end of the polycarbonate tubing, apply a liberal amount of silicon sealant </w:t>
      </w:r>
      <w:r w:rsidR="00CF5374">
        <w:t>to provide a watertight sea</w:t>
      </w:r>
      <w:r w:rsidR="00FC4826">
        <w:t>l to the open end of the tubing</w:t>
      </w:r>
      <w:r w:rsidR="00696A38">
        <w:t xml:space="preserve"> (</w:t>
      </w:r>
      <w:r w:rsidR="00FC4826">
        <w:fldChar w:fldCharType="begin"/>
      </w:r>
      <w:r w:rsidR="00FC4826">
        <w:instrText xml:space="preserve"> REF _Ref68506451 \h </w:instrText>
      </w:r>
      <w:r w:rsidR="00FC4826">
        <w:fldChar w:fldCharType="separate"/>
      </w:r>
      <w:r w:rsidR="001F28C9">
        <w:t xml:space="preserve">Figure </w:t>
      </w:r>
      <w:r w:rsidR="001F28C9">
        <w:rPr>
          <w:noProof/>
        </w:rPr>
        <w:t>19</w:t>
      </w:r>
      <w:r w:rsidR="00FC4826">
        <w:fldChar w:fldCharType="end"/>
      </w:r>
      <w:r w:rsidR="00FC4826">
        <w:t>).</w:t>
      </w:r>
      <w:r w:rsidR="00B86202">
        <w:t xml:space="preserve"> </w:t>
      </w:r>
    </w:p>
    <w:p w14:paraId="455FFA9E" w14:textId="77777777" w:rsidR="00B22F0C" w:rsidRDefault="00B22F0C" w:rsidP="00B22F0C">
      <w:pPr>
        <w:pStyle w:val="NoSpacing"/>
      </w:pPr>
    </w:p>
    <w:p w14:paraId="0E1E67B4" w14:textId="77777777" w:rsidR="00696A38" w:rsidRDefault="00696A38" w:rsidP="00696A38">
      <w:pPr>
        <w:pStyle w:val="NoSpacing"/>
        <w:jc w:val="center"/>
      </w:pPr>
      <w:r>
        <w:rPr>
          <w:noProof/>
        </w:rPr>
        <w:drawing>
          <wp:inline distT="0" distB="0" distL="0" distR="0" wp14:anchorId="4F38A075" wp14:editId="4A7085A4">
            <wp:extent cx="2844800" cy="2133600"/>
            <wp:effectExtent l="19050" t="0" r="0" b="0"/>
            <wp:docPr id="24" name="Picture 23" descr="Wand_Mag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nd_Magnet.JPG"/>
                    <pic:cNvPicPr/>
                  </pic:nvPicPr>
                  <pic:blipFill>
                    <a:blip r:embed="rId33" cstate="print"/>
                    <a:stretch>
                      <a:fillRect/>
                    </a:stretch>
                  </pic:blipFill>
                  <pic:spPr>
                    <a:xfrm>
                      <a:off x="0" y="0"/>
                      <a:ext cx="2844800" cy="2133600"/>
                    </a:xfrm>
                    <a:prstGeom prst="rect">
                      <a:avLst/>
                    </a:prstGeom>
                  </pic:spPr>
                </pic:pic>
              </a:graphicData>
            </a:graphic>
          </wp:inline>
        </w:drawing>
      </w:r>
      <w:r>
        <w:rPr>
          <w:noProof/>
        </w:rPr>
        <w:drawing>
          <wp:inline distT="0" distB="0" distL="0" distR="0" wp14:anchorId="59C3B5F3" wp14:editId="44280F28">
            <wp:extent cx="2846070" cy="2134553"/>
            <wp:effectExtent l="19050" t="0" r="0" b="0"/>
            <wp:docPr id="26" name="Picture 24" descr="Wand_Mag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nd_Magnet1.JPG"/>
                    <pic:cNvPicPr/>
                  </pic:nvPicPr>
                  <pic:blipFill>
                    <a:blip r:embed="rId34" cstate="print"/>
                    <a:stretch>
                      <a:fillRect/>
                    </a:stretch>
                  </pic:blipFill>
                  <pic:spPr>
                    <a:xfrm>
                      <a:off x="0" y="0"/>
                      <a:ext cx="2846070" cy="2134553"/>
                    </a:xfrm>
                    <a:prstGeom prst="rect">
                      <a:avLst/>
                    </a:prstGeom>
                  </pic:spPr>
                </pic:pic>
              </a:graphicData>
            </a:graphic>
          </wp:inline>
        </w:drawing>
      </w:r>
    </w:p>
    <w:p w14:paraId="3F7D11DF" w14:textId="68C0FED2" w:rsidR="00696A38" w:rsidRDefault="00696A38" w:rsidP="00696A38">
      <w:pPr>
        <w:pStyle w:val="Caption"/>
        <w:jc w:val="center"/>
      </w:pPr>
      <w:bookmarkStart w:id="57" w:name="_Ref68506451"/>
      <w:bookmarkStart w:id="58" w:name="_Toc71536865"/>
      <w:r>
        <w:t xml:space="preserve">Figure </w:t>
      </w:r>
      <w:r w:rsidR="005048C1">
        <w:fldChar w:fldCharType="begin"/>
      </w:r>
      <w:r w:rsidR="00231432">
        <w:instrText xml:space="preserve"> SEQ Figure \* ARABIC </w:instrText>
      </w:r>
      <w:r w:rsidR="005048C1">
        <w:fldChar w:fldCharType="separate"/>
      </w:r>
      <w:r w:rsidR="001F28C9">
        <w:rPr>
          <w:noProof/>
        </w:rPr>
        <w:t>19</w:t>
      </w:r>
      <w:r w:rsidR="005048C1">
        <w:fldChar w:fldCharType="end"/>
      </w:r>
      <w:bookmarkEnd w:id="57"/>
      <w:r>
        <w:t>. Completed Measurement Wand</w:t>
      </w:r>
      <w:bookmarkEnd w:id="58"/>
    </w:p>
    <w:p w14:paraId="3C237BAB" w14:textId="77777777" w:rsidR="00B22F0C" w:rsidRDefault="00B22F0C"/>
    <w:p w14:paraId="384C18ED" w14:textId="6DDA15A7" w:rsidR="00B74B5C" w:rsidRDefault="00B74B5C">
      <w:r>
        <w:br w:type="page"/>
      </w:r>
    </w:p>
    <w:p w14:paraId="22731F06" w14:textId="20793A2C" w:rsidR="00B22F0C" w:rsidRDefault="00BB5E1F" w:rsidP="00BB5E1F">
      <w:pPr>
        <w:pStyle w:val="Heading1"/>
      </w:pPr>
      <w:bookmarkStart w:id="59" w:name="_Toc71536827"/>
      <w:r>
        <w:lastRenderedPageBreak/>
        <w:t>3.0 Appendices</w:t>
      </w:r>
      <w:bookmarkEnd w:id="59"/>
    </w:p>
    <w:p w14:paraId="2092314D" w14:textId="77777777" w:rsidR="00D47B04" w:rsidRPr="00D47B04" w:rsidRDefault="00D47B04" w:rsidP="00D47B04"/>
    <w:p w14:paraId="4500CA56" w14:textId="770D63E9" w:rsidR="00FF108C" w:rsidRDefault="00FF108C" w:rsidP="00FF108C">
      <w:pPr>
        <w:pStyle w:val="Heading2"/>
      </w:pPr>
      <w:bookmarkStart w:id="60" w:name="_Ref68504758"/>
      <w:bookmarkStart w:id="61" w:name="_Toc71536828"/>
      <w:r>
        <w:t xml:space="preserve">3.1 </w:t>
      </w:r>
      <w:r w:rsidR="00FE1FE5">
        <w:t xml:space="preserve">Assembly views </w:t>
      </w:r>
      <w:r>
        <w:t xml:space="preserve">of the </w:t>
      </w:r>
      <w:r w:rsidRPr="00FF108C">
        <w:rPr>
          <w:i/>
        </w:rPr>
        <w:t>Ichthystick II</w:t>
      </w:r>
      <w:bookmarkEnd w:id="60"/>
      <w:bookmarkEnd w:id="61"/>
      <w:r>
        <w:t xml:space="preserve"> </w:t>
      </w:r>
    </w:p>
    <w:p w14:paraId="57BEE6CA" w14:textId="185F9815" w:rsidR="00FE1FE5" w:rsidRDefault="00FE1FE5" w:rsidP="00FE1FE5">
      <w:pPr>
        <w:pStyle w:val="Heading3"/>
      </w:pPr>
      <w:bookmarkStart w:id="62" w:name="_Toc71536829"/>
      <w:r>
        <w:t>3.1.1 Isometric view</w:t>
      </w:r>
      <w:r w:rsidR="00E11FEE">
        <w:t xml:space="preserve"> of 36” sensor version</w:t>
      </w:r>
      <w:bookmarkEnd w:id="62"/>
    </w:p>
    <w:p w14:paraId="4459EA35" w14:textId="7C4D830A" w:rsidR="00FE1FE5" w:rsidRDefault="00FE1FE5" w:rsidP="00FE1FE5">
      <w:pPr>
        <w:ind w:firstLine="720"/>
      </w:pPr>
      <w:r w:rsidRPr="00FE1FE5">
        <w:t>Appendix 3.1.1 Fishboard_Case_withSensor.pdf</w:t>
      </w:r>
    </w:p>
    <w:p w14:paraId="6909E622" w14:textId="6A3199CD" w:rsidR="00F9679C" w:rsidRDefault="00FE1FE5" w:rsidP="00FE1FE5">
      <w:pPr>
        <w:pStyle w:val="Heading3"/>
      </w:pPr>
      <w:bookmarkStart w:id="63" w:name="_Toc71536830"/>
      <w:r>
        <w:t>3.1.2 3D Model of future version with</w:t>
      </w:r>
      <w:r w:rsidR="00E11FEE">
        <w:t xml:space="preserve"> 42” sensor</w:t>
      </w:r>
      <w:bookmarkEnd w:id="63"/>
    </w:p>
    <w:p w14:paraId="58BE9B1B" w14:textId="225A1762" w:rsidR="00FE1FE5" w:rsidRPr="00FE1FE5" w:rsidRDefault="00FE1FE5" w:rsidP="00FE1FE5">
      <w:r>
        <w:tab/>
      </w:r>
      <w:r w:rsidRPr="00FE1FE5">
        <w:t>Appendix 3.1.2 Assembly</w:t>
      </w:r>
      <w:r>
        <w:t>.pdf</w:t>
      </w:r>
    </w:p>
    <w:p w14:paraId="50F40B82" w14:textId="16201DBD" w:rsidR="00FF108C" w:rsidRDefault="00FF108C" w:rsidP="00FF108C">
      <w:pPr>
        <w:pStyle w:val="Heading2"/>
      </w:pPr>
      <w:bookmarkStart w:id="64" w:name="_Toc71536831"/>
      <w:r>
        <w:t>3.2 Template drawings</w:t>
      </w:r>
      <w:bookmarkEnd w:id="64"/>
    </w:p>
    <w:p w14:paraId="18E76DE8" w14:textId="3C11C2D9" w:rsidR="00490C0C" w:rsidRDefault="00490C0C" w:rsidP="00490C0C">
      <w:pPr>
        <w:pStyle w:val="Heading3"/>
      </w:pPr>
      <w:bookmarkStart w:id="65" w:name="_Toc71536832"/>
      <w:r>
        <w:t>3.2.1 42” case</w:t>
      </w:r>
      <w:bookmarkEnd w:id="65"/>
    </w:p>
    <w:p w14:paraId="106CC318" w14:textId="75B2D6FB" w:rsidR="00EA42C3" w:rsidRPr="00EA42C3" w:rsidRDefault="00EA42C3" w:rsidP="00EA42C3">
      <w:r>
        <w:tab/>
      </w:r>
      <w:r w:rsidRPr="00EA42C3">
        <w:t>Appendix 3.2.1 FB001-013Template-2021114</w:t>
      </w:r>
      <w:r>
        <w:t>.pdf</w:t>
      </w:r>
    </w:p>
    <w:p w14:paraId="08AA7A93" w14:textId="6CA58A51" w:rsidR="00490C0C" w:rsidRDefault="00490C0C" w:rsidP="00490C0C">
      <w:pPr>
        <w:pStyle w:val="Heading3"/>
      </w:pPr>
      <w:bookmarkStart w:id="66" w:name="_Toc71536833"/>
      <w:r>
        <w:t>3.2.2 36” case (original)</w:t>
      </w:r>
      <w:bookmarkEnd w:id="66"/>
    </w:p>
    <w:p w14:paraId="25B82A48" w14:textId="038DDF85" w:rsidR="00EA42C3" w:rsidRDefault="00EA42C3" w:rsidP="00EA42C3">
      <w:r>
        <w:tab/>
      </w:r>
      <w:r w:rsidRPr="00EA42C3">
        <w:t>Appendix 3.2.2 TemplateLayout.pdf</w:t>
      </w:r>
    </w:p>
    <w:p w14:paraId="74C4907C" w14:textId="51776849" w:rsidR="002F1780" w:rsidRDefault="002F1780" w:rsidP="002F1780">
      <w:pPr>
        <w:pStyle w:val="Heading3"/>
      </w:pPr>
      <w:bookmarkStart w:id="67" w:name="_Toc71536834"/>
      <w:r>
        <w:t>3.2.3 Rough cut guide for 4 x 8 ft. sheet of material</w:t>
      </w:r>
      <w:bookmarkEnd w:id="67"/>
    </w:p>
    <w:p w14:paraId="05613CA5" w14:textId="5D3924B6" w:rsidR="002F1780" w:rsidRDefault="002F1780" w:rsidP="002F1780">
      <w:pPr>
        <w:ind w:firstLine="720"/>
      </w:pPr>
      <w:r w:rsidRPr="002F1780">
        <w:t>Appendix 3.2.3 FB001-012RoughCut-2021114.pdf</w:t>
      </w:r>
    </w:p>
    <w:p w14:paraId="0E161C5A" w14:textId="598ED39E" w:rsidR="00EA42C3" w:rsidRDefault="00EA42C3" w:rsidP="00EA42C3">
      <w:pPr>
        <w:pStyle w:val="Heading2"/>
      </w:pPr>
      <w:bookmarkStart w:id="68" w:name="_Ref68248279"/>
      <w:bookmarkStart w:id="69" w:name="_Toc71536835"/>
      <w:r>
        <w:t>3.3 Detail of Connector hole placement</w:t>
      </w:r>
      <w:bookmarkEnd w:id="68"/>
      <w:bookmarkEnd w:id="69"/>
    </w:p>
    <w:p w14:paraId="57593222" w14:textId="43EB2B78" w:rsidR="003F26E1" w:rsidRPr="003F26E1" w:rsidRDefault="003F26E1" w:rsidP="003F26E1">
      <w:pPr>
        <w:pStyle w:val="Heading3"/>
      </w:pPr>
      <w:bookmarkStart w:id="70" w:name="_Toc71536836"/>
      <w:r>
        <w:t>3.3.1 Subconn MCBH</w:t>
      </w:r>
      <w:bookmarkEnd w:id="70"/>
    </w:p>
    <w:p w14:paraId="3DC21961" w14:textId="4AA7D4D0" w:rsidR="00EA42C3" w:rsidRDefault="00EA42C3" w:rsidP="00EA42C3">
      <w:r>
        <w:tab/>
      </w:r>
      <w:r w:rsidRPr="00EA42C3">
        <w:t>Appendix 3.3</w:t>
      </w:r>
      <w:r w:rsidR="003F26E1">
        <w:t>.1</w:t>
      </w:r>
      <w:r w:rsidRPr="00EA42C3">
        <w:t xml:space="preserve"> FB001-001Case-002-2021114</w:t>
      </w:r>
      <w:r>
        <w:t>.pdf</w:t>
      </w:r>
    </w:p>
    <w:p w14:paraId="239BFA1E" w14:textId="164D8E8E" w:rsidR="003F26E1" w:rsidRDefault="003F26E1" w:rsidP="003F26E1">
      <w:pPr>
        <w:pStyle w:val="Heading3"/>
      </w:pPr>
      <w:bookmarkStart w:id="71" w:name="_Toc71536837"/>
      <w:r>
        <w:t>3.3.2 Brad Harrison (original)</w:t>
      </w:r>
      <w:bookmarkEnd w:id="71"/>
    </w:p>
    <w:p w14:paraId="3862ABA9" w14:textId="5A1B7DFE" w:rsidR="003F26E1" w:rsidRPr="003F26E1" w:rsidRDefault="003F26E1" w:rsidP="003F26E1">
      <w:r>
        <w:tab/>
      </w:r>
      <w:r w:rsidRPr="003F26E1">
        <w:t>Appendix 3.3.2 ConnectorHole.pdf</w:t>
      </w:r>
    </w:p>
    <w:p w14:paraId="40B71BA4" w14:textId="1D5E27DA" w:rsidR="00D03B0E" w:rsidRDefault="00D03B0E" w:rsidP="00D03B0E">
      <w:pPr>
        <w:pStyle w:val="Heading2"/>
      </w:pPr>
      <w:bookmarkStart w:id="72" w:name="_Toc71536838"/>
      <w:r>
        <w:t xml:space="preserve">3.4 Detail of Stop Plate and Screw </w:t>
      </w:r>
      <w:r w:rsidR="006A2971">
        <w:t>Hole</w:t>
      </w:r>
      <w:r>
        <w:t xml:space="preserve"> Locations</w:t>
      </w:r>
      <w:bookmarkEnd w:id="72"/>
    </w:p>
    <w:p w14:paraId="44DF9F39" w14:textId="28D0AD28" w:rsidR="00D03B0E" w:rsidRDefault="00D03B0E" w:rsidP="00D03B0E">
      <w:r>
        <w:tab/>
      </w:r>
      <w:r w:rsidRPr="00D03B0E">
        <w:t>Appendix 3.4 FB001-000Assy-001Stop-20210114</w:t>
      </w:r>
      <w:r>
        <w:t>.pdf</w:t>
      </w:r>
    </w:p>
    <w:p w14:paraId="53CCAC10" w14:textId="4A3B9075" w:rsidR="005258E1" w:rsidRDefault="005258E1" w:rsidP="005258E1">
      <w:pPr>
        <w:pStyle w:val="Heading2"/>
      </w:pPr>
      <w:bookmarkStart w:id="73" w:name="_Toc71536839"/>
      <w:r>
        <w:t xml:space="preserve">3.5 </w:t>
      </w:r>
      <w:r w:rsidR="006A2971">
        <w:t>Wiring D</w:t>
      </w:r>
      <w:r>
        <w:t>iagrams</w:t>
      </w:r>
      <w:bookmarkEnd w:id="73"/>
      <w:r>
        <w:t xml:space="preserve"> </w:t>
      </w:r>
    </w:p>
    <w:p w14:paraId="71BFB740" w14:textId="454BF9F7" w:rsidR="006A2971" w:rsidRDefault="00280320" w:rsidP="00280320">
      <w:pPr>
        <w:pStyle w:val="Heading3"/>
      </w:pPr>
      <w:bookmarkStart w:id="74" w:name="_Toc71536840"/>
      <w:r>
        <w:t xml:space="preserve">3.5.1 Schematic for wiring </w:t>
      </w:r>
      <w:r w:rsidR="009131F2">
        <w:t xml:space="preserve">Mencom to Subconn </w:t>
      </w:r>
      <w:r w:rsidR="000F5A0B">
        <w:t>(used today)</w:t>
      </w:r>
      <w:bookmarkEnd w:id="74"/>
    </w:p>
    <w:p w14:paraId="5B597696" w14:textId="2F8F5B08" w:rsidR="00280320" w:rsidRDefault="00280320" w:rsidP="00280320">
      <w:r>
        <w:tab/>
      </w:r>
      <w:r w:rsidRPr="00280320">
        <w:t>Appendix 3.5.1 FishboardSubconnMod_IFMB-10407RevA.pdf</w:t>
      </w:r>
    </w:p>
    <w:p w14:paraId="6DA85F6F" w14:textId="2FABD8D6" w:rsidR="009131F2" w:rsidRDefault="009131F2" w:rsidP="009131F2">
      <w:pPr>
        <w:pStyle w:val="Heading3"/>
      </w:pPr>
      <w:bookmarkStart w:id="75" w:name="_Toc71536841"/>
      <w:r>
        <w:t>3.5.2 Schematic for wiring Mencom to Brad Harrison (used today)</w:t>
      </w:r>
      <w:bookmarkEnd w:id="75"/>
    </w:p>
    <w:p w14:paraId="6F621112" w14:textId="3F90C72E" w:rsidR="009131F2" w:rsidRDefault="009131F2" w:rsidP="009131F2">
      <w:r>
        <w:tab/>
      </w:r>
      <w:r w:rsidRPr="009131F2">
        <w:t>Appendix 3.5.2 CableAssy_IFMB-10406RevA</w:t>
      </w:r>
      <w:r w:rsidRPr="00280320">
        <w:t>.pdf</w:t>
      </w:r>
    </w:p>
    <w:p w14:paraId="29A42171" w14:textId="3E1F1101" w:rsidR="00DE483B" w:rsidRDefault="00DE483B" w:rsidP="00DE483B">
      <w:pPr>
        <w:pStyle w:val="Heading3"/>
      </w:pPr>
      <w:bookmarkStart w:id="76" w:name="_Toc71536842"/>
      <w:r>
        <w:t>3.5.3</w:t>
      </w:r>
      <w:r w:rsidR="009131F2">
        <w:t xml:space="preserve"> Schematic for wiring to </w:t>
      </w:r>
      <w:r>
        <w:t>interface with Ichthystick II displays with Mencom sensors</w:t>
      </w:r>
      <w:bookmarkEnd w:id="76"/>
    </w:p>
    <w:p w14:paraId="533F48BA" w14:textId="6AF3B82D" w:rsidR="00DE483B" w:rsidRDefault="00DE483B" w:rsidP="00DE483B">
      <w:pPr>
        <w:ind w:firstLine="720"/>
      </w:pPr>
      <w:r w:rsidRPr="00DE483B">
        <w:t>Appendix 3.5.3 FishboardSubconnMod_IFMB-10407.pdf</w:t>
      </w:r>
    </w:p>
    <w:p w14:paraId="62BA26DE" w14:textId="0654D043" w:rsidR="000F5A0B" w:rsidRDefault="000F5A0B" w:rsidP="000F5A0B">
      <w:pPr>
        <w:pStyle w:val="Heading3"/>
      </w:pPr>
      <w:bookmarkStart w:id="77" w:name="_Toc71536843"/>
      <w:r>
        <w:t>3.5.4 Schematic for the first Ichthystic</w:t>
      </w:r>
      <w:r w:rsidR="008F0390">
        <w:t>k</w:t>
      </w:r>
      <w:bookmarkStart w:id="78" w:name="_GoBack"/>
      <w:bookmarkEnd w:id="78"/>
      <w:r>
        <w:t xml:space="preserve"> II with Amphenol and Brad Harrison connectors</w:t>
      </w:r>
      <w:bookmarkEnd w:id="77"/>
    </w:p>
    <w:p w14:paraId="47EE3920" w14:textId="609A8C48" w:rsidR="000F5A0B" w:rsidRPr="000F5A0B" w:rsidRDefault="000F5A0B" w:rsidP="000F5A0B">
      <w:r>
        <w:tab/>
      </w:r>
      <w:r w:rsidRPr="000F5A0B">
        <w:t>Appendix 3.5.4 CableAssy_IFMB-10406.pdf</w:t>
      </w:r>
    </w:p>
    <w:p w14:paraId="64C9FC1A" w14:textId="46F48E66" w:rsidR="006A2971" w:rsidRDefault="006A2971" w:rsidP="006A2971">
      <w:pPr>
        <w:pStyle w:val="Heading2"/>
      </w:pPr>
      <w:bookmarkStart w:id="79" w:name="_Toc71536844"/>
      <w:r>
        <w:lastRenderedPageBreak/>
        <w:t>3.6 Measurement Wand Diagrams</w:t>
      </w:r>
      <w:bookmarkEnd w:id="79"/>
    </w:p>
    <w:p w14:paraId="2F07B406" w14:textId="4779FC44" w:rsidR="006A2971" w:rsidRDefault="001F485B" w:rsidP="001F485B">
      <w:pPr>
        <w:pStyle w:val="Heading3"/>
      </w:pPr>
      <w:bookmarkStart w:id="80" w:name="_Toc71536845"/>
      <w:r>
        <w:t>3.6.1 Circular Wand</w:t>
      </w:r>
      <w:bookmarkEnd w:id="80"/>
    </w:p>
    <w:p w14:paraId="2DCFA29B" w14:textId="28C2008D" w:rsidR="001F485B" w:rsidRDefault="001F485B" w:rsidP="001F485B">
      <w:pPr>
        <w:ind w:firstLine="720"/>
      </w:pPr>
      <w:r w:rsidRPr="001F485B">
        <w:t>Appendix 3.6.1 MeasuringWand_Circular</w:t>
      </w:r>
      <w:r>
        <w:t>.pdf</w:t>
      </w:r>
    </w:p>
    <w:p w14:paraId="5FA3002A" w14:textId="796B54E0" w:rsidR="001F485B" w:rsidRDefault="001F485B" w:rsidP="001F485B">
      <w:pPr>
        <w:pStyle w:val="Heading3"/>
      </w:pPr>
      <w:bookmarkStart w:id="81" w:name="_Toc71536846"/>
      <w:r>
        <w:t>3.6.2 Square Wand</w:t>
      </w:r>
      <w:bookmarkEnd w:id="81"/>
    </w:p>
    <w:p w14:paraId="0B4A2AB8" w14:textId="0D69D7A5" w:rsidR="001F485B" w:rsidRPr="001F485B" w:rsidRDefault="001F485B" w:rsidP="001F485B">
      <w:pPr>
        <w:ind w:firstLine="720"/>
      </w:pPr>
      <w:r w:rsidRPr="001F485B">
        <w:t>Appendix 3.6.1 MeasuringWand_</w:t>
      </w:r>
      <w:r>
        <w:t>Square.pdf</w:t>
      </w:r>
    </w:p>
    <w:p w14:paraId="3D65476E" w14:textId="77777777" w:rsidR="001F485B" w:rsidRPr="001F485B" w:rsidRDefault="001F485B" w:rsidP="001F485B"/>
    <w:sectPr w:rsidR="001F485B" w:rsidRPr="001F485B" w:rsidSect="00BB4233">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8AD7BD" w14:textId="77777777" w:rsidR="0020183B" w:rsidRDefault="0020183B" w:rsidP="00F84745">
      <w:pPr>
        <w:spacing w:after="0" w:line="240" w:lineRule="auto"/>
      </w:pPr>
      <w:r>
        <w:separator/>
      </w:r>
    </w:p>
  </w:endnote>
  <w:endnote w:type="continuationSeparator" w:id="0">
    <w:p w14:paraId="505D5406" w14:textId="77777777" w:rsidR="0020183B" w:rsidRDefault="0020183B" w:rsidP="00F84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9626" w14:textId="16F30CCE" w:rsidR="006D482A" w:rsidRPr="00BB4233" w:rsidRDefault="006D482A" w:rsidP="00A42FBF">
    <w:pPr>
      <w:pStyle w:val="NoSpacing"/>
    </w:pPr>
    <w:r>
      <w:t>Rev 3.0</w:t>
    </w:r>
    <w:r>
      <w:ptab w:relativeTo="margin" w:alignment="right" w:leader="none"/>
    </w:r>
    <w:r>
      <w:t xml:space="preserve">Page </w:t>
    </w:r>
    <w:r>
      <w:fldChar w:fldCharType="begin"/>
    </w:r>
    <w:r>
      <w:instrText xml:space="preserve"> PAGE   \* MERGEFORMAT </w:instrText>
    </w:r>
    <w:r>
      <w:fldChar w:fldCharType="separate"/>
    </w:r>
    <w:r w:rsidR="008F0390">
      <w:rPr>
        <w:noProof/>
      </w:rPr>
      <w:t>27</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8F0390">
      <w:rPr>
        <w:noProof/>
      </w:rPr>
      <w:t>28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C67EDE" w14:textId="77777777" w:rsidR="0020183B" w:rsidRDefault="0020183B" w:rsidP="00F84745">
      <w:pPr>
        <w:spacing w:after="0" w:line="240" w:lineRule="auto"/>
      </w:pPr>
      <w:r>
        <w:separator/>
      </w:r>
    </w:p>
  </w:footnote>
  <w:footnote w:type="continuationSeparator" w:id="0">
    <w:p w14:paraId="702DCCD9" w14:textId="77777777" w:rsidR="0020183B" w:rsidRDefault="0020183B" w:rsidP="00F847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CDB93" w14:textId="096AD8BE" w:rsidR="006D482A" w:rsidRDefault="006D482A" w:rsidP="00BB4233">
    <w:pPr>
      <w:pStyle w:val="Header"/>
    </w:pPr>
    <w:r>
      <w:t>NOAA NEFSC Ichthystick II Electronic Fish Measuring Board Sensor Case Manufacturing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F29CC"/>
    <w:multiLevelType w:val="hybridMultilevel"/>
    <w:tmpl w:val="64E6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073DE"/>
    <w:multiLevelType w:val="hybridMultilevel"/>
    <w:tmpl w:val="452C3EC4"/>
    <w:lvl w:ilvl="0" w:tplc="86443D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9593D5A"/>
    <w:multiLevelType w:val="hybridMultilevel"/>
    <w:tmpl w:val="B6E05386"/>
    <w:lvl w:ilvl="0" w:tplc="86443D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E1427C"/>
    <w:multiLevelType w:val="hybridMultilevel"/>
    <w:tmpl w:val="B8040410"/>
    <w:lvl w:ilvl="0" w:tplc="C784D012">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59720C"/>
    <w:multiLevelType w:val="hybridMultilevel"/>
    <w:tmpl w:val="1F0EDB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F05D81"/>
    <w:multiLevelType w:val="multilevel"/>
    <w:tmpl w:val="03ECDDCC"/>
    <w:lvl w:ilvl="0">
      <w:start w:val="1"/>
      <w:numFmt w:val="decimal"/>
      <w:lvlText w:val="%1"/>
      <w:lvlJc w:val="left"/>
      <w:pPr>
        <w:ind w:left="492" w:hanging="492"/>
      </w:pPr>
      <w:rPr>
        <w:rFonts w:hint="default"/>
      </w:rPr>
    </w:lvl>
    <w:lvl w:ilv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E226B38"/>
    <w:multiLevelType w:val="multilevel"/>
    <w:tmpl w:val="41108328"/>
    <w:lvl w:ilvl="0">
      <w:start w:val="1"/>
      <w:numFmt w:val="decimal"/>
      <w:lvlText w:val="%1"/>
      <w:lvlJc w:val="left"/>
      <w:pPr>
        <w:ind w:left="645" w:hanging="645"/>
      </w:pPr>
      <w:rPr>
        <w:rFonts w:hint="default"/>
      </w:rPr>
    </w:lvl>
    <w:lvl w:ilv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3"/>
  </w:num>
  <w:num w:numId="3">
    <w:abstractNumId w:val="1"/>
  </w:num>
  <w:num w:numId="4">
    <w:abstractNumId w:val="2"/>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84745"/>
    <w:rsid w:val="00000056"/>
    <w:rsid w:val="000002B0"/>
    <w:rsid w:val="00002538"/>
    <w:rsid w:val="00010DB8"/>
    <w:rsid w:val="00021CB9"/>
    <w:rsid w:val="0002494B"/>
    <w:rsid w:val="000356CF"/>
    <w:rsid w:val="00042A2C"/>
    <w:rsid w:val="00044495"/>
    <w:rsid w:val="00045DCF"/>
    <w:rsid w:val="0005048D"/>
    <w:rsid w:val="0006317A"/>
    <w:rsid w:val="000657B4"/>
    <w:rsid w:val="00067EA6"/>
    <w:rsid w:val="00074520"/>
    <w:rsid w:val="000910F7"/>
    <w:rsid w:val="00096D9A"/>
    <w:rsid w:val="000A3B35"/>
    <w:rsid w:val="000A3C17"/>
    <w:rsid w:val="000A7097"/>
    <w:rsid w:val="000C474B"/>
    <w:rsid w:val="000D31D2"/>
    <w:rsid w:val="000F57B6"/>
    <w:rsid w:val="000F57C2"/>
    <w:rsid w:val="000F5A0B"/>
    <w:rsid w:val="00100B8A"/>
    <w:rsid w:val="00101716"/>
    <w:rsid w:val="00106789"/>
    <w:rsid w:val="00106FC0"/>
    <w:rsid w:val="00107B19"/>
    <w:rsid w:val="00113F91"/>
    <w:rsid w:val="001141C3"/>
    <w:rsid w:val="00114FE1"/>
    <w:rsid w:val="00116E21"/>
    <w:rsid w:val="00125F25"/>
    <w:rsid w:val="00131BD6"/>
    <w:rsid w:val="001527B0"/>
    <w:rsid w:val="001618EB"/>
    <w:rsid w:val="00162163"/>
    <w:rsid w:val="00183F52"/>
    <w:rsid w:val="00195537"/>
    <w:rsid w:val="001B3288"/>
    <w:rsid w:val="001B6D13"/>
    <w:rsid w:val="001C107C"/>
    <w:rsid w:val="001C394C"/>
    <w:rsid w:val="001C575A"/>
    <w:rsid w:val="001E0A8D"/>
    <w:rsid w:val="001E3A06"/>
    <w:rsid w:val="001F15E9"/>
    <w:rsid w:val="001F1BCA"/>
    <w:rsid w:val="001F28C9"/>
    <w:rsid w:val="001F3831"/>
    <w:rsid w:val="001F485B"/>
    <w:rsid w:val="0020183B"/>
    <w:rsid w:val="00202604"/>
    <w:rsid w:val="002042BE"/>
    <w:rsid w:val="00205DC7"/>
    <w:rsid w:val="00211863"/>
    <w:rsid w:val="0021272B"/>
    <w:rsid w:val="00213B88"/>
    <w:rsid w:val="00215B78"/>
    <w:rsid w:val="0022479E"/>
    <w:rsid w:val="00230B20"/>
    <w:rsid w:val="00231432"/>
    <w:rsid w:val="00231515"/>
    <w:rsid w:val="00237A04"/>
    <w:rsid w:val="00243006"/>
    <w:rsid w:val="002573C4"/>
    <w:rsid w:val="00261829"/>
    <w:rsid w:val="0026342A"/>
    <w:rsid w:val="00272896"/>
    <w:rsid w:val="002767B4"/>
    <w:rsid w:val="00280008"/>
    <w:rsid w:val="00280320"/>
    <w:rsid w:val="002876B2"/>
    <w:rsid w:val="002921CB"/>
    <w:rsid w:val="00294AC8"/>
    <w:rsid w:val="00296806"/>
    <w:rsid w:val="002C138E"/>
    <w:rsid w:val="002C396A"/>
    <w:rsid w:val="002C3D52"/>
    <w:rsid w:val="002C699C"/>
    <w:rsid w:val="002D77D2"/>
    <w:rsid w:val="002E70FA"/>
    <w:rsid w:val="002F1780"/>
    <w:rsid w:val="002F264C"/>
    <w:rsid w:val="0030030F"/>
    <w:rsid w:val="00304A3F"/>
    <w:rsid w:val="00307EA3"/>
    <w:rsid w:val="00311B0B"/>
    <w:rsid w:val="003153F5"/>
    <w:rsid w:val="0033274A"/>
    <w:rsid w:val="00332E2F"/>
    <w:rsid w:val="003350C4"/>
    <w:rsid w:val="003401CF"/>
    <w:rsid w:val="003408EC"/>
    <w:rsid w:val="00343D46"/>
    <w:rsid w:val="003453A8"/>
    <w:rsid w:val="00345FEB"/>
    <w:rsid w:val="0035143E"/>
    <w:rsid w:val="003558A2"/>
    <w:rsid w:val="00356472"/>
    <w:rsid w:val="00367217"/>
    <w:rsid w:val="00394A3D"/>
    <w:rsid w:val="003A3EFD"/>
    <w:rsid w:val="003A6F1E"/>
    <w:rsid w:val="003B758B"/>
    <w:rsid w:val="003C26D9"/>
    <w:rsid w:val="003E487F"/>
    <w:rsid w:val="003E70C6"/>
    <w:rsid w:val="003F26E1"/>
    <w:rsid w:val="003F29D7"/>
    <w:rsid w:val="003F3186"/>
    <w:rsid w:val="003F5609"/>
    <w:rsid w:val="003F5F61"/>
    <w:rsid w:val="00403EE1"/>
    <w:rsid w:val="004045CD"/>
    <w:rsid w:val="00406995"/>
    <w:rsid w:val="00412EA5"/>
    <w:rsid w:val="00417D4E"/>
    <w:rsid w:val="00424B2B"/>
    <w:rsid w:val="0043013D"/>
    <w:rsid w:val="004365D9"/>
    <w:rsid w:val="0044388F"/>
    <w:rsid w:val="004438EB"/>
    <w:rsid w:val="004441D2"/>
    <w:rsid w:val="00447B0B"/>
    <w:rsid w:val="00461B24"/>
    <w:rsid w:val="00467035"/>
    <w:rsid w:val="004728E9"/>
    <w:rsid w:val="00480D09"/>
    <w:rsid w:val="00481268"/>
    <w:rsid w:val="0048788F"/>
    <w:rsid w:val="004904B2"/>
    <w:rsid w:val="00490C0C"/>
    <w:rsid w:val="00490EB2"/>
    <w:rsid w:val="004A079D"/>
    <w:rsid w:val="004A09FE"/>
    <w:rsid w:val="004A2B92"/>
    <w:rsid w:val="004B3926"/>
    <w:rsid w:val="004B3FB5"/>
    <w:rsid w:val="004C17DC"/>
    <w:rsid w:val="004C697B"/>
    <w:rsid w:val="004C6F00"/>
    <w:rsid w:val="004D3366"/>
    <w:rsid w:val="004D6199"/>
    <w:rsid w:val="004D740E"/>
    <w:rsid w:val="004E2778"/>
    <w:rsid w:val="004E2FCB"/>
    <w:rsid w:val="00502415"/>
    <w:rsid w:val="005048C1"/>
    <w:rsid w:val="0050538C"/>
    <w:rsid w:val="00511A16"/>
    <w:rsid w:val="0051317C"/>
    <w:rsid w:val="005205E4"/>
    <w:rsid w:val="005258E1"/>
    <w:rsid w:val="005316E4"/>
    <w:rsid w:val="00536FCB"/>
    <w:rsid w:val="005403BA"/>
    <w:rsid w:val="00541ACD"/>
    <w:rsid w:val="00547EA9"/>
    <w:rsid w:val="00553A69"/>
    <w:rsid w:val="005660AB"/>
    <w:rsid w:val="00566304"/>
    <w:rsid w:val="005707D8"/>
    <w:rsid w:val="00582F8E"/>
    <w:rsid w:val="00586249"/>
    <w:rsid w:val="005B078A"/>
    <w:rsid w:val="005B12B7"/>
    <w:rsid w:val="005B3127"/>
    <w:rsid w:val="005C52EA"/>
    <w:rsid w:val="005C5D99"/>
    <w:rsid w:val="005C6B89"/>
    <w:rsid w:val="005D137F"/>
    <w:rsid w:val="005D186E"/>
    <w:rsid w:val="005E21E1"/>
    <w:rsid w:val="005E3DEF"/>
    <w:rsid w:val="005E408F"/>
    <w:rsid w:val="005E5FDA"/>
    <w:rsid w:val="005E649C"/>
    <w:rsid w:val="005F0790"/>
    <w:rsid w:val="006014CC"/>
    <w:rsid w:val="006107ED"/>
    <w:rsid w:val="00617081"/>
    <w:rsid w:val="00624876"/>
    <w:rsid w:val="006259CA"/>
    <w:rsid w:val="006274F2"/>
    <w:rsid w:val="00635505"/>
    <w:rsid w:val="00645403"/>
    <w:rsid w:val="0064594B"/>
    <w:rsid w:val="0065056C"/>
    <w:rsid w:val="00652201"/>
    <w:rsid w:val="00653B22"/>
    <w:rsid w:val="0065612D"/>
    <w:rsid w:val="006730CC"/>
    <w:rsid w:val="006736A6"/>
    <w:rsid w:val="00674C6E"/>
    <w:rsid w:val="00690F24"/>
    <w:rsid w:val="006916B2"/>
    <w:rsid w:val="00692FFF"/>
    <w:rsid w:val="00696A38"/>
    <w:rsid w:val="006A2971"/>
    <w:rsid w:val="006A37B7"/>
    <w:rsid w:val="006B1B41"/>
    <w:rsid w:val="006D30A7"/>
    <w:rsid w:val="006D42CE"/>
    <w:rsid w:val="006D482A"/>
    <w:rsid w:val="006D4DE9"/>
    <w:rsid w:val="006D5D52"/>
    <w:rsid w:val="006D60B0"/>
    <w:rsid w:val="006E283F"/>
    <w:rsid w:val="006F55F0"/>
    <w:rsid w:val="006F7D77"/>
    <w:rsid w:val="00705A7C"/>
    <w:rsid w:val="0071009B"/>
    <w:rsid w:val="00710112"/>
    <w:rsid w:val="0071443F"/>
    <w:rsid w:val="007179D4"/>
    <w:rsid w:val="00726D41"/>
    <w:rsid w:val="00733013"/>
    <w:rsid w:val="00747313"/>
    <w:rsid w:val="00751498"/>
    <w:rsid w:val="0075235C"/>
    <w:rsid w:val="0075334B"/>
    <w:rsid w:val="007567A7"/>
    <w:rsid w:val="00764BD4"/>
    <w:rsid w:val="00771BB8"/>
    <w:rsid w:val="00782B81"/>
    <w:rsid w:val="007853C8"/>
    <w:rsid w:val="007872E9"/>
    <w:rsid w:val="00790BC5"/>
    <w:rsid w:val="007A5B0D"/>
    <w:rsid w:val="007B38AA"/>
    <w:rsid w:val="007B539C"/>
    <w:rsid w:val="007B6E79"/>
    <w:rsid w:val="007B7BFB"/>
    <w:rsid w:val="007D149F"/>
    <w:rsid w:val="007E2019"/>
    <w:rsid w:val="007E54FB"/>
    <w:rsid w:val="007F2EF5"/>
    <w:rsid w:val="00802D79"/>
    <w:rsid w:val="008146B5"/>
    <w:rsid w:val="00823084"/>
    <w:rsid w:val="00827948"/>
    <w:rsid w:val="008349FD"/>
    <w:rsid w:val="00840078"/>
    <w:rsid w:val="0084102B"/>
    <w:rsid w:val="00852ED5"/>
    <w:rsid w:val="00854122"/>
    <w:rsid w:val="00862191"/>
    <w:rsid w:val="00867E05"/>
    <w:rsid w:val="0087012D"/>
    <w:rsid w:val="008761D4"/>
    <w:rsid w:val="00883CA9"/>
    <w:rsid w:val="00885E7E"/>
    <w:rsid w:val="00890E38"/>
    <w:rsid w:val="00891597"/>
    <w:rsid w:val="00896659"/>
    <w:rsid w:val="008C0E87"/>
    <w:rsid w:val="008C1E98"/>
    <w:rsid w:val="008E41CA"/>
    <w:rsid w:val="008E7180"/>
    <w:rsid w:val="008E724C"/>
    <w:rsid w:val="008F0390"/>
    <w:rsid w:val="008F5A1D"/>
    <w:rsid w:val="0090067C"/>
    <w:rsid w:val="009102F3"/>
    <w:rsid w:val="00911FF4"/>
    <w:rsid w:val="009131F2"/>
    <w:rsid w:val="00920960"/>
    <w:rsid w:val="00924366"/>
    <w:rsid w:val="009277F3"/>
    <w:rsid w:val="009337DB"/>
    <w:rsid w:val="00936E37"/>
    <w:rsid w:val="009424EC"/>
    <w:rsid w:val="00955553"/>
    <w:rsid w:val="00965090"/>
    <w:rsid w:val="009656E5"/>
    <w:rsid w:val="00966E5A"/>
    <w:rsid w:val="0097131C"/>
    <w:rsid w:val="009735AE"/>
    <w:rsid w:val="009749C0"/>
    <w:rsid w:val="0099288F"/>
    <w:rsid w:val="0099782E"/>
    <w:rsid w:val="009A0111"/>
    <w:rsid w:val="009A24CE"/>
    <w:rsid w:val="009B1CEC"/>
    <w:rsid w:val="009B40FD"/>
    <w:rsid w:val="009B711B"/>
    <w:rsid w:val="009C0306"/>
    <w:rsid w:val="009C070B"/>
    <w:rsid w:val="009D20B2"/>
    <w:rsid w:val="009D2DD5"/>
    <w:rsid w:val="009D7053"/>
    <w:rsid w:val="009E7312"/>
    <w:rsid w:val="009F70EC"/>
    <w:rsid w:val="00A054B7"/>
    <w:rsid w:val="00A06D61"/>
    <w:rsid w:val="00A22DC5"/>
    <w:rsid w:val="00A248BD"/>
    <w:rsid w:val="00A26443"/>
    <w:rsid w:val="00A33C90"/>
    <w:rsid w:val="00A34B4D"/>
    <w:rsid w:val="00A4261A"/>
    <w:rsid w:val="00A42FBF"/>
    <w:rsid w:val="00A526CA"/>
    <w:rsid w:val="00A55287"/>
    <w:rsid w:val="00A55711"/>
    <w:rsid w:val="00A57789"/>
    <w:rsid w:val="00A636F0"/>
    <w:rsid w:val="00A65041"/>
    <w:rsid w:val="00A71185"/>
    <w:rsid w:val="00A92CFC"/>
    <w:rsid w:val="00AA53A8"/>
    <w:rsid w:val="00AA7441"/>
    <w:rsid w:val="00AB13EA"/>
    <w:rsid w:val="00AB76CD"/>
    <w:rsid w:val="00AC6B71"/>
    <w:rsid w:val="00AC76A5"/>
    <w:rsid w:val="00AC7DBE"/>
    <w:rsid w:val="00AD0626"/>
    <w:rsid w:val="00AD5284"/>
    <w:rsid w:val="00AD5F51"/>
    <w:rsid w:val="00AE2076"/>
    <w:rsid w:val="00AE429B"/>
    <w:rsid w:val="00AE7F24"/>
    <w:rsid w:val="00AF240F"/>
    <w:rsid w:val="00AF3567"/>
    <w:rsid w:val="00B06779"/>
    <w:rsid w:val="00B07B87"/>
    <w:rsid w:val="00B1341D"/>
    <w:rsid w:val="00B22560"/>
    <w:rsid w:val="00B22F0C"/>
    <w:rsid w:val="00B304C4"/>
    <w:rsid w:val="00B32751"/>
    <w:rsid w:val="00B35D78"/>
    <w:rsid w:val="00B434FD"/>
    <w:rsid w:val="00B535FC"/>
    <w:rsid w:val="00B551B7"/>
    <w:rsid w:val="00B56061"/>
    <w:rsid w:val="00B66D74"/>
    <w:rsid w:val="00B74B5C"/>
    <w:rsid w:val="00B81CB6"/>
    <w:rsid w:val="00B86202"/>
    <w:rsid w:val="00B900DF"/>
    <w:rsid w:val="00B91EF1"/>
    <w:rsid w:val="00B9634B"/>
    <w:rsid w:val="00BA0DFE"/>
    <w:rsid w:val="00BA5F9B"/>
    <w:rsid w:val="00BB4233"/>
    <w:rsid w:val="00BB5E1F"/>
    <w:rsid w:val="00BD5997"/>
    <w:rsid w:val="00BD7D48"/>
    <w:rsid w:val="00BE3377"/>
    <w:rsid w:val="00C0310D"/>
    <w:rsid w:val="00C11333"/>
    <w:rsid w:val="00C121F0"/>
    <w:rsid w:val="00C22BC7"/>
    <w:rsid w:val="00C234CE"/>
    <w:rsid w:val="00C24780"/>
    <w:rsid w:val="00C25828"/>
    <w:rsid w:val="00C36A60"/>
    <w:rsid w:val="00C51F8A"/>
    <w:rsid w:val="00C62216"/>
    <w:rsid w:val="00C6727F"/>
    <w:rsid w:val="00C67DE4"/>
    <w:rsid w:val="00C92A6A"/>
    <w:rsid w:val="00C94BA8"/>
    <w:rsid w:val="00C94C28"/>
    <w:rsid w:val="00CA4BC0"/>
    <w:rsid w:val="00CA78AB"/>
    <w:rsid w:val="00CB59D6"/>
    <w:rsid w:val="00CC3A5C"/>
    <w:rsid w:val="00CC69C2"/>
    <w:rsid w:val="00CD05BE"/>
    <w:rsid w:val="00CE1433"/>
    <w:rsid w:val="00CE2421"/>
    <w:rsid w:val="00CF2D80"/>
    <w:rsid w:val="00CF5374"/>
    <w:rsid w:val="00CF61FB"/>
    <w:rsid w:val="00D03B0E"/>
    <w:rsid w:val="00D04428"/>
    <w:rsid w:val="00D05239"/>
    <w:rsid w:val="00D14D21"/>
    <w:rsid w:val="00D23BB4"/>
    <w:rsid w:val="00D43568"/>
    <w:rsid w:val="00D47B04"/>
    <w:rsid w:val="00D6091B"/>
    <w:rsid w:val="00D616E4"/>
    <w:rsid w:val="00D620B4"/>
    <w:rsid w:val="00D63EE9"/>
    <w:rsid w:val="00D72043"/>
    <w:rsid w:val="00D72EF5"/>
    <w:rsid w:val="00D73946"/>
    <w:rsid w:val="00D80869"/>
    <w:rsid w:val="00D871D7"/>
    <w:rsid w:val="00D9005E"/>
    <w:rsid w:val="00D94FF3"/>
    <w:rsid w:val="00D95184"/>
    <w:rsid w:val="00D96D2E"/>
    <w:rsid w:val="00D97EAB"/>
    <w:rsid w:val="00DB68AC"/>
    <w:rsid w:val="00DC68CD"/>
    <w:rsid w:val="00DD1BE9"/>
    <w:rsid w:val="00DD2FD0"/>
    <w:rsid w:val="00DD3E18"/>
    <w:rsid w:val="00DE483B"/>
    <w:rsid w:val="00DF214B"/>
    <w:rsid w:val="00DF2A01"/>
    <w:rsid w:val="00E05111"/>
    <w:rsid w:val="00E05F06"/>
    <w:rsid w:val="00E07D6A"/>
    <w:rsid w:val="00E11FEE"/>
    <w:rsid w:val="00E12618"/>
    <w:rsid w:val="00E133F6"/>
    <w:rsid w:val="00E215B4"/>
    <w:rsid w:val="00E3095C"/>
    <w:rsid w:val="00E33ABB"/>
    <w:rsid w:val="00E36FFE"/>
    <w:rsid w:val="00E37C87"/>
    <w:rsid w:val="00E423D0"/>
    <w:rsid w:val="00E42503"/>
    <w:rsid w:val="00E45881"/>
    <w:rsid w:val="00E45D9E"/>
    <w:rsid w:val="00E52439"/>
    <w:rsid w:val="00E5728E"/>
    <w:rsid w:val="00E66B82"/>
    <w:rsid w:val="00E66FCC"/>
    <w:rsid w:val="00E67D65"/>
    <w:rsid w:val="00E77E0A"/>
    <w:rsid w:val="00E838DD"/>
    <w:rsid w:val="00E95294"/>
    <w:rsid w:val="00EA35DB"/>
    <w:rsid w:val="00EA42C3"/>
    <w:rsid w:val="00EA6395"/>
    <w:rsid w:val="00EA6B78"/>
    <w:rsid w:val="00EC75E7"/>
    <w:rsid w:val="00ED1849"/>
    <w:rsid w:val="00ED231F"/>
    <w:rsid w:val="00ED4D4B"/>
    <w:rsid w:val="00EE3FF5"/>
    <w:rsid w:val="00EE4D51"/>
    <w:rsid w:val="00EE6449"/>
    <w:rsid w:val="00EF08B5"/>
    <w:rsid w:val="00EF1D2B"/>
    <w:rsid w:val="00EF653E"/>
    <w:rsid w:val="00F20821"/>
    <w:rsid w:val="00F20B4D"/>
    <w:rsid w:val="00F235EE"/>
    <w:rsid w:val="00F326DC"/>
    <w:rsid w:val="00F36921"/>
    <w:rsid w:val="00F4038C"/>
    <w:rsid w:val="00F45A44"/>
    <w:rsid w:val="00F5707D"/>
    <w:rsid w:val="00F7100F"/>
    <w:rsid w:val="00F81361"/>
    <w:rsid w:val="00F84745"/>
    <w:rsid w:val="00F87017"/>
    <w:rsid w:val="00F9679C"/>
    <w:rsid w:val="00FA4B32"/>
    <w:rsid w:val="00FA63CD"/>
    <w:rsid w:val="00FB268B"/>
    <w:rsid w:val="00FC028A"/>
    <w:rsid w:val="00FC0F47"/>
    <w:rsid w:val="00FC4826"/>
    <w:rsid w:val="00FC76E5"/>
    <w:rsid w:val="00FE144B"/>
    <w:rsid w:val="00FE1FE5"/>
    <w:rsid w:val="00FE5731"/>
    <w:rsid w:val="00FE6B86"/>
    <w:rsid w:val="00FF108C"/>
    <w:rsid w:val="00FF6A63"/>
    <w:rsid w:val="00FF7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B811F"/>
  <w15:docId w15:val="{9A8AD212-DC05-42C7-A48B-DD4FE3746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006"/>
  </w:style>
  <w:style w:type="paragraph" w:styleId="Heading1">
    <w:name w:val="heading 1"/>
    <w:basedOn w:val="Normal"/>
    <w:next w:val="Normal"/>
    <w:link w:val="Heading1Char"/>
    <w:uiPriority w:val="9"/>
    <w:qFormat/>
    <w:rsid w:val="00294AC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94AC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94AC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4745"/>
    <w:pPr>
      <w:spacing w:after="0" w:line="240" w:lineRule="auto"/>
    </w:pPr>
  </w:style>
  <w:style w:type="paragraph" w:styleId="Header">
    <w:name w:val="header"/>
    <w:basedOn w:val="Normal"/>
    <w:link w:val="HeaderChar"/>
    <w:uiPriority w:val="99"/>
    <w:unhideWhenUsed/>
    <w:rsid w:val="00F847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745"/>
  </w:style>
  <w:style w:type="paragraph" w:styleId="Footer">
    <w:name w:val="footer"/>
    <w:basedOn w:val="Normal"/>
    <w:link w:val="FooterChar"/>
    <w:uiPriority w:val="99"/>
    <w:unhideWhenUsed/>
    <w:rsid w:val="00F847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745"/>
  </w:style>
  <w:style w:type="paragraph" w:styleId="BalloonText">
    <w:name w:val="Balloon Text"/>
    <w:basedOn w:val="Normal"/>
    <w:link w:val="BalloonTextChar"/>
    <w:uiPriority w:val="99"/>
    <w:semiHidden/>
    <w:unhideWhenUsed/>
    <w:rsid w:val="00F847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745"/>
    <w:rPr>
      <w:rFonts w:ascii="Tahoma" w:hAnsi="Tahoma" w:cs="Tahoma"/>
      <w:sz w:val="16"/>
      <w:szCs w:val="16"/>
    </w:rPr>
  </w:style>
  <w:style w:type="paragraph" w:styleId="Caption">
    <w:name w:val="caption"/>
    <w:basedOn w:val="Normal"/>
    <w:next w:val="Normal"/>
    <w:uiPriority w:val="35"/>
    <w:unhideWhenUsed/>
    <w:qFormat/>
    <w:rsid w:val="00D620B4"/>
    <w:pPr>
      <w:spacing w:line="240" w:lineRule="auto"/>
    </w:pPr>
    <w:rPr>
      <w:b/>
      <w:bCs/>
      <w:color w:val="4F81BD" w:themeColor="accent1"/>
      <w:sz w:val="18"/>
      <w:szCs w:val="18"/>
    </w:rPr>
  </w:style>
  <w:style w:type="table" w:styleId="TableGrid">
    <w:name w:val="Table Grid"/>
    <w:basedOn w:val="TableNormal"/>
    <w:uiPriority w:val="59"/>
    <w:rsid w:val="00AE2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AE207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
    <w:name w:val="Light Shading"/>
    <w:basedOn w:val="TableNormal"/>
    <w:uiPriority w:val="60"/>
    <w:rsid w:val="006730C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294AC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94AC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94AC8"/>
    <w:rPr>
      <w:rFonts w:asciiTheme="majorHAnsi" w:eastAsiaTheme="majorEastAsia" w:hAnsiTheme="majorHAnsi" w:cstheme="majorBidi"/>
      <w:color w:val="243F60" w:themeColor="accent1" w:themeShade="7F"/>
      <w:sz w:val="24"/>
      <w:szCs w:val="24"/>
    </w:rPr>
  </w:style>
  <w:style w:type="paragraph" w:styleId="TableofFigures">
    <w:name w:val="table of figures"/>
    <w:basedOn w:val="Normal"/>
    <w:next w:val="Normal"/>
    <w:uiPriority w:val="99"/>
    <w:unhideWhenUsed/>
    <w:rsid w:val="00F45A44"/>
    <w:pPr>
      <w:spacing w:after="0"/>
    </w:pPr>
  </w:style>
  <w:style w:type="character" w:styleId="Hyperlink">
    <w:name w:val="Hyperlink"/>
    <w:basedOn w:val="DefaultParagraphFont"/>
    <w:uiPriority w:val="99"/>
    <w:unhideWhenUsed/>
    <w:rsid w:val="00F45A44"/>
    <w:rPr>
      <w:color w:val="0000FF" w:themeColor="hyperlink"/>
      <w:u w:val="single"/>
    </w:rPr>
  </w:style>
  <w:style w:type="paragraph" w:styleId="TOCHeading">
    <w:name w:val="TOC Heading"/>
    <w:basedOn w:val="Heading1"/>
    <w:next w:val="Normal"/>
    <w:uiPriority w:val="39"/>
    <w:unhideWhenUsed/>
    <w:qFormat/>
    <w:rsid w:val="001B3288"/>
    <w:pPr>
      <w:spacing w:line="259" w:lineRule="auto"/>
      <w:outlineLvl w:val="9"/>
    </w:pPr>
  </w:style>
  <w:style w:type="paragraph" w:styleId="TOC1">
    <w:name w:val="toc 1"/>
    <w:basedOn w:val="Normal"/>
    <w:next w:val="Normal"/>
    <w:autoRedefine/>
    <w:uiPriority w:val="39"/>
    <w:unhideWhenUsed/>
    <w:rsid w:val="001B3288"/>
    <w:pPr>
      <w:spacing w:after="100"/>
    </w:pPr>
  </w:style>
  <w:style w:type="paragraph" w:styleId="TOC2">
    <w:name w:val="toc 2"/>
    <w:basedOn w:val="Normal"/>
    <w:next w:val="Normal"/>
    <w:autoRedefine/>
    <w:uiPriority w:val="39"/>
    <w:unhideWhenUsed/>
    <w:rsid w:val="001B3288"/>
    <w:pPr>
      <w:spacing w:after="100"/>
      <w:ind w:left="220"/>
    </w:pPr>
  </w:style>
  <w:style w:type="character" w:styleId="CommentReference">
    <w:name w:val="annotation reference"/>
    <w:basedOn w:val="DefaultParagraphFont"/>
    <w:uiPriority w:val="99"/>
    <w:semiHidden/>
    <w:unhideWhenUsed/>
    <w:rsid w:val="0002494B"/>
    <w:rPr>
      <w:sz w:val="16"/>
      <w:szCs w:val="16"/>
    </w:rPr>
  </w:style>
  <w:style w:type="paragraph" w:styleId="CommentText">
    <w:name w:val="annotation text"/>
    <w:basedOn w:val="Normal"/>
    <w:link w:val="CommentTextChar"/>
    <w:uiPriority w:val="99"/>
    <w:semiHidden/>
    <w:unhideWhenUsed/>
    <w:rsid w:val="0002494B"/>
    <w:pPr>
      <w:spacing w:line="240" w:lineRule="auto"/>
    </w:pPr>
    <w:rPr>
      <w:sz w:val="20"/>
      <w:szCs w:val="20"/>
    </w:rPr>
  </w:style>
  <w:style w:type="character" w:customStyle="1" w:styleId="CommentTextChar">
    <w:name w:val="Comment Text Char"/>
    <w:basedOn w:val="DefaultParagraphFont"/>
    <w:link w:val="CommentText"/>
    <w:uiPriority w:val="99"/>
    <w:semiHidden/>
    <w:rsid w:val="0002494B"/>
    <w:rPr>
      <w:sz w:val="20"/>
      <w:szCs w:val="20"/>
    </w:rPr>
  </w:style>
  <w:style w:type="paragraph" w:styleId="CommentSubject">
    <w:name w:val="annotation subject"/>
    <w:basedOn w:val="CommentText"/>
    <w:next w:val="CommentText"/>
    <w:link w:val="CommentSubjectChar"/>
    <w:uiPriority w:val="99"/>
    <w:semiHidden/>
    <w:unhideWhenUsed/>
    <w:rsid w:val="0002494B"/>
    <w:rPr>
      <w:b/>
      <w:bCs/>
    </w:rPr>
  </w:style>
  <w:style w:type="character" w:customStyle="1" w:styleId="CommentSubjectChar">
    <w:name w:val="Comment Subject Char"/>
    <w:basedOn w:val="CommentTextChar"/>
    <w:link w:val="CommentSubject"/>
    <w:uiPriority w:val="99"/>
    <w:semiHidden/>
    <w:rsid w:val="0002494B"/>
    <w:rPr>
      <w:b/>
      <w:bCs/>
      <w:sz w:val="20"/>
      <w:szCs w:val="20"/>
    </w:rPr>
  </w:style>
  <w:style w:type="paragraph" w:styleId="ListParagraph">
    <w:name w:val="List Paragraph"/>
    <w:basedOn w:val="Normal"/>
    <w:uiPriority w:val="34"/>
    <w:qFormat/>
    <w:rsid w:val="003F26E1"/>
    <w:pPr>
      <w:ind w:left="720"/>
      <w:contextualSpacing/>
    </w:pPr>
  </w:style>
  <w:style w:type="paragraph" w:styleId="TOC3">
    <w:name w:val="toc 3"/>
    <w:basedOn w:val="Normal"/>
    <w:next w:val="Normal"/>
    <w:autoRedefine/>
    <w:uiPriority w:val="39"/>
    <w:unhideWhenUsed/>
    <w:rsid w:val="00F235E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19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hyperlink" Target="file:///D:\MartiniActiveProjects\Ichthystick\ManufacturingManual_ver30_byMartini\NEFSC_IchthystickII_ElectronicFMB_ManufacturingManual_ver3.0.docx"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6783DA-186E-4512-A140-157062EBE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3546</TotalTime>
  <Pages>28</Pages>
  <Words>7449</Words>
  <Characters>34936</Characters>
  <Application>Microsoft Office Word</Application>
  <DocSecurity>0</DocSecurity>
  <Lines>944</Lines>
  <Paragraphs>623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M. Godlewski</dc:creator>
  <cp:lastModifiedBy>Marinna.Martini</cp:lastModifiedBy>
  <cp:revision>212</cp:revision>
  <dcterms:created xsi:type="dcterms:W3CDTF">2014-11-12T15:15:00Z</dcterms:created>
  <dcterms:modified xsi:type="dcterms:W3CDTF">2021-05-10T15:32:00Z</dcterms:modified>
</cp:coreProperties>
</file>