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1" w:name="report-cards"/>
    <w:p>
      <w:pPr>
        <w:pStyle w:val="Heading2"/>
      </w:pPr>
      <w:r>
        <w:t xml:space="preserve">Report cards</w:t>
      </w:r>
    </w:p>
    <w:bookmarkStart w:id="59" w:name="indicator-report-card"/>
    <w:p>
      <w:pPr>
        <w:pStyle w:val="Heading3"/>
      </w:pPr>
      <w:r>
        <w:t xml:space="preserve">Indicator report card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Indicator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Trend with time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Trend with recruitment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Trend with abundance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Trend with catch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OI SST</w:t>
              <w:br/>
              <w:t xml:space="preserve">Anomaly Black sea</w:t>
              <w:br/>
              <w:t xml:space="preserve">bass spring degreesC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OI SST Anomaly</w:t>
              <w:br/>
              <w:t xml:space="preserve">Black sea bass</w:t>
              <w:br/>
              <w:t xml:space="preserve">spring degreesC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Black sea</w:t>
              <w:br/>
              <w:t xml:space="preserve">bass spring gC m-2</w:t>
              <w:br/>
              <w:t xml:space="preserve">d-1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Black sea bass</w:t>
              <w:br/>
              <w:t xml:space="preserve">spring gC m-2 d-1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T_mean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V_max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sst</w:t>
              <w:br/>
              <w:t xml:space="preserve">degreesC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cumulative intensity</w:t>
              <w:br/>
              <w:t xml:space="preserve">degrees C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maximum intensity</w:t>
              <w:br/>
              <w:t xml:space="preserve">degrees C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northern_latitude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/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southern_latitude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E5E5E5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Not tested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EC8B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Yes, positive</w:t>
            </w:r>
          </w:p>
        </w:tc>
      </w:tr>
    </w:tbl>
    <w:bookmarkEnd w:id="59"/>
    <w:bookmarkStart w:id="60" w:name="time-series-report-card"/>
    <w:p>
      <w:pPr>
        <w:pStyle w:val="Heading3"/>
      </w:pPr>
      <w:r>
        <w:t xml:space="preserve">Time series report card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Time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OI SST Anomaly Black sea bass spring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winter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fall Black sea bass spring gC m-2 d-1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sst degreesC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cumulative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maximum intensity degrees 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northern</w:t>
              <w:br/>
              <w:t xml:space="preserve">latitude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southern</w:t>
              <w:br/>
              <w:t xml:space="preserve">latitude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13.83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247.47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157.72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0.46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152.03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12.73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157.86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42.59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1.04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13.41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267.46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2.16</w:t>
            </w:r>
          </w:p>
        </w:tc>
        <w:tc>
          <w:tcPr>
            <w:tcBorders/>
            <w:shd w:val="clear" w:color="auto" w:fill="FF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recent mean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0.53 ± 0.83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1.24 ± 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 ± 0.04</w:t>
            </w:r>
          </w:p>
        </w:tc>
        <w:tc>
          <w:tcPr>
            <w:tcBorders/>
            <w:shd w:val="clear" w:color="auto" w:fill="CAFF7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13.23 ± 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196.51 ± 56.14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2.53 ± 0.53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41.93 ± 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35.48 ± 0.28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long-term mean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-0.04 ± 0.83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0.21 ± 0.89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0.4 ± 0.03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0.52 ± 0.06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11.79 ± 0.72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117.35 ± 117.33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2.32 ± 0.42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41.87 ± 0.73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000000"/>
              </w:rPr>
              <w:t xml:space="preserve">35.16 ± 1.53</w:t>
            </w:r>
          </w:p>
        </w:tc>
      </w:tr>
    </w:tbl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2021-05-10T21:49:28Z</dcterms:created>
  <dcterms:modified xsi:type="dcterms:W3CDTF">2021-05-10T21:49:28Z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 May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