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 w:val="24"/>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rPr>
      </w:sdtEndPr>
      <w:sdtContent>
        <w:p w:rsidR="00B26072" w:rsidRDefault="00B26072" w:rsidP="00BD5490">
          <w:pPr>
            <w:pStyle w:val="TOCHeading"/>
          </w:pPr>
          <w:r>
            <w:t>Table of Contents</w:t>
          </w:r>
        </w:p>
        <w:p w:rsidR="000C316D" w:rsidRDefault="00B26072">
          <w:pPr>
            <w:pStyle w:val="TOC1"/>
            <w:rPr>
              <w:rFonts w:asciiTheme="minorHAnsi" w:eastAsiaTheme="minorEastAsia" w:hAnsiTheme="minorHAnsi"/>
              <w:noProof/>
            </w:rPr>
          </w:pPr>
          <w:r>
            <w:fldChar w:fldCharType="begin"/>
          </w:r>
          <w:r>
            <w:instrText xml:space="preserve"> TOC \o "1-3" \h \z \u </w:instrText>
          </w:r>
          <w:r>
            <w:fldChar w:fldCharType="separate"/>
          </w:r>
          <w:hyperlink w:anchor="_Toc171493384" w:history="1">
            <w:r w:rsidR="000C316D" w:rsidRPr="000F5413">
              <w:rPr>
                <w:rStyle w:val="Hyperlink"/>
                <w:noProof/>
              </w:rPr>
              <w:t>1</w:t>
            </w:r>
            <w:r w:rsidR="000C316D">
              <w:rPr>
                <w:rFonts w:asciiTheme="minorHAnsi" w:eastAsiaTheme="minorEastAsia" w:hAnsiTheme="minorHAnsi"/>
                <w:noProof/>
              </w:rPr>
              <w:tab/>
            </w:r>
            <w:r w:rsidR="000C316D" w:rsidRPr="000F5413">
              <w:rPr>
                <w:rStyle w:val="Hyperlink"/>
                <w:noProof/>
              </w:rPr>
              <w:t>GeoSAMS Setup</w:t>
            </w:r>
            <w:r w:rsidR="000C316D">
              <w:rPr>
                <w:noProof/>
                <w:webHidden/>
              </w:rPr>
              <w:tab/>
            </w:r>
            <w:r w:rsidR="000C316D">
              <w:rPr>
                <w:noProof/>
                <w:webHidden/>
              </w:rPr>
              <w:fldChar w:fldCharType="begin"/>
            </w:r>
            <w:r w:rsidR="000C316D">
              <w:rPr>
                <w:noProof/>
                <w:webHidden/>
              </w:rPr>
              <w:instrText xml:space="preserve"> PAGEREF _Toc171493384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85" w:history="1">
            <w:r w:rsidR="000C316D" w:rsidRPr="000F5413">
              <w:rPr>
                <w:rStyle w:val="Hyperlink"/>
                <w:rFonts w:ascii="Calibri" w:eastAsia="Times New Roman" w:hAnsi="Calibri" w:cs="Calibri"/>
                <w:noProof/>
              </w:rPr>
              <w:t>1.1</w:t>
            </w:r>
            <w:r w:rsidR="000C316D">
              <w:rPr>
                <w:rFonts w:asciiTheme="minorHAnsi" w:eastAsiaTheme="minorEastAsia" w:hAnsiTheme="minorHAnsi"/>
                <w:noProof/>
              </w:rPr>
              <w:tab/>
            </w:r>
            <w:r w:rsidR="000C316D" w:rsidRPr="000F5413">
              <w:rPr>
                <w:rStyle w:val="Hyperlink"/>
                <w:rFonts w:eastAsia="Times New Roman"/>
                <w:noProof/>
              </w:rPr>
              <w:t>Git</w:t>
            </w:r>
            <w:r w:rsidR="000C316D">
              <w:rPr>
                <w:noProof/>
                <w:webHidden/>
              </w:rPr>
              <w:tab/>
            </w:r>
            <w:r w:rsidR="000C316D">
              <w:rPr>
                <w:noProof/>
                <w:webHidden/>
              </w:rPr>
              <w:fldChar w:fldCharType="begin"/>
            </w:r>
            <w:r w:rsidR="000C316D">
              <w:rPr>
                <w:noProof/>
                <w:webHidden/>
              </w:rPr>
              <w:instrText xml:space="preserve"> PAGEREF _Toc171493385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86" w:history="1">
            <w:r w:rsidR="000C316D" w:rsidRPr="000F5413">
              <w:rPr>
                <w:rStyle w:val="Hyperlink"/>
                <w:rFonts w:ascii="Calibri" w:eastAsia="Times New Roman" w:hAnsi="Calibri" w:cs="Calibri"/>
                <w:noProof/>
              </w:rPr>
              <w:t>1.2</w:t>
            </w:r>
            <w:r w:rsidR="000C316D">
              <w:rPr>
                <w:rFonts w:asciiTheme="minorHAnsi" w:eastAsiaTheme="minorEastAsia" w:hAnsiTheme="minorHAnsi"/>
                <w:noProof/>
              </w:rPr>
              <w:tab/>
            </w:r>
            <w:r w:rsidR="000C316D" w:rsidRPr="000F5413">
              <w:rPr>
                <w:rStyle w:val="Hyperlink"/>
                <w:rFonts w:eastAsia="Times New Roman"/>
                <w:noProof/>
              </w:rPr>
              <w:t>Python</w:t>
            </w:r>
            <w:r w:rsidR="000C316D">
              <w:rPr>
                <w:noProof/>
                <w:webHidden/>
              </w:rPr>
              <w:tab/>
            </w:r>
            <w:r w:rsidR="000C316D">
              <w:rPr>
                <w:noProof/>
                <w:webHidden/>
              </w:rPr>
              <w:fldChar w:fldCharType="begin"/>
            </w:r>
            <w:r w:rsidR="000C316D">
              <w:rPr>
                <w:noProof/>
                <w:webHidden/>
              </w:rPr>
              <w:instrText xml:space="preserve"> PAGEREF _Toc171493386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87" w:history="1">
            <w:r w:rsidR="000C316D" w:rsidRPr="000F5413">
              <w:rPr>
                <w:rStyle w:val="Hyperlink"/>
                <w:rFonts w:ascii="Calibri" w:eastAsia="Times New Roman" w:hAnsi="Calibri" w:cs="Calibri"/>
                <w:noProof/>
              </w:rPr>
              <w:t>1.3</w:t>
            </w:r>
            <w:r w:rsidR="000C316D">
              <w:rPr>
                <w:rFonts w:asciiTheme="minorHAnsi" w:eastAsiaTheme="minorEastAsia" w:hAnsiTheme="minorHAnsi"/>
                <w:noProof/>
              </w:rPr>
              <w:tab/>
            </w:r>
            <w:r w:rsidR="000C316D" w:rsidRPr="000F5413">
              <w:rPr>
                <w:rStyle w:val="Hyperlink"/>
                <w:rFonts w:eastAsia="Times New Roman"/>
                <w:noProof/>
              </w:rPr>
              <w:t>Math Support</w:t>
            </w:r>
            <w:r w:rsidR="000C316D">
              <w:rPr>
                <w:noProof/>
                <w:webHidden/>
              </w:rPr>
              <w:tab/>
            </w:r>
            <w:r w:rsidR="000C316D">
              <w:rPr>
                <w:noProof/>
                <w:webHidden/>
              </w:rPr>
              <w:fldChar w:fldCharType="begin"/>
            </w:r>
            <w:r w:rsidR="000C316D">
              <w:rPr>
                <w:noProof/>
                <w:webHidden/>
              </w:rPr>
              <w:instrText xml:space="preserve"> PAGEREF _Toc171493387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88" w:history="1">
            <w:r w:rsidR="000C316D" w:rsidRPr="000F5413">
              <w:rPr>
                <w:rStyle w:val="Hyperlink"/>
                <w:rFonts w:ascii="Calibri" w:eastAsia="Times New Roman" w:hAnsi="Calibri" w:cs="Calibri"/>
                <w:noProof/>
              </w:rPr>
              <w:t>1.4</w:t>
            </w:r>
            <w:r w:rsidR="000C316D">
              <w:rPr>
                <w:rFonts w:asciiTheme="minorHAnsi" w:eastAsiaTheme="minorEastAsia" w:hAnsiTheme="minorHAnsi"/>
                <w:noProof/>
              </w:rPr>
              <w:tab/>
            </w:r>
            <w:r w:rsidR="000C316D" w:rsidRPr="000F5413">
              <w:rPr>
                <w:rStyle w:val="Hyperlink"/>
                <w:rFonts w:eastAsia="Times New Roman"/>
                <w:noProof/>
              </w:rPr>
              <w:t>Get software and support files</w:t>
            </w:r>
            <w:r w:rsidR="000C316D">
              <w:rPr>
                <w:noProof/>
                <w:webHidden/>
              </w:rPr>
              <w:tab/>
            </w:r>
            <w:r w:rsidR="000C316D">
              <w:rPr>
                <w:noProof/>
                <w:webHidden/>
              </w:rPr>
              <w:fldChar w:fldCharType="begin"/>
            </w:r>
            <w:r w:rsidR="000C316D">
              <w:rPr>
                <w:noProof/>
                <w:webHidden/>
              </w:rPr>
              <w:instrText xml:space="preserve"> PAGEREF _Toc171493388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89" w:history="1">
            <w:r w:rsidR="000C316D" w:rsidRPr="000F5413">
              <w:rPr>
                <w:rStyle w:val="Hyperlink"/>
                <w:rFonts w:eastAsia="Times New Roman"/>
                <w:noProof/>
              </w:rPr>
              <w:t>1.5</w:t>
            </w:r>
            <w:r w:rsidR="000C316D">
              <w:rPr>
                <w:rFonts w:asciiTheme="minorHAnsi" w:eastAsiaTheme="minorEastAsia" w:hAnsiTheme="minorHAnsi"/>
                <w:noProof/>
              </w:rPr>
              <w:tab/>
            </w:r>
            <w:r w:rsidR="000C316D" w:rsidRPr="000F5413">
              <w:rPr>
                <w:rStyle w:val="Hyperlink"/>
                <w:rFonts w:eastAsia="Times New Roman"/>
                <w:noProof/>
              </w:rPr>
              <w:t>Windows 10 Terminal Color</w:t>
            </w:r>
            <w:r w:rsidR="000C316D">
              <w:rPr>
                <w:noProof/>
                <w:webHidden/>
              </w:rPr>
              <w:tab/>
            </w:r>
            <w:r w:rsidR="000C316D">
              <w:rPr>
                <w:noProof/>
                <w:webHidden/>
              </w:rPr>
              <w:fldChar w:fldCharType="begin"/>
            </w:r>
            <w:r w:rsidR="000C316D">
              <w:rPr>
                <w:noProof/>
                <w:webHidden/>
              </w:rPr>
              <w:instrText xml:space="preserve"> PAGEREF _Toc171493389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93011">
          <w:pPr>
            <w:pStyle w:val="TOC1"/>
            <w:rPr>
              <w:rFonts w:asciiTheme="minorHAnsi" w:eastAsiaTheme="minorEastAsia" w:hAnsiTheme="minorHAnsi"/>
              <w:noProof/>
            </w:rPr>
          </w:pPr>
          <w:hyperlink w:anchor="_Toc171493390" w:history="1">
            <w:r w:rsidR="000C316D" w:rsidRPr="000F5413">
              <w:rPr>
                <w:rStyle w:val="Hyperlink"/>
                <w:rFonts w:ascii="Calibri" w:eastAsia="Times New Roman" w:hAnsi="Calibri" w:cs="Calibri"/>
                <w:noProof/>
              </w:rPr>
              <w:t>2</w:t>
            </w:r>
            <w:r w:rsidR="000C316D">
              <w:rPr>
                <w:rFonts w:asciiTheme="minorHAnsi" w:eastAsiaTheme="minorEastAsia" w:hAnsiTheme="minorHAnsi"/>
                <w:noProof/>
              </w:rPr>
              <w:tab/>
            </w:r>
            <w:r w:rsidR="000C316D" w:rsidRPr="000F5413">
              <w:rPr>
                <w:rStyle w:val="Hyperlink"/>
                <w:rFonts w:eastAsia="Times New Roman"/>
                <w:noProof/>
              </w:rPr>
              <w:t>Using the GUI</w:t>
            </w:r>
            <w:r w:rsidR="000C316D">
              <w:rPr>
                <w:noProof/>
                <w:webHidden/>
              </w:rPr>
              <w:tab/>
            </w:r>
            <w:r w:rsidR="000C316D">
              <w:rPr>
                <w:noProof/>
                <w:webHidden/>
              </w:rPr>
              <w:fldChar w:fldCharType="begin"/>
            </w:r>
            <w:r w:rsidR="000C316D">
              <w:rPr>
                <w:noProof/>
                <w:webHidden/>
              </w:rPr>
              <w:instrText xml:space="preserve"> PAGEREF _Toc171493390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1" w:history="1">
            <w:r w:rsidR="000C316D" w:rsidRPr="000F5413">
              <w:rPr>
                <w:rStyle w:val="Hyperlink"/>
                <w:rFonts w:ascii="Calibri" w:eastAsia="Times New Roman" w:hAnsi="Calibri" w:cs="Calibri"/>
                <w:noProof/>
              </w:rPr>
              <w:t>2.1</w:t>
            </w:r>
            <w:r w:rsidR="000C316D">
              <w:rPr>
                <w:rFonts w:asciiTheme="minorHAnsi" w:eastAsiaTheme="minorEastAsia" w:hAnsiTheme="minorHAnsi"/>
                <w:noProof/>
              </w:rPr>
              <w:tab/>
            </w:r>
            <w:r w:rsidR="000C316D" w:rsidRPr="000F5413">
              <w:rPr>
                <w:rStyle w:val="Hyperlink"/>
                <w:rFonts w:eastAsia="Times New Roman"/>
                <w:noProof/>
              </w:rPr>
              <w:t>Math Setup</w:t>
            </w:r>
            <w:r w:rsidR="000C316D">
              <w:rPr>
                <w:noProof/>
                <w:webHidden/>
              </w:rPr>
              <w:tab/>
            </w:r>
            <w:r w:rsidR="000C316D">
              <w:rPr>
                <w:noProof/>
                <w:webHidden/>
              </w:rPr>
              <w:fldChar w:fldCharType="begin"/>
            </w:r>
            <w:r w:rsidR="000C316D">
              <w:rPr>
                <w:noProof/>
                <w:webHidden/>
              </w:rPr>
              <w:instrText xml:space="preserve"> PAGEREF _Toc171493391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2" w:history="1">
            <w:r w:rsidR="000C316D" w:rsidRPr="000F5413">
              <w:rPr>
                <w:rStyle w:val="Hyperlink"/>
                <w:rFonts w:ascii="Calibri" w:eastAsia="Times New Roman" w:hAnsi="Calibri" w:cs="Calibri"/>
                <w:noProof/>
              </w:rPr>
              <w:t>2.2</w:t>
            </w:r>
            <w:r w:rsidR="000C316D">
              <w:rPr>
                <w:rFonts w:asciiTheme="minorHAnsi" w:eastAsiaTheme="minorEastAsia" w:hAnsiTheme="minorHAnsi"/>
                <w:noProof/>
              </w:rPr>
              <w:tab/>
            </w:r>
            <w:r w:rsidR="000C316D" w:rsidRPr="000F5413">
              <w:rPr>
                <w:rStyle w:val="Hyperlink"/>
                <w:rFonts w:ascii="Calibri" w:eastAsia="Times New Roman" w:hAnsi="Calibri" w:cs="Calibri"/>
                <w:noProof/>
              </w:rPr>
              <w:t>GUI Help</w:t>
            </w:r>
            <w:r w:rsidR="000C316D">
              <w:rPr>
                <w:noProof/>
                <w:webHidden/>
              </w:rPr>
              <w:tab/>
            </w:r>
            <w:r w:rsidR="000C316D">
              <w:rPr>
                <w:noProof/>
                <w:webHidden/>
              </w:rPr>
              <w:fldChar w:fldCharType="begin"/>
            </w:r>
            <w:r w:rsidR="000C316D">
              <w:rPr>
                <w:noProof/>
                <w:webHidden/>
              </w:rPr>
              <w:instrText xml:space="preserve"> PAGEREF _Toc171493392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3" w:history="1">
            <w:r w:rsidR="000C316D" w:rsidRPr="000F5413">
              <w:rPr>
                <w:rStyle w:val="Hyperlink"/>
                <w:rFonts w:ascii="Calibri" w:eastAsia="Times New Roman" w:hAnsi="Calibri" w:cs="Calibri"/>
                <w:noProof/>
              </w:rPr>
              <w:t>2.3</w:t>
            </w:r>
            <w:r w:rsidR="000C316D">
              <w:rPr>
                <w:rFonts w:asciiTheme="minorHAnsi" w:eastAsiaTheme="minorEastAsia" w:hAnsiTheme="minorHAnsi"/>
                <w:noProof/>
              </w:rPr>
              <w:tab/>
            </w:r>
            <w:r w:rsidR="000C316D" w:rsidRPr="000F5413">
              <w:rPr>
                <w:rStyle w:val="Hyperlink"/>
                <w:rFonts w:eastAsia="Times New Roman"/>
                <w:noProof/>
              </w:rPr>
              <w:t>Starting the Simulation</w:t>
            </w:r>
            <w:r w:rsidR="000C316D">
              <w:rPr>
                <w:noProof/>
                <w:webHidden/>
              </w:rPr>
              <w:tab/>
            </w:r>
            <w:r w:rsidR="000C316D">
              <w:rPr>
                <w:noProof/>
                <w:webHidden/>
              </w:rPr>
              <w:fldChar w:fldCharType="begin"/>
            </w:r>
            <w:r w:rsidR="000C316D">
              <w:rPr>
                <w:noProof/>
                <w:webHidden/>
              </w:rPr>
              <w:instrText xml:space="preserve"> PAGEREF _Toc171493393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F93011">
          <w:pPr>
            <w:pStyle w:val="TOC3"/>
            <w:tabs>
              <w:tab w:val="left" w:pos="1320"/>
              <w:tab w:val="right" w:leader="dot" w:pos="8630"/>
            </w:tabs>
            <w:rPr>
              <w:noProof/>
            </w:rPr>
          </w:pPr>
          <w:hyperlink w:anchor="_Toc171493394" w:history="1">
            <w:r w:rsidR="000C316D" w:rsidRPr="000F5413">
              <w:rPr>
                <w:rStyle w:val="Hyperlink"/>
                <w:noProof/>
              </w:rPr>
              <w:t>2.3.1</w:t>
            </w:r>
            <w:r w:rsidR="000C316D">
              <w:rPr>
                <w:noProof/>
              </w:rPr>
              <w:tab/>
            </w:r>
            <w:r w:rsidR="000C316D" w:rsidRPr="000F5413">
              <w:rPr>
                <w:rStyle w:val="Hyperlink"/>
                <w:noProof/>
              </w:rPr>
              <w:t>Early Termination</w:t>
            </w:r>
            <w:r w:rsidR="000C316D">
              <w:rPr>
                <w:noProof/>
                <w:webHidden/>
              </w:rPr>
              <w:tab/>
            </w:r>
            <w:r w:rsidR="000C316D">
              <w:rPr>
                <w:noProof/>
                <w:webHidden/>
              </w:rPr>
              <w:fldChar w:fldCharType="begin"/>
            </w:r>
            <w:r w:rsidR="000C316D">
              <w:rPr>
                <w:noProof/>
                <w:webHidden/>
              </w:rPr>
              <w:instrText xml:space="preserve"> PAGEREF _Toc171493394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5" w:history="1">
            <w:r w:rsidR="000C316D" w:rsidRPr="000F5413">
              <w:rPr>
                <w:rStyle w:val="Hyperlink"/>
                <w:rFonts w:ascii="Calibri" w:eastAsia="Times New Roman" w:hAnsi="Calibri" w:cs="Calibri"/>
                <w:noProof/>
              </w:rPr>
              <w:t>2.4</w:t>
            </w:r>
            <w:r w:rsidR="000C316D">
              <w:rPr>
                <w:rFonts w:asciiTheme="minorHAnsi" w:eastAsiaTheme="minorEastAsia" w:hAnsiTheme="minorHAnsi"/>
                <w:noProof/>
              </w:rPr>
              <w:tab/>
            </w:r>
            <w:r w:rsidR="000C316D" w:rsidRPr="000F5413">
              <w:rPr>
                <w:rStyle w:val="Hyperlink"/>
                <w:rFonts w:eastAsia="Times New Roman"/>
                <w:noProof/>
              </w:rPr>
              <w:t>Upon completion</w:t>
            </w:r>
            <w:r w:rsidR="000C316D">
              <w:rPr>
                <w:noProof/>
                <w:webHidden/>
              </w:rPr>
              <w:tab/>
            </w:r>
            <w:r w:rsidR="000C316D">
              <w:rPr>
                <w:noProof/>
                <w:webHidden/>
              </w:rPr>
              <w:fldChar w:fldCharType="begin"/>
            </w:r>
            <w:r w:rsidR="000C316D">
              <w:rPr>
                <w:noProof/>
                <w:webHidden/>
              </w:rPr>
              <w:instrText xml:space="preserve"> PAGEREF _Toc171493395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F93011">
          <w:pPr>
            <w:pStyle w:val="TOC1"/>
            <w:rPr>
              <w:rFonts w:asciiTheme="minorHAnsi" w:eastAsiaTheme="minorEastAsia" w:hAnsiTheme="minorHAnsi"/>
              <w:noProof/>
            </w:rPr>
          </w:pPr>
          <w:hyperlink w:anchor="_Toc171493396" w:history="1">
            <w:r w:rsidR="000C316D" w:rsidRPr="000F5413">
              <w:rPr>
                <w:rStyle w:val="Hyperlink"/>
                <w:noProof/>
              </w:rPr>
              <w:t>3</w:t>
            </w:r>
            <w:r w:rsidR="000C316D">
              <w:rPr>
                <w:rFonts w:asciiTheme="minorHAnsi" w:eastAsiaTheme="minorEastAsia" w:hAnsiTheme="minorHAnsi"/>
                <w:noProof/>
              </w:rPr>
              <w:tab/>
            </w:r>
            <w:r w:rsidR="000C316D" w:rsidRPr="000F5413">
              <w:rPr>
                <w:rStyle w:val="Hyperlink"/>
                <w:noProof/>
              </w:rPr>
              <w:t>Manually Running GeoSAMS</w:t>
            </w:r>
            <w:r w:rsidR="000C316D">
              <w:rPr>
                <w:noProof/>
                <w:webHidden/>
              </w:rPr>
              <w:tab/>
            </w:r>
            <w:r w:rsidR="000C316D">
              <w:rPr>
                <w:noProof/>
                <w:webHidden/>
              </w:rPr>
              <w:fldChar w:fldCharType="begin"/>
            </w:r>
            <w:r w:rsidR="000C316D">
              <w:rPr>
                <w:noProof/>
                <w:webHidden/>
              </w:rPr>
              <w:instrText xml:space="preserve"> PAGEREF _Toc171493396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7" w:history="1">
            <w:r w:rsidR="000C316D" w:rsidRPr="000F5413">
              <w:rPr>
                <w:rStyle w:val="Hyperlink"/>
                <w:noProof/>
              </w:rPr>
              <w:t>3.1</w:t>
            </w:r>
            <w:r w:rsidR="000C316D">
              <w:rPr>
                <w:rFonts w:asciiTheme="minorHAnsi" w:eastAsiaTheme="minorEastAsia" w:hAnsiTheme="minorHAnsi"/>
                <w:noProof/>
              </w:rPr>
              <w:tab/>
            </w:r>
            <w:r w:rsidR="000C316D" w:rsidRPr="000F5413">
              <w:rPr>
                <w:rStyle w:val="Hyperlink"/>
                <w:noProof/>
              </w:rPr>
              <w:t>Unpack.sh/.bat</w:t>
            </w:r>
            <w:r w:rsidR="000C316D">
              <w:rPr>
                <w:noProof/>
                <w:webHidden/>
              </w:rPr>
              <w:tab/>
            </w:r>
            <w:r w:rsidR="000C316D">
              <w:rPr>
                <w:noProof/>
                <w:webHidden/>
              </w:rPr>
              <w:fldChar w:fldCharType="begin"/>
            </w:r>
            <w:r w:rsidR="000C316D">
              <w:rPr>
                <w:noProof/>
                <w:webHidden/>
              </w:rPr>
              <w:instrText xml:space="preserve"> PAGEREF _Toc171493397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8" w:history="1">
            <w:r w:rsidR="000C316D" w:rsidRPr="000F5413">
              <w:rPr>
                <w:rStyle w:val="Hyperlink"/>
                <w:noProof/>
              </w:rPr>
              <w:t>3.2</w:t>
            </w:r>
            <w:r w:rsidR="000C316D">
              <w:rPr>
                <w:rFonts w:asciiTheme="minorHAnsi" w:eastAsiaTheme="minorEastAsia" w:hAnsiTheme="minorHAnsi"/>
                <w:noProof/>
              </w:rPr>
              <w:tab/>
            </w:r>
            <w:r w:rsidR="000C316D" w:rsidRPr="000F5413">
              <w:rPr>
                <w:rStyle w:val="Hyperlink"/>
                <w:noProof/>
              </w:rPr>
              <w:t>Run GeoSAMS</w:t>
            </w:r>
            <w:r w:rsidR="000C316D">
              <w:rPr>
                <w:noProof/>
                <w:webHidden/>
              </w:rPr>
              <w:tab/>
            </w:r>
            <w:r w:rsidR="000C316D">
              <w:rPr>
                <w:noProof/>
                <w:webHidden/>
              </w:rPr>
              <w:fldChar w:fldCharType="begin"/>
            </w:r>
            <w:r w:rsidR="000C316D">
              <w:rPr>
                <w:noProof/>
                <w:webHidden/>
              </w:rPr>
              <w:instrText xml:space="preserve"> PAGEREF _Toc171493398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0C316D" w:rsidRDefault="00F93011">
          <w:pPr>
            <w:pStyle w:val="TOC2"/>
            <w:tabs>
              <w:tab w:val="left" w:pos="880"/>
              <w:tab w:val="right" w:leader="dot" w:pos="8630"/>
            </w:tabs>
            <w:rPr>
              <w:rFonts w:asciiTheme="minorHAnsi" w:eastAsiaTheme="minorEastAsia" w:hAnsiTheme="minorHAnsi"/>
              <w:noProof/>
            </w:rPr>
          </w:pPr>
          <w:hyperlink w:anchor="_Toc171493399" w:history="1">
            <w:r w:rsidR="000C316D" w:rsidRPr="000F5413">
              <w:rPr>
                <w:rStyle w:val="Hyperlink"/>
                <w:noProof/>
              </w:rPr>
              <w:t>3.3</w:t>
            </w:r>
            <w:r w:rsidR="000C316D">
              <w:rPr>
                <w:rFonts w:asciiTheme="minorHAnsi" w:eastAsiaTheme="minorEastAsia" w:hAnsiTheme="minorHAnsi"/>
                <w:noProof/>
              </w:rPr>
              <w:tab/>
            </w:r>
            <w:r w:rsidR="000C316D" w:rsidRPr="000F5413">
              <w:rPr>
                <w:rStyle w:val="Hyperlink"/>
                <w:noProof/>
              </w:rPr>
              <w:t>Process Results</w:t>
            </w:r>
            <w:r w:rsidR="000C316D">
              <w:rPr>
                <w:noProof/>
                <w:webHidden/>
              </w:rPr>
              <w:tab/>
            </w:r>
            <w:r w:rsidR="000C316D">
              <w:rPr>
                <w:noProof/>
                <w:webHidden/>
              </w:rPr>
              <w:fldChar w:fldCharType="begin"/>
            </w:r>
            <w:r w:rsidR="000C316D">
              <w:rPr>
                <w:noProof/>
                <w:webHidden/>
              </w:rPr>
              <w:instrText xml:space="preserve"> PAGEREF _Toc171493399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 w:val="24"/>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71493384"/>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71493385"/>
      <w:r w:rsidRPr="00CB6062">
        <w:rPr>
          <w:rFonts w:eastAsia="Times New Roman"/>
        </w:rPr>
        <w:t>Git</w:t>
      </w:r>
      <w:bookmarkEnd w:id="1"/>
    </w:p>
    <w:p w:rsidR="00BD5490" w:rsidRPr="00CB6062" w:rsidRDefault="00947F5E" w:rsidP="00947F5E">
      <w:pPr>
        <w:rPr>
          <w:rFonts w:ascii="Calibri" w:eastAsia="Times New Roman" w:hAnsi="Calibri" w:cs="Calibri"/>
          <w:color w:val="222222"/>
          <w:sz w:val="24"/>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71493386"/>
      <w:r w:rsidRPr="00CB6062">
        <w:rPr>
          <w:rFonts w:eastAsia="Times New Roman"/>
        </w:rPr>
        <w:t>Python</w:t>
      </w:r>
      <w:bookmarkEnd w:id="2"/>
    </w:p>
    <w:p w:rsidR="00947F5E" w:rsidRPr="00CB6062" w:rsidRDefault="00947F5E" w:rsidP="00947F5E">
      <w:pPr>
        <w:spacing w:after="160"/>
        <w:rPr>
          <w:rFonts w:ascii="Calibri" w:eastAsia="Times New Roman" w:hAnsi="Calibri" w:cs="Calibri"/>
          <w:color w:val="222222"/>
        </w:rPr>
      </w:pPr>
      <w:r w:rsidRPr="00CB6062">
        <w:t>Similarly</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python</w:t>
      </w:r>
      <w:r>
        <w:t xml:space="preserve"> </w:t>
      </w:r>
      <w:r w:rsidRPr="00CB6062">
        <w:t>installed.</w:t>
      </w:r>
      <w:r>
        <w:t xml:space="preserve"> </w:t>
      </w:r>
      <w:r w:rsidRPr="00CB6062">
        <w:t>This</w:t>
      </w:r>
      <w:r>
        <w:t xml:space="preserve"> </w:t>
      </w:r>
      <w:r w:rsidRPr="00CB6062">
        <w:t>is</w:t>
      </w:r>
      <w:r>
        <w:t xml:space="preserve"> </w:t>
      </w:r>
      <w:r w:rsidRPr="00CB6062">
        <w:t>also</w:t>
      </w:r>
      <w:r>
        <w:t xml:space="preserve"> </w:t>
      </w:r>
      <w:r w:rsidRPr="00CB6062">
        <w:t>easily</w:t>
      </w:r>
      <w:r>
        <w:t xml:space="preserve"> </w:t>
      </w:r>
      <w:r w:rsidRPr="00CB6062">
        <w:t>done.</w:t>
      </w:r>
      <w:r>
        <w:t xml:space="preserve"> </w:t>
      </w:r>
      <w:r w:rsidRPr="00CB6062">
        <w:t>Start</w:t>
      </w:r>
      <w:r>
        <w:t xml:space="preserve"> </w:t>
      </w:r>
      <w:r w:rsidRPr="00CB6062">
        <w:t>at</w:t>
      </w:r>
      <w:r>
        <w:t xml:space="preserve"> </w:t>
      </w:r>
      <w:hyperlink r:id="rId12" w:tgtFrame="_blank" w:history="1">
        <w:r w:rsidRPr="00CB6062">
          <w:rPr>
            <w:rFonts w:ascii="Arial" w:eastAsia="Times New Roman" w:hAnsi="Arial" w:cs="Arial"/>
            <w:color w:val="1155CC"/>
            <w:sz w:val="24"/>
            <w:szCs w:val="24"/>
            <w:u w:val="single"/>
          </w:rPr>
          <w:t>https://www.python.org/downloads/</w:t>
        </w:r>
      </w:hyperlink>
    </w:p>
    <w:p w:rsidR="00947F5E" w:rsidRDefault="00947F5E" w:rsidP="00BD5490">
      <w:r>
        <w:t>See the NEFS-IT Service Desk to actually have python installed on your GFE</w:t>
      </w:r>
    </w:p>
    <w:p w:rsidR="00947F5E" w:rsidRPr="00BD5490" w:rsidRDefault="00947F5E" w:rsidP="00BD5490">
      <w:r>
        <w:t>The user is not expected to have a working knowledge of python. It is only used to call scripts that do the algorithmic process</w:t>
      </w:r>
      <w:r w:rsidR="005B02C4">
        <w:t>ing</w:t>
      </w:r>
      <w:r>
        <w:t>.</w:t>
      </w:r>
    </w:p>
    <w:p w:rsidR="00CB6062" w:rsidRPr="00CB6062" w:rsidRDefault="00947F5E" w:rsidP="00947F5E">
      <w:pPr>
        <w:pStyle w:val="Heading2"/>
        <w:rPr>
          <w:rFonts w:ascii="Calibri" w:eastAsia="Times New Roman" w:hAnsi="Calibri" w:cs="Calibri"/>
        </w:rPr>
      </w:pPr>
      <w:bookmarkStart w:id="3" w:name="_Toc171493387"/>
      <w:r>
        <w:rPr>
          <w:rFonts w:eastAsia="Times New Roman"/>
        </w:rPr>
        <w:t>Math Support</w:t>
      </w:r>
      <w:bookmarkEnd w:id="3"/>
    </w:p>
    <w:p w:rsidR="00CB6062" w:rsidRPr="00CB6062" w:rsidRDefault="00CB6062" w:rsidP="00092BB6">
      <w:pPr>
        <w:rPr>
          <w:rFonts w:ascii="Calibri" w:hAnsi="Calibri" w:cs="Calibri"/>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B02C4" w:rsidRDefault="00CB6062" w:rsidP="005B02C4">
      <w:pPr>
        <w:pStyle w:val="ListParagraph"/>
        <w:numPr>
          <w:ilvl w:val="0"/>
          <w:numId w:val="16"/>
        </w:numPr>
        <w:rPr>
          <w:rFonts w:ascii="Calibri" w:hAnsi="Calibri" w:cs="Calibri"/>
        </w:rPr>
      </w:pPr>
      <w:r w:rsidRPr="00CB6062">
        <w:t>mapping</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4" w:name="_Toc171493388"/>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4"/>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08476F"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CB6062" w:rsidRDefault="00CB6062" w:rsidP="008405B2">
      <w:pPr>
        <w:pStyle w:val="Heading2"/>
        <w:rPr>
          <w:rFonts w:eastAsia="Times New Roman"/>
        </w:rPr>
      </w:pPr>
      <w:r>
        <w:rPr>
          <w:rFonts w:eastAsia="Times New Roman"/>
        </w:rPr>
        <w:t xml:space="preserve"> </w:t>
      </w:r>
      <w:bookmarkStart w:id="5" w:name="_Toc171493389"/>
      <w:r w:rsidR="008405B2">
        <w:rPr>
          <w:rFonts w:eastAsia="Times New Roman"/>
        </w:rPr>
        <w:t>Windows 10 Terminal Color</w:t>
      </w:r>
      <w:bookmarkEnd w:id="5"/>
    </w:p>
    <w:p w:rsidR="008405B2" w:rsidRDefault="008405B2" w:rsidP="008405B2">
      <w:r>
        <w:t xml:space="preserve">By default, Win10 does not support ANSI Escape Sequences to set font color. This can be changed by </w:t>
      </w:r>
    </w:p>
    <w:p w:rsidR="008405B2" w:rsidRDefault="008405B2" w:rsidP="008405B2">
      <w:pPr>
        <w:ind w:left="720"/>
      </w:pPr>
      <w:r>
        <w:t>To use ANSI colours in the Windows terminal requires setting VirtualTerminalLevel.</w:t>
      </w:r>
    </w:p>
    <w:p w:rsidR="008405B2" w:rsidRDefault="008405B2" w:rsidP="008405B2">
      <w:pPr>
        <w:ind w:left="720"/>
      </w:pPr>
      <w:r>
        <w:lastRenderedPageBreak/>
        <w:t>In Windows 10 versions 1511 through to 1903 this had to be enabled in the registry at:</w:t>
      </w:r>
    </w:p>
    <w:p w:rsidR="008405B2" w:rsidRDefault="008405B2" w:rsidP="0008476F">
      <w:pPr>
        <w:ind w:left="1440"/>
      </w:pPr>
      <w:r>
        <w:t>[HKEY_CURRENT_USER\Console]</w:t>
      </w:r>
    </w:p>
    <w:p w:rsidR="008405B2" w:rsidRDefault="008405B2" w:rsidP="0008476F">
      <w:pPr>
        <w:ind w:left="1440"/>
      </w:pPr>
      <w:r>
        <w:t>"VirtualTerminalLevel"=dword:00000001</w:t>
      </w:r>
    </w:p>
    <w:p w:rsidR="008405B2" w:rsidRDefault="00B77E3A" w:rsidP="00B77E3A">
      <w:pPr>
        <w:pStyle w:val="ListParagraph"/>
        <w:numPr>
          <w:ilvl w:val="0"/>
          <w:numId w:val="14"/>
        </w:numPr>
      </w:pPr>
      <w:r>
        <w:t>Select Windows Key and search for Registry Editor, start it. 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6" w:name="_Toc171493390"/>
      <w:r>
        <w:rPr>
          <w:rFonts w:eastAsia="Times New Roman"/>
        </w:rPr>
        <w:t xml:space="preserve">Using the </w:t>
      </w:r>
      <w:r w:rsidR="00CB6062" w:rsidRPr="00CB6062">
        <w:rPr>
          <w:rFonts w:eastAsia="Times New Roman"/>
        </w:rPr>
        <w:t>GUI</w:t>
      </w:r>
      <w:bookmarkEnd w:id="6"/>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7" w:name="_Toc171493391"/>
      <w:r w:rsidRPr="00CB6062">
        <w:rPr>
          <w:rFonts w:eastAsia="Times New Roman"/>
        </w:rPr>
        <w:t>Math</w:t>
      </w:r>
      <w:r>
        <w:rPr>
          <w:rFonts w:eastAsia="Times New Roman"/>
        </w:rPr>
        <w:t xml:space="preserve"> </w:t>
      </w:r>
      <w:r w:rsidRPr="00CB6062">
        <w:rPr>
          <w:rFonts w:eastAsia="Times New Roman"/>
        </w:rPr>
        <w:t>Setup</w:t>
      </w:r>
      <w:bookmarkEnd w:id="7"/>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bookmarkStart w:id="8" w:name="_GoBack"/>
      <w:bookmarkEnd w:id="8"/>
    </w:p>
    <w:p w:rsidR="00CB6062" w:rsidRPr="00CB6062" w:rsidRDefault="00317910" w:rsidP="0008476F">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63.4pt">
            <v:imagedata r:id="rId17" o:title="image (1)"/>
          </v:shape>
        </w:pict>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5B02C4" w:rsidP="00CE585C">
      <w:pPr>
        <w:rPr>
          <w:rFonts w:ascii="Calibri" w:hAnsi="Calibri" w:cs="Calibri"/>
        </w:rPr>
      </w:pPr>
      <w:r>
        <w:t xml:space="preserve"> </w:t>
      </w:r>
      <w:r w:rsidR="00CB6062" w:rsidRPr="00CB6062">
        <w:t>On</w:t>
      </w:r>
      <w:r w:rsidR="00CB6062">
        <w:t xml:space="preserve"> </w:t>
      </w:r>
      <w:r w:rsidR="00CB6062" w:rsidRPr="00CB6062">
        <w:t>the</w:t>
      </w:r>
      <w:r w:rsidR="00CB6062">
        <w:t xml:space="preserve"> </w:t>
      </w:r>
      <w:r w:rsidR="00CB6062" w:rsidRPr="00CB6062">
        <w:t>off</w:t>
      </w:r>
      <w:r w:rsidR="00CB6062">
        <w:t xml:space="preserve"> </w:t>
      </w:r>
      <w:r w:rsidR="00CB6062" w:rsidRPr="00CB6062">
        <w:t>chance</w:t>
      </w:r>
      <w:r w:rsidR="00CB6062">
        <w:t xml:space="preserve"> </w:t>
      </w:r>
      <w:r w:rsidR="00CB6062" w:rsidRPr="00CB6062">
        <w:t>you</w:t>
      </w:r>
      <w:r w:rsidR="00CB6062">
        <w:t xml:space="preserve"> </w:t>
      </w:r>
      <w:r w:rsidR="00CB6062" w:rsidRPr="00CB6062">
        <w:t>will</w:t>
      </w:r>
      <w:r w:rsidR="00CB6062">
        <w:t xml:space="preserve"> </w:t>
      </w:r>
      <w:r w:rsidR="00CB6062" w:rsidRPr="00CB6062">
        <w:t>use</w:t>
      </w:r>
      <w:r w:rsidR="00CB6062">
        <w:t xml:space="preserve"> </w:t>
      </w:r>
      <w:r w:rsidR="00CB6062" w:rsidRPr="00CB6062">
        <w:t>Matlab,</w:t>
      </w:r>
      <w:r w:rsidR="00CB6062">
        <w:t xml:space="preserve"> </w:t>
      </w:r>
      <w:r w:rsidR="00CB6062" w:rsidRPr="00CB6062">
        <w:t>it</w:t>
      </w:r>
      <w:r w:rsidR="00CB6062">
        <w:t xml:space="preserve"> </w:t>
      </w:r>
      <w:r w:rsidR="00CB6062" w:rsidRPr="00CB6062">
        <w:t>defaults</w:t>
      </w:r>
      <w:r w:rsidR="00CB6062">
        <w:t xml:space="preserve"> </w:t>
      </w:r>
      <w:r w:rsidR="00CB6062" w:rsidRPr="00CB6062">
        <w:t>to</w:t>
      </w:r>
      <w:r w:rsidR="00CB6062">
        <w:t xml:space="preserve"> </w:t>
      </w:r>
      <w:r w:rsidR="00CB6062" w:rsidRPr="00CB6062">
        <w:t>that</w:t>
      </w:r>
      <w:r w:rsidR="00CB6062">
        <w:t xml:space="preserve"> </w:t>
      </w:r>
      <w:r w:rsidR="00CB6062" w:rsidRPr="00CB6062">
        <w:t>radio</w:t>
      </w:r>
      <w:r w:rsidR="00CB6062">
        <w:t xml:space="preserve"> </w:t>
      </w:r>
      <w:r w:rsidR="00CB6062" w:rsidRPr="00CB6062">
        <w:t>button.</w:t>
      </w:r>
      <w:r w:rsidR="00CB6062">
        <w:t xml:space="preserve"> </w:t>
      </w:r>
      <w:r w:rsidR="00CB6062" w:rsidRPr="00CB6062">
        <w:t>You</w:t>
      </w:r>
      <w:r w:rsidR="00CB6062">
        <w:t xml:space="preserve"> </w:t>
      </w:r>
      <w:r w:rsidR="00CB6062" w:rsidRPr="00CB6062">
        <w:t>should</w:t>
      </w:r>
      <w:r w:rsidR="00CB6062">
        <w:t xml:space="preserve"> </w:t>
      </w:r>
      <w:r w:rsidR="00CB6062" w:rsidRPr="00CB6062">
        <w:t>not</w:t>
      </w:r>
      <w:r w:rsidR="00CB6062">
        <w:t xml:space="preserve"> </w:t>
      </w:r>
      <w:r w:rsidR="00CB6062" w:rsidRPr="00CB6062">
        <w:t>need</w:t>
      </w:r>
      <w:r w:rsidR="00CB6062">
        <w:t xml:space="preserve"> </w:t>
      </w:r>
      <w:r w:rsidR="00CB6062" w:rsidRPr="00CB6062">
        <w:t>to</w:t>
      </w:r>
      <w:r w:rsidR="00CB6062">
        <w:t xml:space="preserve"> </w:t>
      </w:r>
      <w:r w:rsidR="00CB6062" w:rsidRPr="00CB6062">
        <w:t>make</w:t>
      </w:r>
      <w:r w:rsidR="00CB6062">
        <w:t xml:space="preserve"> </w:t>
      </w:r>
      <w:r w:rsidR="00CB6062" w:rsidRPr="00CB6062">
        <w:t>any</w:t>
      </w:r>
      <w:r w:rsidR="00CB6062">
        <w:t xml:space="preserve"> </w:t>
      </w:r>
      <w:r w:rsidR="00CB6062" w:rsidRPr="00CB6062">
        <w:t>changes</w:t>
      </w:r>
      <w:r w:rsidR="00CB6062">
        <w:t xml:space="preserve"> </w:t>
      </w:r>
      <w:r w:rsidR="00CB6062" w:rsidRPr="00CB6062">
        <w:t>as</w:t>
      </w:r>
      <w:r w:rsidR="00CB6062">
        <w:t xml:space="preserve"> </w:t>
      </w:r>
      <w:r w:rsidR="00CB6062" w:rsidRPr="00CB6062">
        <w:t>the</w:t>
      </w:r>
      <w:r w:rsidR="00CB6062">
        <w:t xml:space="preserve"> </w:t>
      </w:r>
      <w:r w:rsidR="00CB6062" w:rsidRPr="00CB6062">
        <w:t>information</w:t>
      </w:r>
      <w:r w:rsidR="00CB6062">
        <w:t xml:space="preserve"> </w:t>
      </w:r>
      <w:r w:rsidR="00CB6062" w:rsidRPr="00CB6062">
        <w:t>presented</w:t>
      </w:r>
      <w:r w:rsidR="00CB6062">
        <w:t xml:space="preserve"> </w:t>
      </w:r>
      <w:r w:rsidR="00CB6062" w:rsidRPr="00CB6062">
        <w:t>has</w:t>
      </w:r>
      <w:r w:rsidR="00CB6062">
        <w:t xml:space="preserve"> </w:t>
      </w:r>
      <w:r w:rsidR="00CB6062" w:rsidRPr="00CB6062">
        <w:t>already</w:t>
      </w:r>
      <w:r w:rsidR="00CB6062">
        <w:t xml:space="preserve"> </w:t>
      </w:r>
      <w:r w:rsidR="00CB6062" w:rsidRPr="00CB6062">
        <w:t>been</w:t>
      </w:r>
      <w:r w:rsidR="00CB6062">
        <w:t xml:space="preserve"> </w:t>
      </w:r>
      <w:r w:rsidR="00CB6062" w:rsidRPr="00CB6062">
        <w:t>installed</w:t>
      </w:r>
      <w:r w:rsidR="00CB6062">
        <w:t xml:space="preserve"> </w:t>
      </w:r>
      <w:r w:rsidR="00CB6062" w:rsidRPr="00CB6062">
        <w:t>when</w:t>
      </w:r>
      <w:r w:rsidR="00CB6062">
        <w:t xml:space="preserve"> </w:t>
      </w:r>
      <w:r w:rsidR="00CB6062" w:rsidRPr="00CB6062">
        <w:t>downloaded</w:t>
      </w:r>
      <w:r w:rsidR="00CB6062">
        <w:t xml:space="preserve"> </w:t>
      </w:r>
      <w:r w:rsidR="00CB6062" w:rsidRPr="00CB6062">
        <w:t>from</w:t>
      </w:r>
      <w:r w:rsidR="00CB6062">
        <w:t xml:space="preserve"> </w:t>
      </w:r>
      <w:r w:rsidR="00CB6062" w:rsidRPr="00CB6062">
        <w:t>git.</w:t>
      </w:r>
    </w:p>
    <w:p w:rsidR="00CE585C" w:rsidRDefault="00CE585C" w:rsidP="003B5ECF">
      <w:pPr>
        <w:pStyle w:val="Heading2"/>
        <w:rPr>
          <w:rFonts w:ascii="Calibri" w:eastAsia="Times New Roman" w:hAnsi="Calibri" w:cs="Calibri"/>
        </w:rPr>
      </w:pPr>
      <w:bookmarkStart w:id="9" w:name="_Toc171493392"/>
      <w:r>
        <w:rPr>
          <w:rFonts w:ascii="Calibri" w:eastAsia="Times New Roman" w:hAnsi="Calibri" w:cs="Calibri"/>
        </w:rPr>
        <w:t>GUI Help</w:t>
      </w:r>
      <w:bookmarkEnd w:id="9"/>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10" w:name="_Ref171493161"/>
      <w:bookmarkStart w:id="11" w:name="_Toc171493393"/>
      <w:r w:rsidRPr="00CB6062">
        <w:rPr>
          <w:rFonts w:eastAsia="Times New Roman"/>
        </w:rPr>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10"/>
      <w:bookmarkEnd w:id="11"/>
    </w:p>
    <w:p w:rsidR="00CB6062" w:rsidRPr="00CB6062" w:rsidRDefault="00CB6062" w:rsidP="003B5ECF">
      <w:pPr>
        <w:rPr>
          <w:rFonts w:ascii="Calibri" w:eastAsia="Times New Roman" w:hAnsi="Calibri" w:cs="Calibri"/>
          <w:color w:val="222222"/>
        </w:rPr>
      </w:pPr>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Pr="00CB6062">
        <w:t>This</w:t>
      </w:r>
      <w:r>
        <w:t xml:space="preserve"> </w:t>
      </w:r>
      <w:r w:rsidRPr="00CB6062">
        <w:t>button</w:t>
      </w:r>
      <w:r>
        <w:t xml:space="preserve"> </w:t>
      </w:r>
      <w:r w:rsidRPr="00CB6062">
        <w:t>caused</w:t>
      </w:r>
      <w:r>
        <w:t xml:space="preserve"> </w:t>
      </w:r>
      <w:r w:rsidRPr="00CB6062">
        <w:t>several</w:t>
      </w:r>
      <w:r>
        <w:t xml:space="preserve"> </w:t>
      </w:r>
      <w:r w:rsidRPr="00CB6062">
        <w:t>steps</w:t>
      </w:r>
      <w:r>
        <w:t xml:space="preserve"> </w:t>
      </w:r>
      <w:r w:rsidRPr="00CB6062">
        <w:t>to</w:t>
      </w:r>
      <w:r>
        <w:t xml:space="preserve"> </w:t>
      </w:r>
      <w:r w:rsidRPr="00CB6062">
        <w:t>occur.</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Saves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configuration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overwriting</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names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were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B.</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When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button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clicked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GUI</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checks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see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needed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CSV</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have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been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created.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will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Update.bat/.sh</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performs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1.</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Unzip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Dredge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2.</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Builds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GeoSams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and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UK</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3.</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TrawlData5mmbin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makes</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e.g."</w:t>
      </w:r>
      <w:r w:rsidRPr="00CB6062">
        <w:rPr>
          <w:rFonts w:eastAsia="Times New Roman" w:cs="Times New Roman"/>
          <w:i/>
          <w:iCs/>
          <w:color w:val="222222"/>
          <w:sz w:val="20"/>
          <w:szCs w:val="20"/>
        </w:rPr>
        <w:t>Data/bin5mmYYYY[MA|GB].csv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each</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lastRenderedPageBreak/>
        <w:t>4.</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PullOutRecruitData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PullOutRecruitData.m</w:t>
      </w:r>
      <w:r>
        <w:rPr>
          <w:rFonts w:eastAsia="Times New Roman" w:cs="Times New Roman"/>
          <w:color w:val="222222"/>
          <w:sz w:val="20"/>
          <w:szCs w:val="20"/>
        </w:rPr>
        <w:t xml:space="preserve"> </w:t>
      </w:r>
      <w:r w:rsidRPr="00CB6062">
        <w:rPr>
          <w:rFonts w:eastAsia="Times New Roman" w:cs="Times New Roman"/>
          <w:color w:val="222222"/>
          <w:sz w:val="20"/>
          <w:szCs w:val="20"/>
        </w:rPr>
        <w:t>again</w:t>
      </w:r>
      <w:r>
        <w:rPr>
          <w:rFonts w:eastAsia="Times New Roman" w:cs="Times New Roman"/>
          <w:color w:val="222222"/>
          <w:sz w:val="20"/>
          <w:szCs w:val="20"/>
        </w:rPr>
        <w:t xml:space="preserve"> </w:t>
      </w:r>
      <w:r w:rsidRPr="00CB6062">
        <w:rPr>
          <w:rFonts w:eastAsia="Times New Roman" w:cs="Times New Roman"/>
          <w:color w:val="222222"/>
          <w:sz w:val="20"/>
          <w:szCs w:val="20"/>
        </w:rPr>
        <w:t>looks</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sums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shell</w:t>
      </w:r>
      <w:r>
        <w:rPr>
          <w:rFonts w:eastAsia="Times New Roman" w:cs="Times New Roman"/>
          <w:color w:val="222222"/>
          <w:sz w:val="20"/>
          <w:szCs w:val="20"/>
        </w:rPr>
        <w:t xml:space="preserve"> </w:t>
      </w:r>
      <w:r w:rsidRPr="00CB6062">
        <w:rPr>
          <w:rFonts w:eastAsia="Times New Roman" w:cs="Times New Roman"/>
          <w:color w:val="222222"/>
          <w:sz w:val="20"/>
          <w:szCs w:val="20"/>
        </w:rPr>
        <w:t>lengths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3cm</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6</w:t>
      </w:r>
      <w:r>
        <w:rPr>
          <w:rFonts w:eastAsia="Times New Roman" w:cs="Times New Roman"/>
          <w:color w:val="222222"/>
          <w:sz w:val="20"/>
          <w:szCs w:val="20"/>
        </w:rPr>
        <w:t xml:space="preserve"> </w:t>
      </w:r>
      <w:r w:rsidRPr="00CB6062">
        <w:rPr>
          <w:rFonts w:eastAsia="Times New Roman" w:cs="Times New Roman"/>
          <w:color w:val="222222"/>
          <w:sz w:val="20"/>
          <w:szCs w:val="20"/>
        </w:rPr>
        <w:t>cm.</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5.</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ProcessRecruitData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ProcessRecruitData.m</w:t>
      </w:r>
      <w:r>
        <w:rPr>
          <w:rFonts w:eastAsia="Times New Roman" w:cs="Times New Roman"/>
          <w:color w:val="222222"/>
          <w:sz w:val="20"/>
          <w:szCs w:val="20"/>
        </w:rPr>
        <w:t xml:space="preserve"> </w:t>
      </w:r>
      <w:r w:rsidRPr="00CB6062">
        <w:rPr>
          <w:rFonts w:eastAsia="Times New Roman" w:cs="Times New Roman"/>
          <w:color w:val="222222"/>
          <w:sz w:val="20"/>
          <w:szCs w:val="20"/>
        </w:rPr>
        <w:t>take</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recruit</w:t>
      </w:r>
      <w:r>
        <w:rPr>
          <w:rFonts w:eastAsia="Times New Roman" w:cs="Times New Roman"/>
          <w:color w:val="222222"/>
          <w:sz w:val="20"/>
          <w:szCs w:val="20"/>
        </w:rPr>
        <w:t xml:space="preserve"> </w:t>
      </w:r>
      <w:r w:rsidRPr="00CB6062">
        <w:rPr>
          <w:rFonts w:eastAsia="Times New Roman" w:cs="Times New Roman"/>
          <w:color w:val="222222"/>
          <w:sz w:val="20"/>
          <w:szCs w:val="20"/>
        </w:rPr>
        <w:t>estimates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0C316D">
        <w:rPr>
          <w:rFonts w:ascii="Arial" w:eastAsia="Times New Roman" w:hAnsi="Arial" w:cs="Arial"/>
          <w:color w:val="222222"/>
          <w:sz w:val="20"/>
          <w:szCs w:val="20"/>
        </w:rPr>
        <w:t>OriginalData/NewRecruits.csv</w:t>
      </w:r>
      <w:r w:rsidRPr="00CB6062">
        <w:rPr>
          <w:rFonts w:eastAsia="Times New Roman" w:cs="Times New Roman"/>
          <w:color w:val="222222"/>
          <w:sz w:val="20"/>
          <w:szCs w:val="20"/>
        </w:rPr>
        <w:t>":</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sidRPr="00CB6062">
        <w:rPr>
          <w:rFonts w:eastAsia="Times New Roman" w:cs="Times New Roman"/>
          <w:color w:val="222222"/>
          <w:sz w:val="20"/>
          <w:szCs w:val="20"/>
        </w:rPr>
        <w:t>"Data/RecruitsUnadjusted.csv"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(B)</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sidRPr="00CB6062">
        <w:rPr>
          <w:rFonts w:eastAsia="Times New Roman" w:cs="Times New Roman"/>
          <w:color w:val="222222"/>
          <w:sz w:val="14"/>
          <w:szCs w:val="14"/>
        </w:rPr>
        <w:t>,</w:t>
      </w:r>
      <w:r>
        <w:rPr>
          <w:rFonts w:eastAsia="Times New Roman" w:cs="Times New Roman"/>
          <w:color w:val="222222"/>
          <w:sz w:val="14"/>
          <w:szCs w:val="14"/>
        </w:rPr>
        <w:t xml:space="preserve"> </w:t>
      </w:r>
      <w:r w:rsidRPr="00CB6062">
        <w:rPr>
          <w:rFonts w:eastAsia="Times New Roman" w:cs="Times New Roman"/>
          <w:color w:val="222222"/>
          <w:sz w:val="20"/>
          <w:szCs w:val="20"/>
        </w:rPr>
        <w:t>adjusted</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under-sampling</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"Data/RecruitsRockStrataAdjustment.csv".</w:t>
      </w:r>
      <w:r>
        <w:rPr>
          <w:rFonts w:eastAsia="Times New Roman" w:cs="Times New Roman"/>
          <w:color w:val="222222"/>
          <w:sz w:val="20"/>
          <w:szCs w:val="20"/>
        </w:rPr>
        <w:t xml:space="preserve"> </w:t>
      </w:r>
      <w:r w:rsidRPr="00CB6062">
        <w:rPr>
          <w:rFonts w:eastAsia="Times New Roman" w:cs="Times New Roman"/>
          <w:color w:val="222222"/>
          <w:sz w:val="20"/>
          <w:szCs w:val="20"/>
        </w:rPr>
        <w:t>This</w:t>
      </w:r>
      <w:r>
        <w:rPr>
          <w:rFonts w:eastAsia="Times New Roman" w:cs="Times New Roman"/>
          <w:color w:val="222222"/>
          <w:sz w:val="20"/>
          <w:szCs w:val="20"/>
        </w:rPr>
        <w:t xml:space="preserve"> </w:t>
      </w:r>
      <w:r w:rsidRPr="00CB6062">
        <w:rPr>
          <w:rFonts w:eastAsia="Times New Roman" w:cs="Times New Roman"/>
          <w:color w:val="222222"/>
          <w:sz w:val="20"/>
          <w:szCs w:val="20"/>
        </w:rPr>
        <w:t>assumes</w:t>
      </w:r>
      <w:r>
        <w:rPr>
          <w:rFonts w:eastAsia="Times New Roman" w:cs="Times New Roman"/>
          <w:color w:val="222222"/>
          <w:sz w:val="20"/>
          <w:szCs w:val="20"/>
        </w:rPr>
        <w:t xml:space="preserve"> </w:t>
      </w:r>
      <w:r w:rsidRPr="00CB6062">
        <w:rPr>
          <w:rFonts w:eastAsia="Times New Roman" w:cs="Times New Roman"/>
          <w:color w:val="222222"/>
          <w:sz w:val="20"/>
          <w:szCs w:val="20"/>
        </w:rPr>
        <w:t>40%</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generally</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27%</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rock</w:t>
      </w:r>
      <w:r>
        <w:rPr>
          <w:rFonts w:eastAsia="Times New Roman" w:cs="Times New Roman"/>
          <w:color w:val="222222"/>
          <w:sz w:val="20"/>
          <w:szCs w:val="20"/>
        </w:rPr>
        <w:t xml:space="preserve"> </w:t>
      </w:r>
      <w:r w:rsidRPr="00CB6062">
        <w:rPr>
          <w:rFonts w:eastAsia="Times New Roman" w:cs="Times New Roman"/>
          <w:color w:val="222222"/>
          <w:sz w:val="20"/>
          <w:szCs w:val="20"/>
        </w:rPr>
        <w:t>chain</w:t>
      </w:r>
      <w:r>
        <w:rPr>
          <w:rFonts w:eastAsia="Times New Roman" w:cs="Times New Roman"/>
          <w:color w:val="222222"/>
          <w:sz w:val="20"/>
          <w:szCs w:val="20"/>
        </w:rPr>
        <w:t xml:space="preserve"> </w:t>
      </w:r>
      <w:r w:rsidRPr="00CB6062">
        <w:rPr>
          <w:rFonts w:eastAsia="Times New Roman" w:cs="Times New Roman"/>
          <w:color w:val="222222"/>
          <w:sz w:val="20"/>
          <w:szCs w:val="20"/>
        </w:rPr>
        <w:t>strata.</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(C)</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eastAsia="Times New Roman" w:cs="Times New Roman"/>
          <w:color w:val="222222"/>
          <w:sz w:val="20"/>
          <w:szCs w:val="20"/>
        </w:rPr>
        <w:t>segments</w:t>
      </w:r>
      <w:r>
        <w:rPr>
          <w:rFonts w:eastAsia="Times New Roman" w:cs="Times New Roman"/>
          <w:color w:val="222222"/>
          <w:sz w:val="20"/>
          <w:szCs w:val="20"/>
        </w:rPr>
        <w:t xml:space="preserve"> </w:t>
      </w:r>
      <w:r w:rsidRPr="00CB6062">
        <w:rPr>
          <w:rFonts w:eastAsia="Times New Roman" w:cs="Times New Roman"/>
          <w:color w:val="222222"/>
          <w:sz w:val="20"/>
          <w:szCs w:val="20"/>
        </w:rPr>
        <w:t>based</w:t>
      </w:r>
      <w:r>
        <w:rPr>
          <w:rFonts w:eastAsia="Times New Roman" w:cs="Times New Roman"/>
          <w:color w:val="222222"/>
          <w:sz w:val="20"/>
          <w:szCs w:val="20"/>
        </w:rPr>
        <w:t xml:space="preserve"> </w:t>
      </w:r>
      <w:r w:rsidRPr="00CB6062">
        <w:rPr>
          <w:rFonts w:eastAsia="Times New Roman" w:cs="Times New Roman"/>
          <w:color w:val="222222"/>
          <w:sz w:val="20"/>
          <w:szCs w:val="20"/>
        </w:rPr>
        <w:t>on</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dividing</w:t>
      </w:r>
      <w:r>
        <w:rPr>
          <w:rFonts w:eastAsia="Times New Roman" w:cs="Times New Roman"/>
          <w:color w:val="222222"/>
          <w:sz w:val="20"/>
          <w:szCs w:val="20"/>
        </w:rPr>
        <w:t xml:space="preserve"> </w:t>
      </w:r>
      <w:r w:rsidRPr="00CB6062">
        <w:rPr>
          <w:rFonts w:eastAsia="Times New Roman" w:cs="Times New Roman"/>
          <w:color w:val="222222"/>
          <w:sz w:val="20"/>
          <w:szCs w:val="20"/>
        </w:rPr>
        <w:t>line</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i/>
          <w:iCs/>
          <w:color w:val="222222"/>
          <w:sz w:val="20"/>
          <w:szCs w:val="20"/>
        </w:rPr>
        <w:t>longitude</w:t>
      </w:r>
      <w:r>
        <w:rPr>
          <w:rFonts w:eastAsia="Times New Roman" w:cs="Times New Roman"/>
          <w:color w:val="222222"/>
          <w:sz w:val="20"/>
          <w:szCs w:val="20"/>
        </w:rPr>
        <w:t xml:space="preserve"> </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-70:5.</w:t>
      </w:r>
      <w:r>
        <w:rPr>
          <w:rFonts w:eastAsia="Times New Roman" w:cs="Times New Roman"/>
          <w:color w:val="222222"/>
          <w:sz w:val="20"/>
          <w:szCs w:val="20"/>
        </w:rPr>
        <w:t xml:space="preserve"> </w:t>
      </w:r>
      <w:r w:rsidRPr="00CB6062">
        <w:rPr>
          <w:rFonts w:eastAsia="Times New Roman" w:cs="Times New Roman"/>
          <w:color w:val="222222"/>
          <w:sz w:val="20"/>
          <w:szCs w:val="20"/>
        </w:rPr>
        <w:t>Add</w:t>
      </w:r>
      <w:r>
        <w:rPr>
          <w:rFonts w:eastAsia="Times New Roman" w:cs="Times New Roman"/>
          <w:color w:val="222222"/>
          <w:sz w:val="20"/>
          <w:szCs w:val="20"/>
        </w:rPr>
        <w:t xml:space="preserve"> </w:t>
      </w:r>
      <w:r w:rsidRPr="00CB6062">
        <w:rPr>
          <w:rFonts w:eastAsia="Times New Roman" w:cs="Times New Roman"/>
          <w:color w:val="222222"/>
          <w:sz w:val="20"/>
          <w:szCs w:val="20"/>
        </w:rPr>
        <w:t>UTM19</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UTM18</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"Data/RecruitsGB.csv","Data/RecruitsMA.csv"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(D)</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individual</w:t>
      </w:r>
      <w:r>
        <w:rPr>
          <w:rFonts w:eastAsia="Times New Roman" w:cs="Times New Roman"/>
          <w:color w:val="222222"/>
          <w:sz w:val="20"/>
          <w:szCs w:val="20"/>
        </w:rPr>
        <w:t xml:space="preserve"> </w:t>
      </w:r>
      <w:r w:rsidRPr="00CB6062">
        <w:rPr>
          <w:rFonts w:eastAsia="Times New Roman" w:cs="Times New Roman"/>
          <w:color w:val="222222"/>
          <w:sz w:val="20"/>
          <w:szCs w:val="20"/>
        </w:rPr>
        <w:t>years</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"Data/RecruitsYYYY[MA|GB].csv"</w:t>
      </w:r>
    </w:p>
    <w:p w:rsidR="00CB6062" w:rsidRDefault="00CB6062" w:rsidP="00CB6062">
      <w:pPr>
        <w:shd w:val="clear" w:color="auto" w:fill="FFFFFF"/>
        <w:spacing w:after="0" w:line="240" w:lineRule="auto"/>
        <w:ind w:left="1080"/>
        <w:rPr>
          <w:rFonts w:ascii="Arial" w:eastAsia="Times New Roman" w:hAnsi="Arial" w:cs="Arial"/>
          <w:color w:val="222222"/>
          <w:sz w:val="24"/>
          <w:szCs w:val="24"/>
        </w:rPr>
      </w:pPr>
      <w:r w:rsidRPr="00CB6062">
        <w:rPr>
          <w:rFonts w:ascii="Arial" w:eastAsia="Times New Roman" w:hAnsi="Arial" w:cs="Arial"/>
          <w:color w:val="222222"/>
          <w:sz w:val="24"/>
          <w:szCs w:val="24"/>
        </w:rPr>
        <w:t>6.</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NearestNeighborRecInterp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C</w:t>
      </w:r>
      <w:r w:rsidR="003B5ECF">
        <w:rPr>
          <w:rFonts w:ascii="Arial" w:eastAsia="Times New Roman" w:hAnsi="Arial" w:cs="Arial"/>
          <w:color w:val="222222"/>
          <w:sz w:val="24"/>
          <w:szCs w:val="24"/>
        </w:rPr>
        <w:t>.  Starts the GeoSAMS growth simulation</w:t>
      </w:r>
    </w:p>
    <w:p w:rsidR="003B5ECF" w:rsidRDefault="00B02939" w:rsidP="00B02939">
      <w:pPr>
        <w:shd w:val="clear" w:color="auto" w:fill="FFFFFF"/>
        <w:spacing w:after="0" w:line="240" w:lineRule="auto"/>
        <w:ind w:left="1080" w:hanging="360"/>
        <w:rPr>
          <w:rFonts w:ascii="Arial" w:eastAsia="Times New Roman" w:hAnsi="Arial" w:cs="Arial"/>
          <w:color w:val="222222"/>
          <w:sz w:val="24"/>
          <w:szCs w:val="24"/>
        </w:rPr>
      </w:pPr>
      <w:r>
        <w:rPr>
          <w:rFonts w:ascii="Arial" w:eastAsia="Times New Roman" w:hAnsi="Arial" w:cs="Arial"/>
          <w:color w:val="222222"/>
          <w:sz w:val="24"/>
          <w:szCs w:val="24"/>
        </w:rPr>
        <w:t>D</w:t>
      </w:r>
      <w:r w:rsidR="003B5ECF">
        <w:rPr>
          <w:rFonts w:ascii="Arial" w:eastAsia="Times New Roman" w:hAnsi="Arial" w:cs="Arial"/>
          <w:color w:val="222222"/>
          <w:sz w:val="24"/>
          <w:szCs w:val="24"/>
        </w:rPr>
        <w:t>.  Starts the UKInterpolation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 w:val="24"/>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p>
    <w:p w:rsidR="007356BC" w:rsidRDefault="007356BC" w:rsidP="007356BC">
      <w:pPr>
        <w:pStyle w:val="Heading3"/>
      </w:pPr>
      <w:bookmarkStart w:id="12" w:name="_Toc171493394"/>
      <w:r>
        <w:t>Early Termination</w:t>
      </w:r>
      <w:bookmarkEnd w:id="12"/>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3" w:name="_Toc171493395"/>
      <w:r w:rsidRPr="00CB6062">
        <w:rPr>
          <w:rFonts w:eastAsia="Times New Roman"/>
        </w:rPr>
        <w:t>Upon</w:t>
      </w:r>
      <w:r>
        <w:rPr>
          <w:rFonts w:eastAsia="Times New Roman"/>
        </w:rPr>
        <w:t xml:space="preserve"> </w:t>
      </w:r>
      <w:r w:rsidRPr="00CB6062">
        <w:rPr>
          <w:rFonts w:eastAsia="Times New Roman"/>
        </w:rPr>
        <w:t>completion</w:t>
      </w:r>
      <w:bookmarkEnd w:id="13"/>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317910" w:rsidP="0008476F">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lastRenderedPageBreak/>
        <w:pict>
          <v:shape id="_x0000_i1026" type="#_x0000_t75" style="width:363.6pt;height:271.2pt">
            <v:imagedata r:id="rId18" o:title="image"/>
          </v:shape>
        </w:pict>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4" w:name="_Toc171493396"/>
      <w:r>
        <w:t>Manually Running GeoSAMS</w:t>
      </w:r>
      <w:bookmarkEnd w:id="14"/>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5" w:name="_Toc171493397"/>
      <w:r>
        <w:t>Unpack.sh/.bat</w:t>
      </w:r>
      <w:bookmarkEnd w:id="15"/>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0C316D">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CC11A5" w:rsidRPr="0036432F" w:rsidRDefault="00CC11A5" w:rsidP="00CC11A5">
      <w:pPr>
        <w:ind w:left="720"/>
        <w:rPr>
          <w:rFonts w:ascii="Courier New" w:hAnsi="Courier New"/>
          <w:color w:val="FF0000"/>
          <w:sz w:val="20"/>
          <w:szCs w:val="20"/>
        </w:rPr>
      </w:pPr>
      <w:r w:rsidRPr="0036432F">
        <w:rPr>
          <w:rFonts w:ascii="Courier New" w:hAnsi="Courier New"/>
          <w:color w:val="FF0000"/>
          <w:sz w:val="20"/>
          <w:szCs w:val="20"/>
        </w:rPr>
        <w:t>Missing arguments</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"Expecting: Unpack.bat YYYYstart YYYYend DataSource# Domain [M|O]"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"Data Source"</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NMFS_ALB ==&gt; 1111"</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CANADIAN ==&gt; 2222"</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F/V_TRAD ==&gt; 3333"</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VIMSRSA  ==&gt; 4444"</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NMFSSHRP ==&gt; 5555"</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==&gt; 0"</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"Domain"</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MA"</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lastRenderedPageBreak/>
        <w:t>"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ALL, both MA and GB"</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"[M|O]"</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M: Use Matlab for numerical processing"</w:t>
      </w:r>
    </w:p>
    <w:p w:rsidR="00CC11A5" w:rsidRPr="0036432F" w:rsidRDefault="00CC11A5" w:rsidP="00CC11A5">
      <w:pPr>
        <w:spacing w:before="0" w:after="0"/>
        <w:ind w:left="720"/>
        <w:rPr>
          <w:rFonts w:ascii="Courier New" w:hAnsi="Courier New"/>
          <w:sz w:val="20"/>
          <w:szCs w:val="20"/>
        </w:rPr>
      </w:pPr>
      <w:r w:rsidRPr="0036432F">
        <w:rPr>
          <w:rFonts w:ascii="Courier New" w:hAnsi="Courier New"/>
          <w:sz w:val="20"/>
          <w:szCs w:val="20"/>
        </w:rPr>
        <w:t>"    O: Use Octave for numerical processing"</w:t>
      </w:r>
    </w:p>
    <w:p w:rsidR="00CC11A5" w:rsidRDefault="00CC11A5" w:rsidP="00CC11A5">
      <w:pPr>
        <w:pStyle w:val="Heading2"/>
      </w:pPr>
      <w:bookmarkStart w:id="16" w:name="_Toc171493398"/>
      <w:r>
        <w:t>Run GeoSAMS</w:t>
      </w:r>
      <w:bookmarkEnd w:id="16"/>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17" w:name="_Toc171493399"/>
      <w:r>
        <w:t>Process Results</w:t>
      </w:r>
      <w:bookmarkEnd w:id="17"/>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lastRenderedPageBreak/>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Pr="00FB0875" w:rsidRDefault="000C316D" w:rsidP="00FB0875">
      <w:pPr>
        <w:pStyle w:val="Standard"/>
        <w:spacing w:before="0"/>
        <w:rPr>
          <w:rFonts w:ascii="Times New Roman" w:hAnsi="Times New Roman" w:cs="Times New Roman"/>
        </w:rPr>
      </w:pPr>
      <w:r>
        <w:rPr>
          <w:rFonts w:ascii="Times New Roman" w:hAnsi="Times New Roman" w:cs="Times New Roman"/>
        </w:rPr>
        <w:t>mt: metric tons</w:t>
      </w:r>
    </w:p>
    <w:sectPr w:rsidR="003F0AC5" w:rsidRPr="00FB0875" w:rsidSect="00351ED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011" w:rsidRDefault="00F93011" w:rsidP="00B26072">
      <w:pPr>
        <w:spacing w:before="0" w:after="0" w:line="240" w:lineRule="auto"/>
      </w:pPr>
      <w:r>
        <w:separator/>
      </w:r>
    </w:p>
  </w:endnote>
  <w:endnote w:type="continuationSeparator" w:id="0">
    <w:p w:rsidR="00F93011" w:rsidRDefault="00F93011"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317910">
          <w:rPr>
            <w:noProof/>
          </w:rPr>
          <w:t>4</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011" w:rsidRDefault="00F93011" w:rsidP="00B26072">
      <w:pPr>
        <w:spacing w:before="0" w:after="0" w:line="240" w:lineRule="auto"/>
      </w:pPr>
      <w:r>
        <w:separator/>
      </w:r>
    </w:p>
  </w:footnote>
  <w:footnote w:type="continuationSeparator" w:id="0">
    <w:p w:rsidR="00F93011" w:rsidRDefault="00F93011" w:rsidP="00B260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1"/>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8476F"/>
    <w:rsid w:val="00092BB6"/>
    <w:rsid w:val="000C316D"/>
    <w:rsid w:val="00102297"/>
    <w:rsid w:val="00103478"/>
    <w:rsid w:val="00170F08"/>
    <w:rsid w:val="001A6035"/>
    <w:rsid w:val="001C477D"/>
    <w:rsid w:val="002309CE"/>
    <w:rsid w:val="00317910"/>
    <w:rsid w:val="003260B4"/>
    <w:rsid w:val="003416DE"/>
    <w:rsid w:val="00351EDB"/>
    <w:rsid w:val="0036432F"/>
    <w:rsid w:val="003B5ECF"/>
    <w:rsid w:val="003F0AC5"/>
    <w:rsid w:val="00544214"/>
    <w:rsid w:val="00575B29"/>
    <w:rsid w:val="005B02C4"/>
    <w:rsid w:val="0063764D"/>
    <w:rsid w:val="00655D54"/>
    <w:rsid w:val="006F36E7"/>
    <w:rsid w:val="007356BC"/>
    <w:rsid w:val="00793E46"/>
    <w:rsid w:val="008405B2"/>
    <w:rsid w:val="00864F54"/>
    <w:rsid w:val="00866620"/>
    <w:rsid w:val="0086662D"/>
    <w:rsid w:val="008A0013"/>
    <w:rsid w:val="009039D9"/>
    <w:rsid w:val="00921F00"/>
    <w:rsid w:val="00947F5E"/>
    <w:rsid w:val="00960BBC"/>
    <w:rsid w:val="00A66CCF"/>
    <w:rsid w:val="00AA548A"/>
    <w:rsid w:val="00B02939"/>
    <w:rsid w:val="00B17F57"/>
    <w:rsid w:val="00B26072"/>
    <w:rsid w:val="00B642E8"/>
    <w:rsid w:val="00B77E3A"/>
    <w:rsid w:val="00B821C6"/>
    <w:rsid w:val="00BD5490"/>
    <w:rsid w:val="00CB6062"/>
    <w:rsid w:val="00CC1039"/>
    <w:rsid w:val="00CC11A5"/>
    <w:rsid w:val="00CE585C"/>
    <w:rsid w:val="00D55067"/>
    <w:rsid w:val="00DA2B13"/>
    <w:rsid w:val="00E247EE"/>
    <w:rsid w:val="00F059C3"/>
    <w:rsid w:val="00F4238B"/>
    <w:rsid w:val="00F93011"/>
    <w:rsid w:val="00FB0875"/>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755D"/>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CF"/>
    <w:pPr>
      <w:spacing w:before="120" w:after="120"/>
    </w:pPr>
    <w:rPr>
      <w:rFonts w:ascii="Times New Roman" w:hAnsi="Times New Roman"/>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10" Type="http://schemas.openxmlformats.org/officeDocument/2006/relationships/hyperlink" Target="https://www.atlassian.com/git/tutorials/install-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7775-86A5-4055-95B8-418E9ED8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11</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16</cp:revision>
  <dcterms:created xsi:type="dcterms:W3CDTF">2024-07-09T13:42:00Z</dcterms:created>
  <dcterms:modified xsi:type="dcterms:W3CDTF">2024-08-14T19:46:00Z</dcterms:modified>
</cp:coreProperties>
</file>