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0E" w:rsidRDefault="0025520E" w:rsidP="0025520E">
      <w:pPr>
        <w:pStyle w:val="Title"/>
      </w:pPr>
      <w:r>
        <w:t>GeoSAMS</w:t>
      </w:r>
    </w:p>
    <w:sdt>
      <w:sdtPr>
        <w:rPr>
          <w:rFonts w:ascii="Times New Roman" w:eastAsiaTheme="minorHAnsi" w:hAnsi="Times New Roman" w:cstheme="minorBidi"/>
          <w:color w:val="auto"/>
          <w:sz w:val="24"/>
          <w:szCs w:val="22"/>
        </w:rPr>
        <w:id w:val="259802530"/>
        <w:docPartObj>
          <w:docPartGallery w:val="Table of Contents"/>
          <w:docPartUnique/>
        </w:docPartObj>
      </w:sdtPr>
      <w:sdtEndPr>
        <w:rPr>
          <w:b/>
          <w:bCs/>
          <w:noProof/>
        </w:rPr>
      </w:sdtEndPr>
      <w:sdtContent>
        <w:p w:rsidR="0025520E" w:rsidRDefault="0025520E">
          <w:pPr>
            <w:pStyle w:val="TOCHeading"/>
          </w:pPr>
          <w:r>
            <w:t>Table of Contents</w:t>
          </w:r>
        </w:p>
        <w:p w:rsidR="00A5536F" w:rsidRDefault="0025520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919068" w:history="1">
            <w:r w:rsidR="00A5536F" w:rsidRPr="0034056B">
              <w:rPr>
                <w:rStyle w:val="Hyperlink"/>
                <w:noProof/>
              </w:rPr>
              <w:t>1</w:t>
            </w:r>
            <w:r w:rsidR="00A5536F">
              <w:rPr>
                <w:rFonts w:asciiTheme="minorHAnsi" w:eastAsiaTheme="minorEastAsia" w:hAnsiTheme="minorHAnsi"/>
                <w:noProof/>
                <w:sz w:val="22"/>
              </w:rPr>
              <w:tab/>
            </w:r>
            <w:r w:rsidR="00A5536F" w:rsidRPr="0034056B">
              <w:rPr>
                <w:rStyle w:val="Hyperlink"/>
                <w:noProof/>
              </w:rPr>
              <w:t>Initialize simulation parameters</w:t>
            </w:r>
            <w:r w:rsidR="00A5536F">
              <w:rPr>
                <w:noProof/>
                <w:webHidden/>
              </w:rPr>
              <w:tab/>
            </w:r>
            <w:r w:rsidR="00A5536F">
              <w:rPr>
                <w:noProof/>
                <w:webHidden/>
              </w:rPr>
              <w:fldChar w:fldCharType="begin"/>
            </w:r>
            <w:r w:rsidR="00A5536F">
              <w:rPr>
                <w:noProof/>
                <w:webHidden/>
              </w:rPr>
              <w:instrText xml:space="preserve"> PAGEREF _Toc152919068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69" w:history="1">
            <w:r w:rsidR="00A5536F" w:rsidRPr="0034056B">
              <w:rPr>
                <w:rStyle w:val="Hyperlink"/>
                <w:noProof/>
              </w:rPr>
              <w:t>1.1</w:t>
            </w:r>
            <w:r w:rsidR="00A5536F">
              <w:rPr>
                <w:rFonts w:asciiTheme="minorHAnsi" w:eastAsiaTheme="minorEastAsia" w:hAnsiTheme="minorHAnsi"/>
                <w:noProof/>
                <w:sz w:val="22"/>
              </w:rPr>
              <w:tab/>
            </w:r>
            <w:r w:rsidR="00A5536F" w:rsidRPr="0034056B">
              <w:rPr>
                <w:rStyle w:val="Hyperlink"/>
                <w:noProof/>
              </w:rPr>
              <w:t>Read_Input</w:t>
            </w:r>
            <w:r w:rsidR="00A5536F">
              <w:rPr>
                <w:noProof/>
                <w:webHidden/>
              </w:rPr>
              <w:tab/>
            </w:r>
            <w:r w:rsidR="00A5536F">
              <w:rPr>
                <w:noProof/>
                <w:webHidden/>
              </w:rPr>
              <w:fldChar w:fldCharType="begin"/>
            </w:r>
            <w:r w:rsidR="00A5536F">
              <w:rPr>
                <w:noProof/>
                <w:webHidden/>
              </w:rPr>
              <w:instrText xml:space="preserve"> PAGEREF _Toc152919069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70" w:history="1">
            <w:r w:rsidR="00A5536F" w:rsidRPr="0034056B">
              <w:rPr>
                <w:rStyle w:val="Hyperlink"/>
                <w:noProof/>
              </w:rPr>
              <w:t>1.2</w:t>
            </w:r>
            <w:r w:rsidR="00A5536F">
              <w:rPr>
                <w:rFonts w:asciiTheme="minorHAnsi" w:eastAsiaTheme="minorEastAsia" w:hAnsiTheme="minorHAnsi"/>
                <w:noProof/>
                <w:sz w:val="22"/>
              </w:rPr>
              <w:tab/>
            </w:r>
            <w:r w:rsidR="00A5536F" w:rsidRPr="0034056B">
              <w:rPr>
                <w:rStyle w:val="Hyperlink"/>
                <w:noProof/>
              </w:rPr>
              <w:t>Set_Growth</w:t>
            </w:r>
            <w:r w:rsidR="00A5536F">
              <w:rPr>
                <w:noProof/>
                <w:webHidden/>
              </w:rPr>
              <w:tab/>
            </w:r>
            <w:r w:rsidR="00A5536F">
              <w:rPr>
                <w:noProof/>
                <w:webHidden/>
              </w:rPr>
              <w:fldChar w:fldCharType="begin"/>
            </w:r>
            <w:r w:rsidR="00A5536F">
              <w:rPr>
                <w:noProof/>
                <w:webHidden/>
              </w:rPr>
              <w:instrText xml:space="preserve"> PAGEREF _Toc152919070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1" w:history="1">
            <w:r w:rsidR="00A5536F" w:rsidRPr="0034056B">
              <w:rPr>
                <w:rStyle w:val="Hyperlink"/>
                <w:noProof/>
              </w:rPr>
              <w:t>1.2.1</w:t>
            </w:r>
            <w:r w:rsidR="00A5536F">
              <w:rPr>
                <w:rFonts w:asciiTheme="minorHAnsi" w:eastAsiaTheme="minorEastAsia" w:hAnsiTheme="minorHAnsi"/>
                <w:noProof/>
                <w:sz w:val="22"/>
              </w:rPr>
              <w:tab/>
            </w:r>
            <w:r w:rsidR="00A5536F" w:rsidRPr="0034056B">
              <w:rPr>
                <w:rStyle w:val="Hyperlink"/>
                <w:noProof/>
              </w:rPr>
              <w:t>Load_Grid and Initial State</w:t>
            </w:r>
            <w:r w:rsidR="00A5536F">
              <w:rPr>
                <w:noProof/>
                <w:webHidden/>
              </w:rPr>
              <w:tab/>
            </w:r>
            <w:r w:rsidR="00A5536F">
              <w:rPr>
                <w:noProof/>
                <w:webHidden/>
              </w:rPr>
              <w:fldChar w:fldCharType="begin"/>
            </w:r>
            <w:r w:rsidR="00A5536F">
              <w:rPr>
                <w:noProof/>
                <w:webHidden/>
              </w:rPr>
              <w:instrText xml:space="preserve"> PAGEREF _Toc152919071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2" w:history="1">
            <w:r w:rsidR="00A5536F" w:rsidRPr="0034056B">
              <w:rPr>
                <w:rStyle w:val="Hyperlink"/>
                <w:noProof/>
              </w:rPr>
              <w:t>1.2.2</w:t>
            </w:r>
            <w:r w:rsidR="00A5536F">
              <w:rPr>
                <w:rFonts w:asciiTheme="minorHAnsi" w:eastAsiaTheme="minorEastAsia" w:hAnsiTheme="minorHAnsi"/>
                <w:noProof/>
                <w:sz w:val="22"/>
              </w:rPr>
              <w:tab/>
            </w:r>
            <w:r w:rsidR="00A5536F" w:rsidRPr="0034056B">
              <w:rPr>
                <w:rStyle w:val="Hyperlink"/>
                <w:noProof/>
              </w:rPr>
              <w:t>Define shell_lengths in mm and conversion to weight in grams, for each class</w:t>
            </w:r>
            <w:r w:rsidR="00A5536F">
              <w:rPr>
                <w:noProof/>
                <w:webHidden/>
              </w:rPr>
              <w:tab/>
            </w:r>
            <w:r w:rsidR="00A5536F">
              <w:rPr>
                <w:noProof/>
                <w:webHidden/>
              </w:rPr>
              <w:fldChar w:fldCharType="begin"/>
            </w:r>
            <w:r w:rsidR="00A5536F">
              <w:rPr>
                <w:noProof/>
                <w:webHidden/>
              </w:rPr>
              <w:instrText xml:space="preserve"> PAGEREF _Toc152919072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3" w:history="1">
            <w:r w:rsidR="00A5536F" w:rsidRPr="0034056B">
              <w:rPr>
                <w:rStyle w:val="Hyperlink"/>
                <w:noProof/>
              </w:rPr>
              <w:t>1.2.3</w:t>
            </w:r>
            <w:r w:rsidR="00A5536F">
              <w:rPr>
                <w:rFonts w:asciiTheme="minorHAnsi" w:eastAsiaTheme="minorEastAsia" w:hAnsiTheme="minorHAnsi"/>
                <w:noProof/>
                <w:sz w:val="22"/>
              </w:rPr>
              <w:tab/>
            </w:r>
            <w:r w:rsidR="00A5536F" w:rsidRPr="0034056B">
              <w:rPr>
                <w:rStyle w:val="Hyperlink"/>
                <w:noProof/>
              </w:rPr>
              <w:t>Computes Growth Parameters, L</w:t>
            </w:r>
            <w:r w:rsidR="00A5536F" w:rsidRPr="0034056B">
              <w:rPr>
                <w:rStyle w:val="Hyperlink"/>
                <w:noProof/>
                <w:vertAlign w:val="subscript"/>
              </w:rPr>
              <w:t>∞</w:t>
            </w:r>
            <w:r w:rsidR="00A5536F" w:rsidRPr="0034056B">
              <w:rPr>
                <w:rStyle w:val="Hyperlink"/>
                <w:rFonts w:cs="Times New Roman"/>
                <w:noProof/>
                <w:vertAlign w:val="subscript"/>
              </w:rPr>
              <w:t>µ</w:t>
            </w:r>
            <w:r w:rsidR="00A5536F" w:rsidRPr="0034056B">
              <w:rPr>
                <w:rStyle w:val="Hyperlink"/>
                <w:noProof/>
              </w:rPr>
              <w:t>, K</w:t>
            </w:r>
            <w:r w:rsidR="00A5536F" w:rsidRPr="0034056B">
              <w:rPr>
                <w:rStyle w:val="Hyperlink"/>
                <w:noProof/>
                <w:vertAlign w:val="subscript"/>
              </w:rPr>
              <w:t>mu</w:t>
            </w:r>
            <w:r w:rsidR="00A5536F" w:rsidRPr="0034056B">
              <w:rPr>
                <w:rStyle w:val="Hyperlink"/>
                <w:noProof/>
              </w:rPr>
              <w:t>, L</w:t>
            </w:r>
            <w:r w:rsidR="00A5536F" w:rsidRPr="0034056B">
              <w:rPr>
                <w:rStyle w:val="Hyperlink"/>
                <w:noProof/>
                <w:vertAlign w:val="subscript"/>
              </w:rPr>
              <w:t>∞sd</w:t>
            </w:r>
            <w:r w:rsidR="00A5536F" w:rsidRPr="0034056B">
              <w:rPr>
                <w:rStyle w:val="Hyperlink"/>
                <w:noProof/>
              </w:rPr>
              <w:t>, K</w:t>
            </w:r>
            <w:r w:rsidR="00A5536F" w:rsidRPr="0034056B">
              <w:rPr>
                <w:rStyle w:val="Hyperlink"/>
                <w:noProof/>
                <w:vertAlign w:val="subscript"/>
              </w:rPr>
              <w:t>sd</w:t>
            </w:r>
            <w:r w:rsidR="00A5536F" w:rsidRPr="0034056B">
              <w:rPr>
                <w:rStyle w:val="Hyperlink"/>
                <w:noProof/>
              </w:rPr>
              <w:t xml:space="preserve"> based on depth, latitude, and if grid is closed</w:t>
            </w:r>
            <w:r w:rsidR="00A5536F">
              <w:rPr>
                <w:noProof/>
                <w:webHidden/>
              </w:rPr>
              <w:tab/>
            </w:r>
            <w:r w:rsidR="00A5536F">
              <w:rPr>
                <w:noProof/>
                <w:webHidden/>
              </w:rPr>
              <w:fldChar w:fldCharType="begin"/>
            </w:r>
            <w:r w:rsidR="00A5536F">
              <w:rPr>
                <w:noProof/>
                <w:webHidden/>
              </w:rPr>
              <w:instrText xml:space="preserve"> PAGEREF _Toc152919073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4" w:history="1">
            <w:r w:rsidR="00A5536F" w:rsidRPr="0034056B">
              <w:rPr>
                <w:rStyle w:val="Hyperlink"/>
                <w:noProof/>
              </w:rPr>
              <w:t>1.2.4</w:t>
            </w:r>
            <w:r w:rsidR="00A5536F">
              <w:rPr>
                <w:rFonts w:asciiTheme="minorHAnsi" w:eastAsiaTheme="minorEastAsia" w:hAnsiTheme="minorHAnsi"/>
                <w:noProof/>
                <w:sz w:val="22"/>
              </w:rPr>
              <w:tab/>
            </w:r>
            <w:r w:rsidR="00A5536F" w:rsidRPr="0034056B">
              <w:rPr>
                <w:rStyle w:val="Hyperlink"/>
                <w:noProof/>
              </w:rPr>
              <w:t>Computes G matrix for given growth parameters</w:t>
            </w:r>
            <w:r w:rsidR="00A5536F">
              <w:rPr>
                <w:noProof/>
                <w:webHidden/>
              </w:rPr>
              <w:tab/>
            </w:r>
            <w:r w:rsidR="00A5536F">
              <w:rPr>
                <w:noProof/>
                <w:webHidden/>
              </w:rPr>
              <w:fldChar w:fldCharType="begin"/>
            </w:r>
            <w:r w:rsidR="00A5536F">
              <w:rPr>
                <w:noProof/>
                <w:webHidden/>
              </w:rPr>
              <w:instrText xml:space="preserve"> PAGEREF _Toc152919074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75" w:history="1">
            <w:r w:rsidR="00A5536F" w:rsidRPr="0034056B">
              <w:rPr>
                <w:rStyle w:val="Hyperlink"/>
                <w:noProof/>
              </w:rPr>
              <w:t>1.3</w:t>
            </w:r>
            <w:r w:rsidR="00A5536F">
              <w:rPr>
                <w:rFonts w:asciiTheme="minorHAnsi" w:eastAsiaTheme="minorEastAsia" w:hAnsiTheme="minorHAnsi"/>
                <w:noProof/>
                <w:sz w:val="22"/>
              </w:rPr>
              <w:tab/>
            </w:r>
            <w:r w:rsidR="00A5536F" w:rsidRPr="0034056B">
              <w:rPr>
                <w:rStyle w:val="Hyperlink"/>
                <w:noProof/>
              </w:rPr>
              <w:t>Set Recruitment</w:t>
            </w:r>
            <w:r w:rsidR="00A5536F">
              <w:rPr>
                <w:noProof/>
                <w:webHidden/>
              </w:rPr>
              <w:tab/>
            </w:r>
            <w:r w:rsidR="00A5536F">
              <w:rPr>
                <w:noProof/>
                <w:webHidden/>
              </w:rPr>
              <w:fldChar w:fldCharType="begin"/>
            </w:r>
            <w:r w:rsidR="00A5536F">
              <w:rPr>
                <w:noProof/>
                <w:webHidden/>
              </w:rPr>
              <w:instrText xml:space="preserve"> PAGEREF _Toc152919075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6" w:history="1">
            <w:r w:rsidR="00A5536F" w:rsidRPr="0034056B">
              <w:rPr>
                <w:rStyle w:val="Hyperlink"/>
                <w:noProof/>
              </w:rPr>
              <w:t>1.3.1</w:t>
            </w:r>
            <w:r w:rsidR="00A5536F">
              <w:rPr>
                <w:rFonts w:asciiTheme="minorHAnsi" w:eastAsiaTheme="minorEastAsia" w:hAnsiTheme="minorHAnsi"/>
                <w:noProof/>
                <w:sz w:val="22"/>
              </w:rPr>
              <w:tab/>
            </w:r>
            <w:r w:rsidR="00A5536F" w:rsidRPr="0034056B">
              <w:rPr>
                <w:rStyle w:val="Hyperlink"/>
                <w:noProof/>
              </w:rPr>
              <w:t>Recruitment data</w:t>
            </w:r>
            <w:r w:rsidR="00A5536F">
              <w:rPr>
                <w:noProof/>
                <w:webHidden/>
              </w:rPr>
              <w:tab/>
            </w:r>
            <w:r w:rsidR="00A5536F">
              <w:rPr>
                <w:noProof/>
                <w:webHidden/>
              </w:rPr>
              <w:fldChar w:fldCharType="begin"/>
            </w:r>
            <w:r w:rsidR="00A5536F">
              <w:rPr>
                <w:noProof/>
                <w:webHidden/>
              </w:rPr>
              <w:instrText xml:space="preserve"> PAGEREF _Toc152919076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7" w:history="1">
            <w:r w:rsidR="00A5536F" w:rsidRPr="0034056B">
              <w:rPr>
                <w:rStyle w:val="Hyperlink"/>
                <w:noProof/>
              </w:rPr>
              <w:t>1.3.2</w:t>
            </w:r>
            <w:r w:rsidR="00A5536F">
              <w:rPr>
                <w:rFonts w:asciiTheme="minorHAnsi" w:eastAsiaTheme="minorEastAsia" w:hAnsiTheme="minorHAnsi"/>
                <w:noProof/>
                <w:sz w:val="22"/>
              </w:rPr>
              <w:tab/>
            </w:r>
            <w:r w:rsidR="00A5536F" w:rsidRPr="0034056B">
              <w:rPr>
                <w:rStyle w:val="Hyperlink"/>
                <w:noProof/>
              </w:rPr>
              <w:t>This method is effectively setting</w:t>
            </w:r>
            <w:r w:rsidR="00A5536F">
              <w:rPr>
                <w:noProof/>
                <w:webHidden/>
              </w:rPr>
              <w:tab/>
            </w:r>
            <w:r w:rsidR="00A5536F">
              <w:rPr>
                <w:noProof/>
                <w:webHidden/>
              </w:rPr>
              <w:fldChar w:fldCharType="begin"/>
            </w:r>
            <w:r w:rsidR="00A5536F">
              <w:rPr>
                <w:noProof/>
                <w:webHidden/>
              </w:rPr>
              <w:instrText xml:space="preserve"> PAGEREF _Toc152919077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78" w:history="1">
            <w:r w:rsidR="00A5536F" w:rsidRPr="0034056B">
              <w:rPr>
                <w:rStyle w:val="Hyperlink"/>
                <w:noProof/>
              </w:rPr>
              <w:t>1.3.3</w:t>
            </w:r>
            <w:r w:rsidR="00A5536F">
              <w:rPr>
                <w:rFonts w:asciiTheme="minorHAnsi" w:eastAsiaTheme="minorEastAsia" w:hAnsiTheme="minorHAnsi"/>
                <w:noProof/>
                <w:sz w:val="22"/>
              </w:rPr>
              <w:tab/>
            </w:r>
            <w:r w:rsidR="00A5536F" w:rsidRPr="0034056B">
              <w:rPr>
                <w:rStyle w:val="Hyperlink"/>
                <w:noProof/>
              </w:rPr>
              <w:t>It then quantizes recruitment,</w:t>
            </w:r>
            <w:r w:rsidR="00A5536F">
              <w:rPr>
                <w:noProof/>
                <w:webHidden/>
              </w:rPr>
              <w:tab/>
            </w:r>
            <w:r w:rsidR="00A5536F">
              <w:rPr>
                <w:noProof/>
                <w:webHidden/>
              </w:rPr>
              <w:fldChar w:fldCharType="begin"/>
            </w:r>
            <w:r w:rsidR="00A5536F">
              <w:rPr>
                <w:noProof/>
                <w:webHidden/>
              </w:rPr>
              <w:instrText xml:space="preserve"> PAGEREF _Toc152919078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79" w:history="1">
            <w:r w:rsidR="00A5536F" w:rsidRPr="0034056B">
              <w:rPr>
                <w:rStyle w:val="Hyperlink"/>
                <w:noProof/>
              </w:rPr>
              <w:t>1.4</w:t>
            </w:r>
            <w:r w:rsidR="00A5536F">
              <w:rPr>
                <w:rFonts w:asciiTheme="minorHAnsi" w:eastAsiaTheme="minorEastAsia" w:hAnsiTheme="minorHAnsi"/>
                <w:noProof/>
                <w:sz w:val="22"/>
              </w:rPr>
              <w:tab/>
            </w:r>
            <w:r w:rsidR="00A5536F" w:rsidRPr="0034056B">
              <w:rPr>
                <w:rStyle w:val="Hyperlink"/>
                <w:noProof/>
              </w:rPr>
              <w:t>Set Mortality</w:t>
            </w:r>
            <w:r w:rsidR="00A5536F">
              <w:rPr>
                <w:noProof/>
                <w:webHidden/>
              </w:rPr>
              <w:tab/>
            </w:r>
            <w:r w:rsidR="00A5536F">
              <w:rPr>
                <w:noProof/>
                <w:webHidden/>
              </w:rPr>
              <w:fldChar w:fldCharType="begin"/>
            </w:r>
            <w:r w:rsidR="00A5536F">
              <w:rPr>
                <w:noProof/>
                <w:webHidden/>
              </w:rPr>
              <w:instrText xml:space="preserve"> PAGEREF _Toc152919079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80" w:history="1">
            <w:r w:rsidR="00A5536F" w:rsidRPr="0034056B">
              <w:rPr>
                <w:rStyle w:val="Hyperlink"/>
                <w:noProof/>
              </w:rPr>
              <w:t>1.4.1</w:t>
            </w:r>
            <w:r w:rsidR="00A5536F">
              <w:rPr>
                <w:rFonts w:asciiTheme="minorHAnsi" w:eastAsiaTheme="minorEastAsia" w:hAnsiTheme="minorHAnsi"/>
                <w:noProof/>
                <w:sz w:val="22"/>
              </w:rPr>
              <w:tab/>
            </w:r>
            <w:r w:rsidR="00A5536F" w:rsidRPr="0034056B">
              <w:rPr>
                <w:rStyle w:val="Hyperlink"/>
                <w:noProof/>
                <w:shd w:val="clear" w:color="auto" w:fill="FFFFFF"/>
              </w:rPr>
              <w:t>Decreasing logistic function</w:t>
            </w:r>
            <w:r w:rsidR="00A5536F">
              <w:rPr>
                <w:noProof/>
                <w:webHidden/>
              </w:rPr>
              <w:tab/>
            </w:r>
            <w:r w:rsidR="00A5536F">
              <w:rPr>
                <w:noProof/>
                <w:webHidden/>
              </w:rPr>
              <w:fldChar w:fldCharType="begin"/>
            </w:r>
            <w:r w:rsidR="00A5536F">
              <w:rPr>
                <w:noProof/>
                <w:webHidden/>
              </w:rPr>
              <w:instrText xml:space="preserve"> PAGEREF _Toc152919080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81" w:history="1">
            <w:r w:rsidR="00A5536F" w:rsidRPr="0034056B">
              <w:rPr>
                <w:rStyle w:val="Hyperlink"/>
                <w:noProof/>
              </w:rPr>
              <w:t>1.4.2</w:t>
            </w:r>
            <w:r w:rsidR="00A5536F">
              <w:rPr>
                <w:rFonts w:asciiTheme="minorHAnsi" w:eastAsiaTheme="minorEastAsia" w:hAnsiTheme="minorHAnsi"/>
                <w:noProof/>
                <w:sz w:val="22"/>
              </w:rPr>
              <w:tab/>
            </w:r>
            <w:r w:rsidR="00A5536F" w:rsidRPr="0034056B">
              <w:rPr>
                <w:rStyle w:val="Hyperlink"/>
                <w:noProof/>
              </w:rPr>
              <w:t>Fishing Effort</w:t>
            </w:r>
            <w:r w:rsidR="00A5536F">
              <w:rPr>
                <w:noProof/>
                <w:webHidden/>
              </w:rPr>
              <w:tab/>
            </w:r>
            <w:r w:rsidR="00A5536F">
              <w:rPr>
                <w:noProof/>
                <w:webHidden/>
              </w:rPr>
              <w:fldChar w:fldCharType="begin"/>
            </w:r>
            <w:r w:rsidR="00A5536F">
              <w:rPr>
                <w:noProof/>
                <w:webHidden/>
              </w:rPr>
              <w:instrText xml:space="preserve"> PAGEREF _Toc152919081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DA7F56">
          <w:pPr>
            <w:pStyle w:val="TOC1"/>
            <w:tabs>
              <w:tab w:val="left" w:pos="480"/>
              <w:tab w:val="right" w:leader="dot" w:pos="9350"/>
            </w:tabs>
            <w:rPr>
              <w:rFonts w:asciiTheme="minorHAnsi" w:eastAsiaTheme="minorEastAsia" w:hAnsiTheme="minorHAnsi"/>
              <w:noProof/>
              <w:sz w:val="22"/>
            </w:rPr>
          </w:pPr>
          <w:hyperlink w:anchor="_Toc152919082" w:history="1">
            <w:r w:rsidR="00A5536F" w:rsidRPr="0034056B">
              <w:rPr>
                <w:rStyle w:val="Hyperlink"/>
                <w:noProof/>
              </w:rPr>
              <w:t>2</w:t>
            </w:r>
            <w:r w:rsidR="00A5536F">
              <w:rPr>
                <w:rFonts w:asciiTheme="minorHAnsi" w:eastAsiaTheme="minorEastAsia" w:hAnsiTheme="minorHAnsi"/>
                <w:noProof/>
                <w:sz w:val="22"/>
              </w:rPr>
              <w:tab/>
            </w:r>
            <w:r w:rsidR="00A5536F" w:rsidRPr="0034056B">
              <w:rPr>
                <w:rStyle w:val="Hyperlink"/>
                <w:noProof/>
              </w:rPr>
              <w:t>Main Loop</w:t>
            </w:r>
            <w:r w:rsidR="00A5536F">
              <w:rPr>
                <w:noProof/>
                <w:webHidden/>
              </w:rPr>
              <w:tab/>
            </w:r>
            <w:r w:rsidR="00A5536F">
              <w:rPr>
                <w:noProof/>
                <w:webHidden/>
              </w:rPr>
              <w:fldChar w:fldCharType="begin"/>
            </w:r>
            <w:r w:rsidR="00A5536F">
              <w:rPr>
                <w:noProof/>
                <w:webHidden/>
              </w:rPr>
              <w:instrText xml:space="preserve"> PAGEREF _Toc152919082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83" w:history="1">
            <w:r w:rsidR="00A5536F" w:rsidRPr="0034056B">
              <w:rPr>
                <w:rStyle w:val="Hyperlink"/>
                <w:noProof/>
              </w:rPr>
              <w:t>2.1</w:t>
            </w:r>
            <w:r w:rsidR="00A5536F">
              <w:rPr>
                <w:rFonts w:asciiTheme="minorHAnsi" w:eastAsiaTheme="minorEastAsia" w:hAnsiTheme="minorHAnsi"/>
                <w:noProof/>
                <w:sz w:val="22"/>
              </w:rPr>
              <w:tab/>
            </w:r>
            <w:r w:rsidR="00A5536F" w:rsidRPr="0034056B">
              <w:rPr>
                <w:rStyle w:val="Hyperlink"/>
                <w:noProof/>
              </w:rPr>
              <w:t>Determine Selectivity</w:t>
            </w:r>
            <w:r w:rsidR="00A5536F">
              <w:rPr>
                <w:noProof/>
                <w:webHidden/>
              </w:rPr>
              <w:tab/>
            </w:r>
            <w:r w:rsidR="00A5536F">
              <w:rPr>
                <w:noProof/>
                <w:webHidden/>
              </w:rPr>
              <w:fldChar w:fldCharType="begin"/>
            </w:r>
            <w:r w:rsidR="00A5536F">
              <w:rPr>
                <w:noProof/>
                <w:webHidden/>
              </w:rPr>
              <w:instrText xml:space="preserve"> PAGEREF _Toc152919083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84" w:history="1">
            <w:r w:rsidR="00A5536F" w:rsidRPr="0034056B">
              <w:rPr>
                <w:rStyle w:val="Hyperlink"/>
                <w:noProof/>
              </w:rPr>
              <w:t>2.2</w:t>
            </w:r>
            <w:r w:rsidR="00A5536F">
              <w:rPr>
                <w:rFonts w:asciiTheme="minorHAnsi" w:eastAsiaTheme="minorEastAsia" w:hAnsiTheme="minorHAnsi"/>
                <w:noProof/>
                <w:sz w:val="22"/>
              </w:rPr>
              <w:tab/>
            </w:r>
            <w:r w:rsidR="00A5536F" w:rsidRPr="0034056B">
              <w:rPr>
                <w:rStyle w:val="Hyperlink"/>
                <w:noProof/>
              </w:rPr>
              <w:t>Set Fishing Effort</w:t>
            </w:r>
            <w:r w:rsidR="00A5536F">
              <w:rPr>
                <w:noProof/>
                <w:webHidden/>
              </w:rPr>
              <w:tab/>
            </w:r>
            <w:r w:rsidR="00A5536F">
              <w:rPr>
                <w:noProof/>
                <w:webHidden/>
              </w:rPr>
              <w:fldChar w:fldCharType="begin"/>
            </w:r>
            <w:r w:rsidR="00A5536F">
              <w:rPr>
                <w:noProof/>
                <w:webHidden/>
              </w:rPr>
              <w:instrText xml:space="preserve"> PAGEREF _Toc152919084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85" w:history="1">
            <w:r w:rsidR="00A5536F" w:rsidRPr="0034056B">
              <w:rPr>
                <w:rStyle w:val="Hyperlink"/>
                <w:noProof/>
              </w:rPr>
              <w:t>2.2.1</w:t>
            </w:r>
            <w:r w:rsidR="00A5536F">
              <w:rPr>
                <w:rFonts w:asciiTheme="minorHAnsi" w:eastAsiaTheme="minorEastAsia" w:hAnsiTheme="minorHAnsi"/>
                <w:noProof/>
                <w:sz w:val="22"/>
              </w:rPr>
              <w:tab/>
            </w:r>
            <w:r w:rsidR="00A5536F" w:rsidRPr="0034056B">
              <w:rPr>
                <w:rStyle w:val="Hyperlink"/>
                <w:noProof/>
              </w:rPr>
              <w:t>Determine Total Catch. Landings</w:t>
            </w:r>
            <w:r w:rsidR="00A5536F">
              <w:rPr>
                <w:noProof/>
                <w:webHidden/>
              </w:rPr>
              <w:tab/>
            </w:r>
            <w:r w:rsidR="00A5536F">
              <w:rPr>
                <w:noProof/>
                <w:webHidden/>
              </w:rPr>
              <w:fldChar w:fldCharType="begin"/>
            </w:r>
            <w:r w:rsidR="00A5536F">
              <w:rPr>
                <w:noProof/>
                <w:webHidden/>
              </w:rPr>
              <w:instrText xml:space="preserve"> PAGEREF _Toc152919085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86" w:history="1">
            <w:r w:rsidR="00A5536F" w:rsidRPr="0034056B">
              <w:rPr>
                <w:rStyle w:val="Hyperlink"/>
                <w:noProof/>
              </w:rPr>
              <w:t>2.2.2</w:t>
            </w:r>
            <w:r w:rsidR="00A5536F">
              <w:rPr>
                <w:rFonts w:asciiTheme="minorHAnsi" w:eastAsiaTheme="minorEastAsia" w:hAnsiTheme="minorHAnsi"/>
                <w:noProof/>
                <w:sz w:val="22"/>
              </w:rPr>
              <w:tab/>
            </w:r>
            <w:r w:rsidR="00A5536F" w:rsidRPr="0034056B">
              <w:rPr>
                <w:rStyle w:val="Hyperlink"/>
                <w:noProof/>
              </w:rPr>
              <w:t>USD</w:t>
            </w:r>
            <w:r w:rsidR="00A5536F">
              <w:rPr>
                <w:noProof/>
                <w:webHidden/>
              </w:rPr>
              <w:tab/>
            </w:r>
            <w:r w:rsidR="00A5536F">
              <w:rPr>
                <w:noProof/>
                <w:webHidden/>
              </w:rPr>
              <w:fldChar w:fldCharType="begin"/>
            </w:r>
            <w:r w:rsidR="00A5536F">
              <w:rPr>
                <w:noProof/>
                <w:webHidden/>
              </w:rPr>
              <w:instrText xml:space="preserve"> PAGEREF _Toc152919086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87" w:history="1">
            <w:r w:rsidR="00A5536F" w:rsidRPr="0034056B">
              <w:rPr>
                <w:rStyle w:val="Hyperlink"/>
                <w:noProof/>
              </w:rPr>
              <w:t>2.2.3</w:t>
            </w:r>
            <w:r w:rsidR="00A5536F">
              <w:rPr>
                <w:rFonts w:asciiTheme="minorHAnsi" w:eastAsiaTheme="minorEastAsia" w:hAnsiTheme="minorHAnsi"/>
                <w:noProof/>
                <w:sz w:val="22"/>
              </w:rPr>
              <w:tab/>
            </w:r>
            <w:r w:rsidR="00A5536F" w:rsidRPr="0034056B">
              <w:rPr>
                <w:rStyle w:val="Hyperlink"/>
                <w:noProof/>
              </w:rPr>
              <w:t>Fishing Effort by Weight</w:t>
            </w:r>
            <w:r w:rsidR="00A5536F">
              <w:rPr>
                <w:noProof/>
                <w:webHidden/>
              </w:rPr>
              <w:tab/>
            </w:r>
            <w:r w:rsidR="00A5536F">
              <w:rPr>
                <w:noProof/>
                <w:webHidden/>
              </w:rPr>
              <w:fldChar w:fldCharType="begin"/>
            </w:r>
            <w:r w:rsidR="00A5536F">
              <w:rPr>
                <w:noProof/>
                <w:webHidden/>
              </w:rPr>
              <w:instrText xml:space="preserve"> PAGEREF _Toc152919087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DA7F56">
          <w:pPr>
            <w:pStyle w:val="TOC2"/>
            <w:tabs>
              <w:tab w:val="left" w:pos="880"/>
              <w:tab w:val="right" w:leader="dot" w:pos="9350"/>
            </w:tabs>
            <w:rPr>
              <w:rFonts w:asciiTheme="minorHAnsi" w:eastAsiaTheme="minorEastAsia" w:hAnsiTheme="minorHAnsi"/>
              <w:noProof/>
              <w:sz w:val="22"/>
            </w:rPr>
          </w:pPr>
          <w:hyperlink w:anchor="_Toc152919088" w:history="1">
            <w:r w:rsidR="00A5536F" w:rsidRPr="0034056B">
              <w:rPr>
                <w:rStyle w:val="Hyperlink"/>
                <w:noProof/>
              </w:rPr>
              <w:t>2.3</w:t>
            </w:r>
            <w:r w:rsidR="00A5536F">
              <w:rPr>
                <w:rFonts w:asciiTheme="minorHAnsi" w:eastAsiaTheme="minorEastAsia" w:hAnsiTheme="minorHAnsi"/>
                <w:noProof/>
                <w:sz w:val="22"/>
              </w:rPr>
              <w:tab/>
            </w:r>
            <w:r w:rsidR="00A5536F" w:rsidRPr="0034056B">
              <w:rPr>
                <w:rStyle w:val="Hyperlink"/>
                <w:noProof/>
              </w:rPr>
              <w:t>For each grid</w:t>
            </w:r>
            <w:r w:rsidR="00A5536F">
              <w:rPr>
                <w:noProof/>
                <w:webHidden/>
              </w:rPr>
              <w:tab/>
            </w:r>
            <w:r w:rsidR="00A5536F">
              <w:rPr>
                <w:noProof/>
                <w:webHidden/>
              </w:rPr>
              <w:fldChar w:fldCharType="begin"/>
            </w:r>
            <w:r w:rsidR="00A5536F">
              <w:rPr>
                <w:noProof/>
                <w:webHidden/>
              </w:rPr>
              <w:instrText xml:space="preserve"> PAGEREF _Toc152919088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89" w:history="1">
            <w:r w:rsidR="00A5536F" w:rsidRPr="0034056B">
              <w:rPr>
                <w:rStyle w:val="Hyperlink"/>
                <w:noProof/>
              </w:rPr>
              <w:t>2.3.1</w:t>
            </w:r>
            <w:r w:rsidR="00A5536F">
              <w:rPr>
                <w:rFonts w:asciiTheme="minorHAnsi" w:eastAsiaTheme="minorEastAsia" w:hAnsiTheme="minorHAnsi"/>
                <w:noProof/>
                <w:sz w:val="22"/>
              </w:rPr>
              <w:tab/>
            </w:r>
            <w:r w:rsidR="00A5536F" w:rsidRPr="0034056B">
              <w:rPr>
                <w:rStyle w:val="Hyperlink"/>
                <w:noProof/>
              </w:rPr>
              <w:t>Computes natural mortality based on current state.</w:t>
            </w:r>
            <w:r w:rsidR="00A5536F">
              <w:rPr>
                <w:noProof/>
                <w:webHidden/>
              </w:rPr>
              <w:tab/>
            </w:r>
            <w:r w:rsidR="00A5536F">
              <w:rPr>
                <w:noProof/>
                <w:webHidden/>
              </w:rPr>
              <w:fldChar w:fldCharType="begin"/>
            </w:r>
            <w:r w:rsidR="00A5536F">
              <w:rPr>
                <w:noProof/>
                <w:webHidden/>
              </w:rPr>
              <w:instrText xml:space="preserve"> PAGEREF _Toc152919089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90" w:history="1">
            <w:r w:rsidR="00A5536F" w:rsidRPr="0034056B">
              <w:rPr>
                <w:rStyle w:val="Hyperlink"/>
                <w:noProof/>
              </w:rPr>
              <w:t>2.3.2</w:t>
            </w:r>
            <w:r w:rsidR="00A5536F">
              <w:rPr>
                <w:rFonts w:asciiTheme="minorHAnsi" w:eastAsiaTheme="minorEastAsia" w:hAnsiTheme="minorHAnsi"/>
                <w:noProof/>
                <w:sz w:val="22"/>
              </w:rPr>
              <w:tab/>
            </w:r>
            <w:r w:rsidR="00A5536F" w:rsidRPr="0034056B">
              <w:rPr>
                <w:rStyle w:val="Hyperlink"/>
                <w:noProof/>
              </w:rPr>
              <w:t>Adjust population state based on von Bertalanffy growth</w:t>
            </w:r>
            <w:r w:rsidR="00A5536F">
              <w:rPr>
                <w:noProof/>
                <w:webHidden/>
              </w:rPr>
              <w:tab/>
            </w:r>
            <w:r w:rsidR="00A5536F">
              <w:rPr>
                <w:noProof/>
                <w:webHidden/>
              </w:rPr>
              <w:fldChar w:fldCharType="begin"/>
            </w:r>
            <w:r w:rsidR="00A5536F">
              <w:rPr>
                <w:noProof/>
                <w:webHidden/>
              </w:rPr>
              <w:instrText xml:space="preserve"> PAGEREF _Toc152919090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91" w:history="1">
            <w:r w:rsidR="00A5536F" w:rsidRPr="0034056B">
              <w:rPr>
                <w:rStyle w:val="Hyperlink"/>
                <w:noProof/>
              </w:rPr>
              <w:t>2.3.3</w:t>
            </w:r>
            <w:r w:rsidR="00A5536F">
              <w:rPr>
                <w:rFonts w:asciiTheme="minorHAnsi" w:eastAsiaTheme="minorEastAsia" w:hAnsiTheme="minorHAnsi"/>
                <w:noProof/>
                <w:sz w:val="22"/>
              </w:rPr>
              <w:tab/>
            </w:r>
            <w:r w:rsidR="00A5536F" w:rsidRPr="0034056B">
              <w:rPr>
                <w:rStyle w:val="Hyperlink"/>
                <w:noProof/>
              </w:rPr>
              <w:t xml:space="preserve">Computes increase in population due to recruitment, </w:t>
            </w:r>
            <m:oMath>
              <m:r>
                <m:rPr>
                  <m:sty m:val="bi"/>
                </m:rPr>
                <w:rPr>
                  <w:rStyle w:val="Hyperlink"/>
                  <w:rFonts w:ascii="Cambria Math" w:hAnsi="Cambria Math"/>
                  <w:noProof/>
                </w:rPr>
                <m:t>R</m:t>
              </m:r>
            </m:oMath>
            <w:r w:rsidR="00A5536F">
              <w:rPr>
                <w:noProof/>
                <w:webHidden/>
              </w:rPr>
              <w:tab/>
            </w:r>
            <w:r w:rsidR="00A5536F">
              <w:rPr>
                <w:noProof/>
                <w:webHidden/>
              </w:rPr>
              <w:fldChar w:fldCharType="begin"/>
            </w:r>
            <w:r w:rsidR="00A5536F">
              <w:rPr>
                <w:noProof/>
                <w:webHidden/>
              </w:rPr>
              <w:instrText xml:space="preserve"> PAGEREF _Toc152919091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92" w:history="1">
            <w:r w:rsidR="00A5536F" w:rsidRPr="0034056B">
              <w:rPr>
                <w:rStyle w:val="Hyperlink"/>
                <w:noProof/>
              </w:rPr>
              <w:t>2.3.4</w:t>
            </w:r>
            <w:r w:rsidR="00A5536F">
              <w:rPr>
                <w:rFonts w:asciiTheme="minorHAnsi" w:eastAsiaTheme="minorEastAsia" w:hAnsiTheme="minorHAnsi"/>
                <w:noProof/>
                <w:sz w:val="22"/>
              </w:rPr>
              <w:tab/>
            </w:r>
            <w:r w:rsidR="00A5536F" w:rsidRPr="0034056B">
              <w:rPr>
                <w:rStyle w:val="Hyperlink"/>
                <w:noProof/>
              </w:rPr>
              <w:t>Compute Overall Mortality</w:t>
            </w:r>
            <w:r w:rsidR="00A5536F">
              <w:rPr>
                <w:noProof/>
                <w:webHidden/>
              </w:rPr>
              <w:tab/>
            </w:r>
            <w:r w:rsidR="00A5536F">
              <w:rPr>
                <w:noProof/>
                <w:webHidden/>
              </w:rPr>
              <w:fldChar w:fldCharType="begin"/>
            </w:r>
            <w:r w:rsidR="00A5536F">
              <w:rPr>
                <w:noProof/>
                <w:webHidden/>
              </w:rPr>
              <w:instrText xml:space="preserve"> PAGEREF _Toc152919092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DA7F56">
          <w:pPr>
            <w:pStyle w:val="TOC3"/>
            <w:tabs>
              <w:tab w:val="left" w:pos="1320"/>
              <w:tab w:val="right" w:leader="dot" w:pos="9350"/>
            </w:tabs>
            <w:rPr>
              <w:rFonts w:asciiTheme="minorHAnsi" w:eastAsiaTheme="minorEastAsia" w:hAnsiTheme="minorHAnsi"/>
              <w:noProof/>
              <w:sz w:val="22"/>
            </w:rPr>
          </w:pPr>
          <w:hyperlink w:anchor="_Toc152919093" w:history="1">
            <w:r w:rsidR="00A5536F" w:rsidRPr="0034056B">
              <w:rPr>
                <w:rStyle w:val="Hyperlink"/>
                <w:noProof/>
              </w:rPr>
              <w:t>2.3.5</w:t>
            </w:r>
            <w:r w:rsidR="00A5536F">
              <w:rPr>
                <w:rFonts w:asciiTheme="minorHAnsi" w:eastAsiaTheme="minorEastAsia" w:hAnsiTheme="minorHAnsi"/>
                <w:noProof/>
                <w:sz w:val="22"/>
              </w:rPr>
              <w:tab/>
            </w:r>
            <w:r w:rsidR="00A5536F" w:rsidRPr="0034056B">
              <w:rPr>
                <w:rStyle w:val="Hyperlink"/>
                <w:noProof/>
              </w:rPr>
              <w:t>Compute effect of mortality to arrive at new state</w:t>
            </w:r>
            <w:r w:rsidR="00A5536F">
              <w:rPr>
                <w:noProof/>
                <w:webHidden/>
              </w:rPr>
              <w:tab/>
            </w:r>
            <w:r w:rsidR="00A5536F">
              <w:rPr>
                <w:noProof/>
                <w:webHidden/>
              </w:rPr>
              <w:fldChar w:fldCharType="begin"/>
            </w:r>
            <w:r w:rsidR="00A5536F">
              <w:rPr>
                <w:noProof/>
                <w:webHidden/>
              </w:rPr>
              <w:instrText xml:space="preserve"> PAGEREF _Toc152919093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25520E" w:rsidRDefault="0025520E">
          <w:r>
            <w:rPr>
              <w:b/>
              <w:bCs/>
              <w:noProof/>
            </w:rPr>
            <w:fldChar w:fldCharType="end"/>
          </w:r>
        </w:p>
      </w:sdtContent>
    </w:sdt>
    <w:p w:rsidR="00E671D9" w:rsidRDefault="00ED4CDE" w:rsidP="0025520E">
      <w:pPr>
        <w:pStyle w:val="Title"/>
      </w:pPr>
      <w:r>
        <w:lastRenderedPageBreak/>
        <w:t xml:space="preserve"> </w:t>
      </w:r>
    </w:p>
    <w:p w:rsidR="00347815" w:rsidRDefault="006B1FE7" w:rsidP="00B020A9">
      <w:pPr>
        <w:pStyle w:val="Heading1"/>
      </w:pPr>
      <w:bookmarkStart w:id="0" w:name="_Toc152919068"/>
      <w:r>
        <w:t>Initialize simulation parameters</w:t>
      </w:r>
      <w:bookmarkEnd w:id="0"/>
    </w:p>
    <w:p w:rsidR="000B645F" w:rsidRDefault="000B645F" w:rsidP="00B020A9">
      <w:pPr>
        <w:pStyle w:val="Heading2"/>
      </w:pPr>
      <w:bookmarkStart w:id="1" w:name="_Toc152919069"/>
      <w:r>
        <w:t>Read_</w:t>
      </w:r>
      <w:r w:rsidRPr="000B645F">
        <w:t>Input</w:t>
      </w:r>
      <w:bookmarkEnd w:id="1"/>
    </w:p>
    <w:p w:rsidR="00507E1D" w:rsidRPr="00507E1D" w:rsidRDefault="00507E1D" w:rsidP="00507E1D">
      <w:r>
        <w:t>For example, the current file is focused on MA</w:t>
      </w:r>
    </w:p>
    <w:p w:rsidR="000B645F" w:rsidRDefault="000B645F" w:rsidP="000B645F">
      <w:pPr>
        <w:pStyle w:val="ListParagraph"/>
        <w:numPr>
          <w:ilvl w:val="0"/>
          <w:numId w:val="1"/>
        </w:numPr>
      </w:pPr>
      <w:r>
        <w:t>Domain Name = MA</w:t>
      </w:r>
    </w:p>
    <w:p w:rsidR="000B645F" w:rsidRDefault="000B645F" w:rsidP="000B645F">
      <w:pPr>
        <w:pStyle w:val="ListParagraph"/>
        <w:numPr>
          <w:ilvl w:val="0"/>
          <w:numId w:val="1"/>
        </w:numPr>
      </w:pPr>
      <w:r>
        <w:t>Beging Year = 2000</w:t>
      </w:r>
    </w:p>
    <w:p w:rsidR="000B645F" w:rsidRDefault="002C7CAC" w:rsidP="000B645F">
      <w:pPr>
        <w:pStyle w:val="ListParagraph"/>
        <w:numPr>
          <w:ilvl w:val="0"/>
          <w:numId w:val="1"/>
        </w:numPr>
      </w:pPr>
      <w:r>
        <w:t>Ending Year = 2000</w:t>
      </w:r>
    </w:p>
    <w:p w:rsidR="000B645F" w:rsidRDefault="000B645F" w:rsidP="000B645F">
      <w:pPr>
        <w:pStyle w:val="ListParagraph"/>
        <w:numPr>
          <w:ilvl w:val="0"/>
          <w:numId w:val="1"/>
        </w:numPr>
      </w:pPr>
      <w:r>
        <w:t>Fishing type = 'USD'</w:t>
      </w:r>
    </w:p>
    <w:p w:rsidR="000B645F" w:rsidRDefault="000B645F" w:rsidP="000B645F">
      <w:pPr>
        <w:pStyle w:val="ListParagraph"/>
        <w:numPr>
          <w:ilvl w:val="0"/>
          <w:numId w:val="1"/>
        </w:numPr>
      </w:pPr>
      <w:r>
        <w:t>Time steps per Year = 52</w:t>
      </w:r>
    </w:p>
    <w:p w:rsidR="000B645F" w:rsidRDefault="000B645F" w:rsidP="000B645F">
      <w:pPr>
        <w:pStyle w:val="ListParagraph"/>
        <w:numPr>
          <w:ilvl w:val="0"/>
          <w:numId w:val="1"/>
        </w:numPr>
      </w:pPr>
      <w:r>
        <w:t>Initi</w:t>
      </w:r>
      <w:r w:rsidR="00507E1D">
        <w:t>al Conditions [number of grids by</w:t>
      </w:r>
      <w:r>
        <w:t xml:space="preserve"> number of size classes]</w:t>
      </w:r>
    </w:p>
    <w:p w:rsidR="000B645F" w:rsidRPr="00ED4CDE" w:rsidRDefault="000B645F" w:rsidP="000B645F">
      <w:pPr>
        <w:pStyle w:val="ListBullet0"/>
        <w:rPr>
          <w:color w:val="0070C0"/>
        </w:rPr>
      </w:pPr>
      <w:r w:rsidRPr="004F3744">
        <w:t>File Name =</w:t>
      </w:r>
      <w:r w:rsidR="004F3744" w:rsidRPr="004F3744">
        <w:t xml:space="preserve"> </w:t>
      </w:r>
      <w:r w:rsidR="004F3744" w:rsidRPr="004F3744">
        <w:rPr>
          <w:rFonts w:eastAsiaTheme="minorHAnsi" w:cstheme="minorBidi"/>
        </w:rPr>
        <w:t>Data/bin5mm2000MA.csv</w:t>
      </w:r>
      <w:r w:rsidRPr="004F3744">
        <w:t xml:space="preserve"> [numb</w:t>
      </w:r>
      <w:r w:rsidR="00ED4CDE">
        <w:t>er of grids by</w:t>
      </w:r>
      <w:r w:rsidRPr="004F3744">
        <w:t xml:space="preserve"> number of size classes]</w:t>
      </w:r>
      <w:r w:rsidR="00507E1D" w:rsidRPr="004F3744">
        <w:br/>
      </w:r>
      <w:r w:rsidR="00F03A3E">
        <w:rPr>
          <w:b/>
          <w:i/>
          <w:color w:val="0070C0"/>
        </w:rPr>
        <w:t xml:space="preserve">Note: this </w:t>
      </w:r>
      <w:r w:rsidR="00A5536F">
        <w:rPr>
          <w:b/>
          <w:i/>
          <w:color w:val="0070C0"/>
        </w:rPr>
        <w:t>data is</w:t>
      </w:r>
      <w:r w:rsidR="00F03A3E">
        <w:rPr>
          <w:b/>
          <w:i/>
          <w:color w:val="0070C0"/>
        </w:rPr>
        <w:t xml:space="preserve"> pulled from </w:t>
      </w:r>
      <w:r w:rsidR="004F3744">
        <w:rPr>
          <w:b/>
          <w:i/>
          <w:color w:val="0070C0"/>
        </w:rPr>
        <w:t>dredge survey data in</w:t>
      </w:r>
      <w:r w:rsidR="00507E1D" w:rsidRPr="00507E1D">
        <w:rPr>
          <w:b/>
          <w:i/>
          <w:color w:val="0070C0"/>
        </w:rPr>
        <w:t xml:space="preserve"> OriginalData/</w:t>
      </w:r>
      <w:r w:rsidR="004F3744" w:rsidRPr="004F3744">
        <w:rPr>
          <w:b/>
          <w:i/>
          <w:color w:val="0070C0"/>
        </w:rPr>
        <w:t>dredgetowbysize7917</w:t>
      </w:r>
      <w:r w:rsidR="00507E1D" w:rsidRPr="00507E1D">
        <w:rPr>
          <w:b/>
          <w:i/>
          <w:color w:val="0070C0"/>
        </w:rPr>
        <w:t>.csv</w:t>
      </w:r>
      <w:r w:rsidR="00F03A3E">
        <w:rPr>
          <w:b/>
          <w:i/>
          <w:color w:val="0070C0"/>
        </w:rPr>
        <w:br/>
      </w:r>
    </w:p>
    <w:p w:rsidR="000B645F" w:rsidRDefault="000B645F" w:rsidP="00B020A9">
      <w:pPr>
        <w:pStyle w:val="Heading2"/>
      </w:pPr>
      <w:bookmarkStart w:id="2" w:name="_Toc152919070"/>
      <w:r>
        <w:t>Set_Growth</w:t>
      </w:r>
      <w:bookmarkEnd w:id="2"/>
    </w:p>
    <w:p w:rsidR="00085A7B" w:rsidRPr="00085A7B" w:rsidRDefault="00085A7B" w:rsidP="00085A7B">
      <w:r>
        <w:t xml:space="preserve">The simulation then </w:t>
      </w:r>
      <w:r w:rsidR="00F03A3E">
        <w:t>instantiates</w:t>
      </w:r>
      <w:r>
        <w:t xml:space="preserve"> parameters that define how growth occurs</w:t>
      </w:r>
    </w:p>
    <w:p w:rsidR="006E6941" w:rsidRDefault="006E6941" w:rsidP="00B020A9">
      <w:pPr>
        <w:pStyle w:val="Heading3"/>
      </w:pPr>
      <w:bookmarkStart w:id="3" w:name="_Toc152919071"/>
      <w:r>
        <w:t>Load_Grid and Initial State</w:t>
      </w:r>
      <w:bookmarkEnd w:id="3"/>
    </w:p>
    <w:p w:rsidR="006E6941" w:rsidRDefault="006E6941" w:rsidP="006E6941">
      <w:r>
        <w:t>The data in each file, Data/bin5mmYYYY[</w:t>
      </w:r>
      <w:r w:rsidRPr="004F3744">
        <w:t>MA</w:t>
      </w:r>
      <w:r>
        <w:t>|GB]</w:t>
      </w:r>
      <w:r w:rsidRPr="004F3744">
        <w:t>.csv</w:t>
      </w:r>
      <w:r>
        <w:t xml:space="preserve"> has grid information of where each grid is located and its depth. </w:t>
      </w:r>
      <w:r w:rsidR="0048721F">
        <w:t>Data i</w:t>
      </w:r>
      <w:r>
        <w:t xml:space="preserve">n the same row </w:t>
      </w:r>
      <w:r w:rsidR="0048721F">
        <w:t xml:space="preserve">is used for the initial state, in units of </w:t>
      </w:r>
      <w:r>
        <w:t>scallop count per square for each size classs.</w:t>
      </w:r>
    </w:p>
    <w:tbl>
      <w:tblPr>
        <w:tblStyle w:val="PlainTable2"/>
        <w:tblW w:w="7510" w:type="dxa"/>
        <w:tblLook w:val="04A0" w:firstRow="1" w:lastRow="0" w:firstColumn="1" w:lastColumn="0" w:noHBand="0" w:noVBand="1"/>
      </w:tblPr>
      <w:tblGrid>
        <w:gridCol w:w="960"/>
        <w:gridCol w:w="1140"/>
        <w:gridCol w:w="1240"/>
        <w:gridCol w:w="1040"/>
        <w:gridCol w:w="1210"/>
        <w:gridCol w:w="960"/>
        <w:gridCol w:w="960"/>
      </w:tblGrid>
      <w:tr w:rsidR="006E6941" w:rsidRPr="00366DC8"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366DC8" w:rsidRDefault="006E6941" w:rsidP="00367473">
            <w:pPr>
              <w:jc w:val="right"/>
              <w:rPr>
                <w:rFonts w:ascii="Calibri" w:eastAsia="Times New Roman" w:hAnsi="Calibri" w:cs="Calibri"/>
                <w:color w:val="000000"/>
              </w:rPr>
            </w:pPr>
            <w:r>
              <w:rPr>
                <w:rFonts w:ascii="Calibri" w:eastAsia="Times New Roman" w:hAnsi="Calibri" w:cs="Calibri"/>
                <w:color w:val="000000"/>
              </w:rPr>
              <w:t>Dec Year</w:t>
            </w:r>
          </w:p>
        </w:tc>
        <w:tc>
          <w:tcPr>
            <w:tcW w:w="11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X</w:t>
            </w:r>
          </w:p>
        </w:tc>
        <w:tc>
          <w:tcPr>
            <w:tcW w:w="12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Y</w:t>
            </w:r>
          </w:p>
        </w:tc>
        <w:tc>
          <w:tcPr>
            <w:tcW w:w="10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Latitude</w:t>
            </w:r>
          </w:p>
        </w:tc>
        <w:tc>
          <w:tcPr>
            <w:tcW w:w="121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Longitude</w:t>
            </w:r>
          </w:p>
        </w:tc>
        <w:tc>
          <w:tcPr>
            <w:tcW w:w="96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Depth</w:t>
            </w:r>
          </w:p>
        </w:tc>
        <w:tc>
          <w:tcPr>
            <w:tcW w:w="960" w:type="dxa"/>
          </w:tcPr>
          <w:p w:rsidR="006E6941"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 Closed</w:t>
            </w:r>
          </w:p>
        </w:tc>
      </w:tr>
    </w:tbl>
    <w:p w:rsidR="006E6941" w:rsidRDefault="006E6941" w:rsidP="006E6941">
      <w:pPr>
        <w:spacing w:after="0" w:line="240" w:lineRule="auto"/>
        <w:rPr>
          <w:rFonts w:eastAsia="Times New Roman" w:cs="Times New Roman"/>
          <w:szCs w:val="24"/>
        </w:rPr>
      </w:pP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30mm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75mm</w:t>
            </w:r>
          </w:p>
        </w:tc>
      </w:tr>
    </w:tbl>
    <w:p w:rsidR="006E6941" w:rsidRDefault="006E6941" w:rsidP="006E6941">
      <w:pPr>
        <w:spacing w:after="0" w:line="240" w:lineRule="auto"/>
        <w:rPr>
          <w:rFonts w:eastAsia="Times New Roman" w:cs="Times New Roman"/>
          <w:szCs w:val="24"/>
        </w:rPr>
      </w:pPr>
    </w:p>
    <w:tbl>
      <w:tblPr>
        <w:tblStyle w:val="PlainTable2"/>
        <w:tblW w:w="9678" w:type="dxa"/>
        <w:tblLook w:val="04A0" w:firstRow="1" w:lastRow="0" w:firstColumn="1" w:lastColumn="0" w:noHBand="0" w:noVBand="1"/>
      </w:tblPr>
      <w:tblGrid>
        <w:gridCol w:w="960"/>
        <w:gridCol w:w="960"/>
        <w:gridCol w:w="960"/>
        <w:gridCol w:w="960"/>
        <w:gridCol w:w="972"/>
        <w:gridCol w:w="972"/>
        <w:gridCol w:w="972"/>
        <w:gridCol w:w="972"/>
        <w:gridCol w:w="195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80mm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100mm</w:t>
            </w:r>
          </w:p>
        </w:tc>
        <w:tc>
          <w:tcPr>
            <w:tcW w:w="972"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110mm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115mm</w:t>
            </w:r>
          </w:p>
        </w:tc>
        <w:tc>
          <w:tcPr>
            <w:tcW w:w="1950"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150mm</w:t>
            </w:r>
          </w:p>
        </w:tc>
      </w:tr>
    </w:tbl>
    <w:p w:rsidR="006E6941" w:rsidRDefault="006E6941" w:rsidP="006E6941"/>
    <w:p w:rsidR="00F03A3E" w:rsidRDefault="00F03A3E" w:rsidP="00B020A9">
      <w:pPr>
        <w:pStyle w:val="Heading3"/>
      </w:pPr>
      <w:bookmarkStart w:id="4" w:name="_Toc152919072"/>
      <w:r>
        <w:t>Define shell_lengths</w:t>
      </w:r>
      <w:r w:rsidR="005E66C2">
        <w:t xml:space="preserve"> in mm</w:t>
      </w:r>
      <w:r>
        <w:t xml:space="preserve"> </w:t>
      </w:r>
      <w:r w:rsidR="005E66C2">
        <w:t>and conversion to weight in grams, for each class</w:t>
      </w:r>
      <w:bookmarkEnd w:id="4"/>
    </w:p>
    <w:p w:rsidR="005E66C2" w:rsidRPr="005E66C2" w:rsidRDefault="008C15D9" w:rsidP="00B020A9">
      <w:pPr>
        <w:pStyle w:val="Heading4"/>
      </w:pPr>
      <w:r>
        <w:t>Shell length is a simple equation</w:t>
      </w:r>
    </w:p>
    <w:p w:rsidR="00F03A3E" w:rsidRDefault="00F03A3E" w:rsidP="00F03A3E">
      <w:r>
        <w:t>Starting at 30mm to 150mm inclusive, in 5 mm steps.</w:t>
      </w:r>
    </w:p>
    <w:p w:rsidR="00F03A3E" w:rsidRDefault="00F03A3E" w:rsidP="00F03A3E">
      <w:r>
        <w:t>That is (150 – 30) / 5 + 1, or 25 size classes</w:t>
      </w:r>
    </w:p>
    <w:p w:rsidR="00F03A3E" w:rsidRDefault="00BB5B00" w:rsidP="00B020A9">
      <w:pPr>
        <w:pStyle w:val="Heading4"/>
      </w:pPr>
      <w:r>
        <w:t>Shell weight is dependent on grid location and depth</w:t>
      </w:r>
    </w:p>
    <w:p w:rsidR="00BB5B00" w:rsidRDefault="00BB5B00" w:rsidP="00BB5B00">
      <w:r>
        <w:t>GB</w:t>
      </w:r>
    </w:p>
    <w:p w:rsidR="00BB5B00" w:rsidRDefault="008C15D9" w:rsidP="008C15D9">
      <w:r>
        <w:t>Shell_to_Weight = exp(</w:t>
      </w:r>
      <w:r w:rsidR="00E6268B">
        <w:t xml:space="preserve"> </w:t>
      </w:r>
      <w:r w:rsidR="00AD6DA7">
        <w:t>–</w:t>
      </w:r>
      <w:r>
        <w:t xml:space="preserve"> 6.69 + 2.878 * log(shell_length_mm) </w:t>
      </w:r>
      <w:r w:rsidR="00AD6DA7">
        <w:t>–</w:t>
      </w:r>
      <w:r>
        <w:t xml:space="preserve"> 0.0073 * depth</w:t>
      </w:r>
      <w:r>
        <w:br/>
      </w:r>
      <w:r w:rsidR="00E6268B">
        <w:t xml:space="preserve">     </w:t>
      </w:r>
      <w:r w:rsidR="00AD6DA7">
        <w:t>–</w:t>
      </w:r>
      <w:r>
        <w:t xml:space="preserve"> 0.073 * latitude</w:t>
      </w:r>
      <w:r w:rsidR="00E6268B">
        <w:t xml:space="preserve"> </w:t>
      </w:r>
      <w:r>
        <w:t xml:space="preserve">+ (1.28 </w:t>
      </w:r>
      <w:r w:rsidR="00AD6DA7">
        <w:t>–</w:t>
      </w:r>
      <w:r>
        <w:t xml:space="preserve"> 0.25 * log(shell_length_mm)) * Logic_To_Double(is_closed) )</w:t>
      </w:r>
    </w:p>
    <w:p w:rsidR="008C15D9" w:rsidRDefault="008C15D9" w:rsidP="008C15D9">
      <w:r>
        <w:lastRenderedPageBreak/>
        <w:t>MA</w:t>
      </w:r>
    </w:p>
    <w:p w:rsidR="008C15D9" w:rsidRDefault="008C15D9" w:rsidP="008C15D9">
      <w:r>
        <w:t>Shell_to_Weight = exp(</w:t>
      </w:r>
      <w:r w:rsidR="00E6268B">
        <w:t xml:space="preserve"> </w:t>
      </w:r>
      <w:r w:rsidR="00AD6DA7">
        <w:t>–</w:t>
      </w:r>
      <w:r>
        <w:t xml:space="preserve"> 9.713394</w:t>
      </w:r>
      <w:r w:rsidR="00E6268B">
        <w:t xml:space="preserve"> </w:t>
      </w:r>
      <w:r>
        <w:t>+ 2.62025 * log(shell_length_mm)</w:t>
      </w:r>
      <w:r w:rsidR="00E6268B">
        <w:t xml:space="preserve"> </w:t>
      </w:r>
      <w:r w:rsidR="00AD6DA7">
        <w:t>–</w:t>
      </w:r>
      <w:r>
        <w:t xml:space="preserve"> 0.004665 * depth</w:t>
      </w:r>
      <w:r>
        <w:br/>
        <w:t xml:space="preserve">+ 0.021 * latitude </w:t>
      </w:r>
      <w:r w:rsidR="00AD6DA7">
        <w:t>–</w:t>
      </w:r>
      <w:r>
        <w:t xml:space="preserve"> 0.031 * Logic_To_Double(is_closed))</w:t>
      </w:r>
    </w:p>
    <w:p w:rsidR="000B645F" w:rsidRDefault="000B645F" w:rsidP="00B020A9">
      <w:pPr>
        <w:pStyle w:val="Heading3"/>
      </w:pPr>
      <w:bookmarkStart w:id="5" w:name="_Toc152919073"/>
      <w:r>
        <w:t xml:space="preserve">Computes Growth Parameters, </w:t>
      </w:r>
      <w:r w:rsidR="0048721F">
        <w:t>L</w:t>
      </w:r>
      <w:r w:rsidR="0048721F" w:rsidRPr="00795695">
        <w:rPr>
          <w:vertAlign w:val="subscript"/>
        </w:rPr>
        <w:t>∞</w:t>
      </w:r>
      <w:r w:rsidR="0048721F" w:rsidRPr="00795695">
        <w:rPr>
          <w:rFonts w:cs="Times New Roman"/>
          <w:vertAlign w:val="subscript"/>
        </w:rPr>
        <w:t>µ</w:t>
      </w:r>
      <w:r>
        <w:t>, K</w:t>
      </w:r>
      <w:r w:rsidRPr="0048721F">
        <w:rPr>
          <w:vertAlign w:val="subscript"/>
        </w:rPr>
        <w:t>mu</w:t>
      </w:r>
      <w:r>
        <w:t xml:space="preserve">, </w:t>
      </w:r>
      <w:r w:rsidR="0048721F">
        <w:t>L</w:t>
      </w:r>
      <w:r w:rsidR="0048721F" w:rsidRPr="00795695">
        <w:rPr>
          <w:vertAlign w:val="subscript"/>
        </w:rPr>
        <w:t>∞</w:t>
      </w:r>
      <w:r w:rsidRPr="0048721F">
        <w:rPr>
          <w:vertAlign w:val="subscript"/>
        </w:rPr>
        <w:t>sd</w:t>
      </w:r>
      <w:r>
        <w:t>, K</w:t>
      </w:r>
      <w:r w:rsidRPr="0048721F">
        <w:rPr>
          <w:vertAlign w:val="subscript"/>
        </w:rPr>
        <w:t>sd</w:t>
      </w:r>
      <w:r>
        <w:t xml:space="preserve"> based on depth, latitude, and is</w:t>
      </w:r>
      <w:r w:rsidR="00A5536F">
        <w:t>C</w:t>
      </w:r>
      <w:r w:rsidR="003F3747">
        <w:t>losed</w:t>
      </w:r>
      <w:bookmarkEnd w:id="5"/>
    </w:p>
    <w:p w:rsidR="0048721F" w:rsidRPr="00355EA9" w:rsidRDefault="0048721F" w:rsidP="00B020A9">
      <w:pPr>
        <w:pStyle w:val="Heading4"/>
        <w:rPr>
          <w:rFonts w:eastAsia="Times New Roman"/>
        </w:rPr>
      </w:pPr>
      <w:r>
        <w:rPr>
          <w:rFonts w:eastAsia="Times New Roman"/>
        </w:rPr>
        <w:t>Truncate the larger size bins</w:t>
      </w:r>
    </w:p>
    <w:p w:rsidR="0048721F" w:rsidRDefault="0048721F" w:rsidP="0048721F">
      <w:pPr>
        <w:ind w:left="720"/>
      </w:pPr>
      <w:r>
        <w:t>And for each grid, the length values that are greater than L</w:t>
      </w:r>
      <w:r w:rsidRPr="00795695">
        <w:rPr>
          <w:vertAlign w:val="subscript"/>
        </w:rPr>
        <w:t>∞</w:t>
      </w:r>
      <w:r w:rsidRPr="00795695">
        <w:rPr>
          <w:rFonts w:cs="Times New Roman"/>
          <w:vertAlign w:val="subscript"/>
        </w:rPr>
        <w:t>µ</w:t>
      </w:r>
      <w:r>
        <w:t xml:space="preserve"> are gathered into the same bin.</w:t>
      </w:r>
    </w:p>
    <w:p w:rsidR="000B645F" w:rsidRDefault="000B645F" w:rsidP="00B020A9">
      <w:pPr>
        <w:pStyle w:val="Heading3"/>
      </w:pPr>
      <w:bookmarkStart w:id="6" w:name="_Toc152919074"/>
      <w:r>
        <w:t>Computes G matrix for given growth parameters</w:t>
      </w:r>
      <w:bookmarkEnd w:id="6"/>
    </w:p>
    <w:p w:rsidR="003904FF" w:rsidRDefault="003904FF" w:rsidP="003904FF">
      <w:pPr>
        <w:pStyle w:val="BodyText"/>
      </w:pPr>
      <w:r>
        <w:t xml:space="preserve">From MN18 p. 1312, 1313  </w:t>
      </w:r>
    </w:p>
    <w:p w:rsidR="009D4945" w:rsidRDefault="009D4945" w:rsidP="003904FF">
      <w:pPr>
        <w:pStyle w:val="BodyText"/>
      </w:pPr>
      <w:r>
        <w:rPr>
          <w:noProof/>
        </w:rPr>
        <w:drawing>
          <wp:inline distT="0" distB="0" distL="0" distR="0" wp14:anchorId="583ED234" wp14:editId="7D12FB3D">
            <wp:extent cx="1485900" cy="217828"/>
            <wp:effectExtent l="0" t="0" r="0" b="0"/>
            <wp:docPr id="25" name="Picture 25" descr="\[&#10; c = 1.0 - e^{-K_{\mu} * \delta_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c = 1.0 - e^{-K_{\mu} * \delta_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32" cy="226438"/>
                    </a:xfrm>
                    <a:prstGeom prst="rect">
                      <a:avLst/>
                    </a:prstGeom>
                    <a:noFill/>
                    <a:ln>
                      <a:noFill/>
                    </a:ln>
                  </pic:spPr>
                </pic:pic>
              </a:graphicData>
            </a:graphic>
          </wp:inline>
        </w:drawing>
      </w:r>
    </w:p>
    <w:p w:rsidR="009D4945" w:rsidRDefault="009D4945" w:rsidP="003904FF">
      <w:pPr>
        <w:pStyle w:val="BodyText"/>
      </w:pPr>
      <w:r>
        <w:rPr>
          <w:noProof/>
        </w:rPr>
        <w:drawing>
          <wp:inline distT="0" distB="0" distL="0" distR="0" wp14:anchorId="40FA2EFC" wp14:editId="58E95AE1">
            <wp:extent cx="1000125" cy="236671"/>
            <wp:effectExtent l="0" t="0" r="0" b="0"/>
            <wp:docPr id="26" name="Picture 26" descr="\[&#10; \eta = c * L_{{\infty}_\mu}&#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eta = c * L_{{\infty}_\mu}&#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58" cy="242500"/>
                    </a:xfrm>
                    <a:prstGeom prst="rect">
                      <a:avLst/>
                    </a:prstGeom>
                    <a:noFill/>
                    <a:ln>
                      <a:noFill/>
                    </a:ln>
                  </pic:spPr>
                </pic:pic>
              </a:graphicData>
            </a:graphic>
          </wp:inline>
        </w:drawing>
      </w:r>
    </w:p>
    <w:p w:rsidR="009D4945" w:rsidRDefault="009D4945" w:rsidP="003904FF">
      <w:pPr>
        <w:pStyle w:val="BodyText"/>
      </w:pPr>
      <w:r>
        <w:t>For each size class, k</w:t>
      </w:r>
    </w:p>
    <w:p w:rsidR="009D4945" w:rsidRDefault="009D4945" w:rsidP="00AF430D">
      <w:pPr>
        <w:pStyle w:val="BodyText"/>
        <w:numPr>
          <w:ilvl w:val="0"/>
          <w:numId w:val="18"/>
        </w:numPr>
        <w:ind w:left="360"/>
      </w:pPr>
      <w:r>
        <w:rPr>
          <w:noProof/>
        </w:rPr>
        <w:drawing>
          <wp:inline distT="0" distB="0" distL="0" distR="0" wp14:anchorId="7640608E" wp14:editId="1EC51EF3">
            <wp:extent cx="1162050" cy="191223"/>
            <wp:effectExtent l="0" t="0" r="0" b="0"/>
            <wp:docPr id="27" name="Picture 27" descr="\[&#10; \omega_k = l_k - l_{k-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omega_k = l_k - l_{k-1}&#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1" cy="198544"/>
                    </a:xfrm>
                    <a:prstGeom prst="rect">
                      <a:avLst/>
                    </a:prstGeom>
                    <a:noFill/>
                    <a:ln>
                      <a:noFill/>
                    </a:ln>
                  </pic:spPr>
                </pic:pic>
              </a:graphicData>
            </a:graphic>
          </wp:inline>
        </w:drawing>
      </w:r>
    </w:p>
    <w:p w:rsidR="009D4945" w:rsidRDefault="009D4945" w:rsidP="00AF430D">
      <w:pPr>
        <w:pStyle w:val="BodyText"/>
        <w:numPr>
          <w:ilvl w:val="0"/>
          <w:numId w:val="18"/>
        </w:numPr>
        <w:ind w:left="360"/>
      </w:pPr>
      <w:r>
        <w:rPr>
          <w:noProof/>
        </w:rPr>
        <w:drawing>
          <wp:inline distT="0" distB="0" distL="0" distR="0" wp14:anchorId="23B44483" wp14:editId="55B51B46">
            <wp:extent cx="1476375" cy="428378"/>
            <wp:effectExtent l="0" t="0" r="0" b="0"/>
            <wp:docPr id="28" name="Picture 28" descr="\[&#10; \omega_{k_{avg}} = \frac{l_k + l_{k-1}}{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omega_{k_{avg}} = \frac{l_k + l_{k-1}}{2}&#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441" cy="434491"/>
                    </a:xfrm>
                    <a:prstGeom prst="rect">
                      <a:avLst/>
                    </a:prstGeom>
                    <a:noFill/>
                    <a:ln>
                      <a:noFill/>
                    </a:ln>
                  </pic:spPr>
                </pic:pic>
              </a:graphicData>
            </a:graphic>
          </wp:inline>
        </w:drawing>
      </w:r>
    </w:p>
    <w:p w:rsidR="009D4945" w:rsidRDefault="00E6268B" w:rsidP="00E6268B">
      <w:pPr>
        <w:pStyle w:val="BodyText"/>
        <w:numPr>
          <w:ilvl w:val="0"/>
          <w:numId w:val="18"/>
        </w:numPr>
        <w:ind w:left="360"/>
        <w:jc w:val="left"/>
        <w:rPr>
          <w:sz w:val="24"/>
          <w:szCs w:val="24"/>
        </w:rPr>
      </w:pPr>
      <w:r>
        <w:rPr>
          <w:sz w:val="24"/>
          <w:szCs w:val="24"/>
        </w:rPr>
        <w:t>Compute</w:t>
      </w:r>
      <w:r w:rsidRPr="00E6268B">
        <w:rPr>
          <w:sz w:val="24"/>
          <w:szCs w:val="24"/>
        </w:rPr>
        <w:t xml:space="preserve"> a growth increment distribution parameter</w:t>
      </w:r>
      <w:r>
        <w:rPr>
          <w:sz w:val="24"/>
          <w:szCs w:val="24"/>
        </w:rPr>
        <w:t>,</w:t>
      </w:r>
      <w:r w:rsidR="009D4945" w:rsidRPr="006C5A69">
        <w:rPr>
          <w:sz w:val="24"/>
          <w:szCs w:val="24"/>
        </w:rPr>
        <w:t xml:space="preserve"> </w:t>
      </w:r>
      <w:r w:rsidR="009D4945" w:rsidRPr="00E6268B">
        <w:rPr>
          <w:b/>
          <w:sz w:val="28"/>
          <w:szCs w:val="28"/>
        </w:rPr>
        <w:t>σ</w:t>
      </w:r>
      <w:r w:rsidR="009D4945">
        <w:rPr>
          <w:sz w:val="24"/>
          <w:szCs w:val="24"/>
        </w:rPr>
        <w:t xml:space="preserve"> </w:t>
      </w:r>
      <w:r w:rsidR="000826B9">
        <w:rPr>
          <w:sz w:val="24"/>
          <w:szCs w:val="24"/>
        </w:rPr>
        <w:br/>
      </w:r>
      <w:r w:rsidR="009D4945" w:rsidRPr="003904FF">
        <w:rPr>
          <w:sz w:val="24"/>
          <w:szCs w:val="24"/>
        </w:rPr>
        <w:t>increment_mean_std</w:t>
      </w:r>
      <w:r w:rsidR="009D4945">
        <w:rPr>
          <w:sz w:val="24"/>
          <w:szCs w:val="24"/>
        </w:rPr>
        <w:t xml:space="preserve"> </w:t>
      </w:r>
      <w:r w:rsidR="009D4945" w:rsidRPr="003904FF">
        <w:rPr>
          <w:sz w:val="24"/>
          <w:szCs w:val="24"/>
        </w:rPr>
        <w:t>(</w:t>
      </w:r>
      <w:r w:rsidR="009D4945">
        <w:t>L</w:t>
      </w:r>
      <w:r w:rsidR="009D4945" w:rsidRPr="00795695">
        <w:rPr>
          <w:vertAlign w:val="subscript"/>
        </w:rPr>
        <w:t>∞µ</w:t>
      </w:r>
      <w:r w:rsidR="009D4945">
        <w:t>, K</w:t>
      </w:r>
      <w:r w:rsidR="009D4945" w:rsidRPr="0048721F">
        <w:rPr>
          <w:vertAlign w:val="subscript"/>
        </w:rPr>
        <w:t>mu</w:t>
      </w:r>
      <w:r w:rsidR="009D4945">
        <w:t>, L</w:t>
      </w:r>
      <w:r w:rsidR="009D4945" w:rsidRPr="00795695">
        <w:rPr>
          <w:vertAlign w:val="subscript"/>
        </w:rPr>
        <w:t>∞</w:t>
      </w:r>
      <w:r w:rsidR="009D4945" w:rsidRPr="0048721F">
        <w:rPr>
          <w:vertAlign w:val="subscript"/>
        </w:rPr>
        <w:t>sd</w:t>
      </w:r>
      <w:r w:rsidR="009D4945">
        <w:t>, K</w:t>
      </w:r>
      <w:r w:rsidR="009D4945" w:rsidRPr="0048721F">
        <w:rPr>
          <w:vertAlign w:val="subscript"/>
        </w:rPr>
        <w:t>sd</w:t>
      </w:r>
      <w:r w:rsidR="009D4945" w:rsidRPr="003904FF">
        <w:rPr>
          <w:sz w:val="24"/>
          <w:szCs w:val="24"/>
        </w:rPr>
        <w:t xml:space="preserve">, </w:t>
      </w:r>
      <w:r w:rsidR="009D4945">
        <w:rPr>
          <w:sz w:val="24"/>
          <w:szCs w:val="24"/>
        </w:rPr>
        <w:t>ω</w:t>
      </w:r>
      <w:r w:rsidR="009D4945" w:rsidRPr="006E7716">
        <w:rPr>
          <w:sz w:val="24"/>
          <w:szCs w:val="24"/>
          <w:vertAlign w:val="subscript"/>
        </w:rPr>
        <w:t>avg</w:t>
      </w:r>
      <w:r w:rsidR="009D4945" w:rsidRPr="003904FF">
        <w:rPr>
          <w:sz w:val="24"/>
          <w:szCs w:val="24"/>
        </w:rPr>
        <w:t xml:space="preserve">, </w:t>
      </w:r>
      <w:r w:rsidR="009D4945">
        <w:rPr>
          <w:sz w:val="24"/>
          <w:szCs w:val="24"/>
        </w:rPr>
        <w:t xml:space="preserve">µ, </w:t>
      </w:r>
      <w:r w:rsidR="009D4945" w:rsidRPr="00E6268B">
        <w:rPr>
          <w:b/>
          <w:sz w:val="28"/>
          <w:szCs w:val="28"/>
        </w:rPr>
        <w:t>σ</w:t>
      </w:r>
      <w:r w:rsidR="009D4945" w:rsidRPr="003904FF">
        <w:rPr>
          <w:sz w:val="24"/>
          <w:szCs w:val="24"/>
        </w:rPr>
        <w:t>)</w:t>
      </w:r>
      <w:r w:rsidR="009D4945">
        <w:rPr>
          <w:sz w:val="24"/>
          <w:szCs w:val="24"/>
        </w:rPr>
        <w:t xml:space="preserve"> </w:t>
      </w:r>
    </w:p>
    <w:p w:rsidR="000826B9" w:rsidRDefault="00AF430D" w:rsidP="00AF430D">
      <w:pPr>
        <w:pStyle w:val="BodyText"/>
        <w:numPr>
          <w:ilvl w:val="0"/>
          <w:numId w:val="18"/>
        </w:numPr>
        <w:ind w:left="360"/>
        <w:jc w:val="left"/>
        <w:rPr>
          <w:sz w:val="24"/>
          <w:szCs w:val="24"/>
        </w:rPr>
      </w:pPr>
      <w:r>
        <w:rPr>
          <w:noProof/>
        </w:rPr>
        <w:drawing>
          <wp:inline distT="0" distB="0" distL="0" distR="0" wp14:anchorId="4A3638D8" wp14:editId="7A63C00E">
            <wp:extent cx="1134533" cy="224136"/>
            <wp:effectExtent l="0" t="0" r="0" b="5080"/>
            <wp:docPr id="1" name="Picture 1" descr="\[&#10; \Omega = (1 - c) \omega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mega = (1 - c) \omega_k&#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66" cy="235621"/>
                    </a:xfrm>
                    <a:prstGeom prst="rect">
                      <a:avLst/>
                    </a:prstGeom>
                    <a:noFill/>
                    <a:ln>
                      <a:noFill/>
                    </a:ln>
                  </pic:spPr>
                </pic:pic>
              </a:graphicData>
            </a:graphic>
          </wp:inline>
        </w:drawing>
      </w:r>
    </w:p>
    <w:p w:rsidR="00AF430D" w:rsidRDefault="00E6268B" w:rsidP="00AF430D">
      <w:pPr>
        <w:pStyle w:val="BodyText"/>
        <w:numPr>
          <w:ilvl w:val="0"/>
          <w:numId w:val="18"/>
        </w:numPr>
        <w:ind w:left="360"/>
        <w:jc w:val="left"/>
        <w:rPr>
          <w:sz w:val="24"/>
          <w:szCs w:val="24"/>
        </w:rPr>
      </w:pPr>
      <w:r>
        <w:rPr>
          <w:noProof/>
        </w:rPr>
        <w:drawing>
          <wp:inline distT="0" distB="0" distL="0" distR="0">
            <wp:extent cx="2294467" cy="237061"/>
            <wp:effectExtent l="0" t="0" r="0" b="0"/>
            <wp:docPr id="34" name="Picture 34" descr="\[&#10; X(y,k) = l_y - \eta - (1-c)l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X(y,k) = l_y - \eta - (1-c)l_{k}&#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386" cy="243562"/>
                    </a:xfrm>
                    <a:prstGeom prst="rect">
                      <a:avLst/>
                    </a:prstGeom>
                    <a:noFill/>
                    <a:ln>
                      <a:noFill/>
                    </a:ln>
                  </pic:spPr>
                </pic:pic>
              </a:graphicData>
            </a:graphic>
          </wp:inline>
        </w:drawing>
      </w:r>
    </w:p>
    <w:p w:rsidR="009D4945" w:rsidRDefault="00F32D05" w:rsidP="00F32D05">
      <w:pPr>
        <w:pStyle w:val="BodyText"/>
        <w:numPr>
          <w:ilvl w:val="0"/>
          <w:numId w:val="18"/>
        </w:numPr>
        <w:ind w:left="360"/>
        <w:jc w:val="left"/>
      </w:pPr>
      <w:r>
        <w:rPr>
          <w:noProof/>
        </w:rPr>
        <w:drawing>
          <wp:inline distT="0" distB="0" distL="0" distR="0">
            <wp:extent cx="5943600" cy="251161"/>
            <wp:effectExtent l="0" t="0" r="0" b="0"/>
            <wp:docPr id="35" name="Picture 35" descr="\[&#10; G(y, k, \sigma, \omega_k) = H_{MN18}(X(y,k-1), \sigma, \Omega)\\&#10;                           - H_{MN18}(X(y,k),   \sigma, \Omeg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G(y, k, \sigma, \omega_k) = H_{MN18}(X(y,k-1), \sigma, \Omega)\\&#10;                           - H_{MN18}(X(y,k),   \sigma, \Omega)&#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161"/>
                    </a:xfrm>
                    <a:prstGeom prst="rect">
                      <a:avLst/>
                    </a:prstGeom>
                    <a:noFill/>
                    <a:ln>
                      <a:noFill/>
                    </a:ln>
                  </pic:spPr>
                </pic:pic>
              </a:graphicData>
            </a:graphic>
          </wp:inline>
        </w:drawing>
      </w:r>
    </w:p>
    <w:p w:rsidR="00BF0BB2" w:rsidRDefault="00BF0BB2" w:rsidP="00F32D05">
      <w:pPr>
        <w:pStyle w:val="BodyText"/>
        <w:numPr>
          <w:ilvl w:val="0"/>
          <w:numId w:val="18"/>
        </w:numPr>
        <w:ind w:left="360"/>
        <w:jc w:val="left"/>
        <w:rPr>
          <w:sz w:val="24"/>
          <w:szCs w:val="24"/>
        </w:rPr>
      </w:pPr>
      <w:r>
        <w:rPr>
          <w:noProof/>
        </w:rPr>
        <w:drawing>
          <wp:inline distT="0" distB="0" distL="0" distR="0">
            <wp:extent cx="4676775" cy="454686"/>
            <wp:effectExtent l="0" t="0" r="0" b="2540"/>
            <wp:docPr id="29" name="Picture 29" descr="\[&#10; H_{MN18}(x, \sigma, \omega) = \frac{1}{\omega}\left[x\Phi_N(x,0,\sigma^2) + \sigma^2\phi_N(x,0,\sigma^2)\righ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H_{MN18}(x, \sigma, \omega) = \frac{1}{\omega}\left[x\Phi_N(x,0,\sigma^2) + \sigma^2\phi_N(x,0,\sigma^2)\righ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661" cy="477619"/>
                    </a:xfrm>
                    <a:prstGeom prst="rect">
                      <a:avLst/>
                    </a:prstGeom>
                    <a:noFill/>
                    <a:ln>
                      <a:noFill/>
                    </a:ln>
                  </pic:spPr>
                </pic:pic>
              </a:graphicData>
            </a:graphic>
          </wp:inline>
        </w:drawing>
      </w:r>
    </w:p>
    <w:p w:rsidR="00F20E02" w:rsidRDefault="00F20E02" w:rsidP="00BF0BB2">
      <w:pPr>
        <w:pStyle w:val="BodyText"/>
        <w:jc w:val="center"/>
        <w:rPr>
          <w:sz w:val="24"/>
          <w:szCs w:val="24"/>
        </w:rPr>
      </w:pPr>
      <w:r>
        <w:rPr>
          <w:noProof/>
        </w:rPr>
        <w:drawing>
          <wp:inline distT="0" distB="0" distL="0" distR="0">
            <wp:extent cx="2609850" cy="460999"/>
            <wp:effectExtent l="0" t="0" r="0" b="0"/>
            <wp:docPr id="30" name="Picture 30" descr="\[&#10; \Phi(x,\mu,\sigma) = \frac{1}{2}(1+Erf(\frac{x-\mu}{\sigma\sqrt{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Phi(x,\mu,\sigma) = \frac{1}{2}(1+Erf(\frac{x-\mu}{\sigma\sqrt{2}}))&#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695" cy="482345"/>
                    </a:xfrm>
                    <a:prstGeom prst="rect">
                      <a:avLst/>
                    </a:prstGeom>
                    <a:noFill/>
                    <a:ln>
                      <a:noFill/>
                    </a:ln>
                  </pic:spPr>
                </pic:pic>
              </a:graphicData>
            </a:graphic>
          </wp:inline>
        </w:drawing>
      </w:r>
    </w:p>
    <w:p w:rsidR="000E3FD1" w:rsidRDefault="00F20E02" w:rsidP="000E3FD1">
      <w:pPr>
        <w:pStyle w:val="BodyText"/>
        <w:jc w:val="center"/>
        <w:rPr>
          <w:sz w:val="24"/>
          <w:szCs w:val="24"/>
        </w:rPr>
      </w:pPr>
      <w:r>
        <w:rPr>
          <w:noProof/>
        </w:rPr>
        <w:drawing>
          <wp:inline distT="0" distB="0" distL="0" distR="0">
            <wp:extent cx="2495550" cy="524488"/>
            <wp:effectExtent l="0" t="0" r="0" b="9525"/>
            <wp:docPr id="31" name="Picture 31" descr="\[&#10; \phi(x,\mu,\sigma) = \frac{1}{\sigma\sqrt{2\pi}}e^{-\frac{(x-\mu)^2}{2\sigm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hi(x,\mu,\sigma) = \frac{1}{\sigma\sqrt{2\pi}}e^{-\frac{(x-\mu)^2}{2\sigma^2}}&#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2" cy="538395"/>
                    </a:xfrm>
                    <a:prstGeom prst="rect">
                      <a:avLst/>
                    </a:prstGeom>
                    <a:noFill/>
                    <a:ln>
                      <a:noFill/>
                    </a:ln>
                  </pic:spPr>
                </pic:pic>
              </a:graphicData>
            </a:graphic>
          </wp:inline>
        </w:drawing>
      </w:r>
    </w:p>
    <w:p w:rsidR="000E3FD1" w:rsidRDefault="000E3FD1" w:rsidP="000E3FD1">
      <w:pPr>
        <w:pStyle w:val="BodyText"/>
        <w:jc w:val="center"/>
        <w:rPr>
          <w:sz w:val="24"/>
          <w:szCs w:val="24"/>
        </w:rPr>
      </w:pPr>
    </w:p>
    <w:p w:rsidR="00027539" w:rsidRDefault="00027539" w:rsidP="00027539">
      <w:pPr>
        <w:widowControl w:val="0"/>
        <w:adjustRightInd w:val="0"/>
        <w:jc w:val="center"/>
        <w:rPr>
          <w:szCs w:val="24"/>
        </w:rPr>
      </w:pPr>
    </w:p>
    <w:p w:rsidR="00BD66B0" w:rsidRDefault="00BD66B0" w:rsidP="00355EA9">
      <w:pPr>
        <w:shd w:val="clear" w:color="auto" w:fill="FFFFFF"/>
        <w:spacing w:after="0" w:line="285" w:lineRule="atLeast"/>
        <w:rPr>
          <w:rFonts w:ascii="Consolas" w:eastAsia="Times New Roman" w:hAnsi="Consolas" w:cs="Times New Roman"/>
          <w:color w:val="3B3B3B"/>
          <w:sz w:val="21"/>
          <w:szCs w:val="21"/>
        </w:rPr>
      </w:pPr>
    </w:p>
    <w:p w:rsidR="00025DAB" w:rsidRDefault="002C6956" w:rsidP="00B020A9">
      <w:pPr>
        <w:pStyle w:val="Heading2"/>
      </w:pPr>
      <w:bookmarkStart w:id="7" w:name="_Toc152919075"/>
      <w:r>
        <w:t>Set Recruitment</w:t>
      </w:r>
      <w:bookmarkEnd w:id="7"/>
    </w:p>
    <w:p w:rsidR="00085A7B" w:rsidRPr="00085A7B" w:rsidRDefault="00085A7B" w:rsidP="00085A7B">
      <w:r>
        <w:t xml:space="preserve">The simulation next </w:t>
      </w:r>
      <w:r w:rsidR="00A5536F">
        <w:t>instantiates</w:t>
      </w:r>
      <w:r>
        <w:t xml:space="preserve"> how recruitment will be handled.</w:t>
      </w:r>
    </w:p>
    <w:p w:rsidR="003B356D" w:rsidRDefault="003B356D" w:rsidP="00B020A9">
      <w:pPr>
        <w:pStyle w:val="Heading3"/>
      </w:pPr>
      <w:bookmarkStart w:id="8" w:name="_Toc152919076"/>
      <w:r>
        <w:lastRenderedPageBreak/>
        <w:t>Recruitment data</w:t>
      </w:r>
      <w:bookmarkEnd w:id="8"/>
    </w:p>
    <w:p w:rsidR="003B356D" w:rsidRDefault="003B356D" w:rsidP="00B020A9">
      <w:pPr>
        <w:pStyle w:val="Heading4"/>
      </w:pPr>
      <w:r>
        <w:t xml:space="preserve">For years </w:t>
      </w:r>
      <w:r w:rsidRPr="003B356D">
        <w:t>1979, 2018</w:t>
      </w:r>
    </w:p>
    <w:p w:rsidR="003B356D" w:rsidRDefault="003B356D" w:rsidP="003B356D">
      <w:r>
        <w:t>Data is read in from KrigingEstimates/Sim[MA|GB]YYYY</w:t>
      </w:r>
      <w:r w:rsidRPr="003B356D">
        <w:t>/KrigingEstimate.txt</w:t>
      </w:r>
    </w:p>
    <w:p w:rsidR="003B356D" w:rsidRDefault="003B356D" w:rsidP="00B020A9">
      <w:pPr>
        <w:pStyle w:val="Heading4"/>
      </w:pPr>
      <w:r>
        <w:t>For years 2019, 2025</w:t>
      </w:r>
    </w:p>
    <w:p w:rsidR="003B356D" w:rsidRDefault="003B356D" w:rsidP="003B356D">
      <w:r>
        <w:t>Data is read in from KrigingEstimates/Sim[MA|GB]</w:t>
      </w:r>
      <w:r w:rsidRPr="003B356D">
        <w:t>Clim</w:t>
      </w:r>
      <w:r>
        <w:t>/</w:t>
      </w:r>
      <w:r w:rsidRPr="003B356D">
        <w:t>/KrigingEstimate.txt</w:t>
      </w:r>
    </w:p>
    <w:p w:rsidR="00D95809" w:rsidRDefault="00D95809" w:rsidP="00B020A9">
      <w:pPr>
        <w:pStyle w:val="Heading3"/>
      </w:pPr>
      <w:bookmarkStart w:id="9" w:name="_Toc152919077"/>
      <w:r>
        <w:t>This method is effectively setting</w:t>
      </w:r>
      <w:bookmarkEnd w:id="9"/>
    </w:p>
    <w:p w:rsidR="00D95809"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For all years</w:t>
      </w:r>
    </w:p>
    <w:p w:rsidR="003B356D" w:rsidRPr="004D4890" w:rsidRDefault="003B356D" w:rsidP="004D4890">
      <w:pPr>
        <w:spacing w:after="0" w:line="240" w:lineRule="auto"/>
        <w:rPr>
          <w:rFonts w:ascii="Courier New" w:hAnsi="Courier New" w:cs="Courier New"/>
          <w:sz w:val="20"/>
          <w:szCs w:val="20"/>
        </w:rPr>
      </w:pPr>
      <w:r>
        <w:rPr>
          <w:rFonts w:ascii="Courier New" w:hAnsi="Courier New" w:cs="Courier New"/>
          <w:sz w:val="20"/>
          <w:szCs w:val="20"/>
        </w:rPr>
        <w:t xml:space="preserve">    Year_index = year - 1978</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for year_index in [1..max]</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recruitment(year_index) = KrigingEstimate</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year(year_index) = year</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rec_start = 1/365, or January 1st</w:t>
      </w:r>
    </w:p>
    <w:p w:rsidR="002C6956" w:rsidRPr="004D4890" w:rsidRDefault="00C23CA8" w:rsidP="004D4890">
      <w:pPr>
        <w:spacing w:after="0" w:line="240" w:lineRule="auto"/>
        <w:rPr>
          <w:rFonts w:ascii="Courier New" w:hAnsi="Courier New" w:cs="Courier New"/>
          <w:sz w:val="20"/>
          <w:szCs w:val="20"/>
        </w:rPr>
      </w:pPr>
      <w:r>
        <w:rPr>
          <w:rFonts w:ascii="Courier New" w:hAnsi="Courier New" w:cs="Courier New"/>
          <w:sz w:val="20"/>
          <w:szCs w:val="20"/>
        </w:rPr>
        <w:t xml:space="preserve">        rec_stop = 100/</w:t>
      </w:r>
      <w:r w:rsidR="00D95809" w:rsidRPr="004D4890">
        <w:rPr>
          <w:rFonts w:ascii="Courier New" w:hAnsi="Courier New" w:cs="Courier New"/>
          <w:sz w:val="20"/>
          <w:szCs w:val="20"/>
        </w:rPr>
        <w:t>3</w:t>
      </w:r>
      <w:r>
        <w:rPr>
          <w:rFonts w:ascii="Courier New" w:hAnsi="Courier New" w:cs="Courier New"/>
          <w:sz w:val="20"/>
          <w:szCs w:val="20"/>
        </w:rPr>
        <w:t>6</w:t>
      </w:r>
      <w:r w:rsidR="00D95809" w:rsidRPr="004D4890">
        <w:rPr>
          <w:rFonts w:ascii="Courier New" w:hAnsi="Courier New" w:cs="Courier New"/>
          <w:sz w:val="20"/>
          <w:szCs w:val="20"/>
        </w:rPr>
        <w:t>5, or April 10</w:t>
      </w:r>
    </w:p>
    <w:p w:rsidR="00D95809" w:rsidRDefault="00D95809" w:rsidP="000512B5">
      <w:pPr>
        <w:pStyle w:val="Heading3"/>
      </w:pPr>
      <w:bookmarkStart w:id="10" w:name="_Toc152919078"/>
      <w:r>
        <w:t>It then quantizes recruitment,</w:t>
      </w:r>
      <w:bookmarkEnd w:id="10"/>
    </w:p>
    <w:p w:rsidR="003B5FFE" w:rsidRDefault="003B5FFE" w:rsidP="003B5FFE">
      <w:r>
        <w:t>For each grid, n</w:t>
      </w:r>
    </w:p>
    <w:p w:rsidR="003B5FFE" w:rsidRPr="003B5FFE" w:rsidRDefault="003B5FFE" w:rsidP="003B5FFE">
      <w:pPr>
        <w:pStyle w:val="ListParagraph"/>
        <w:numPr>
          <w:ilvl w:val="0"/>
          <w:numId w:val="19"/>
        </w:numPr>
      </w:pPr>
      <w:r>
        <w:t>L</w:t>
      </w:r>
      <w:r w:rsidRPr="003B5FFE">
        <w:rPr>
          <w:vertAlign w:val="subscript"/>
        </w:rPr>
        <w:t>30mm</w:t>
      </w:r>
      <w:r>
        <w:t xml:space="preserve"> = (L</w:t>
      </w:r>
      <w:r w:rsidRPr="003B5FFE">
        <w:rPr>
          <w:rFonts w:cs="Times New Roman"/>
          <w:vertAlign w:val="subscript"/>
        </w:rPr>
        <w:t>∞µ</w:t>
      </w:r>
      <w:r w:rsidRPr="003B5FFE">
        <w:rPr>
          <w:rFonts w:cs="Times New Roman"/>
        </w:rPr>
        <w:t>(n)</w:t>
      </w:r>
      <w:r>
        <w:rPr>
          <w:rFonts w:cs="Times New Roman"/>
        </w:rPr>
        <w:t xml:space="preserve"> </w:t>
      </w:r>
      <w:r>
        <w:t>–</w:t>
      </w:r>
      <w:r w:rsidRPr="003B5FFE">
        <w:rPr>
          <w:rFonts w:cs="Times New Roman"/>
        </w:rPr>
        <w:t xml:space="preserve"> 30</w:t>
      </w:r>
      <w:r w:rsidR="00C45F08">
        <w:rPr>
          <w:rFonts w:cs="Times New Roman"/>
        </w:rPr>
        <w:t>) * exp(</w:t>
      </w:r>
      <w:r w:rsidR="00C45F08">
        <w:rPr>
          <w:rFonts w:ascii="Courier New" w:hAnsi="Courier New" w:cs="Courier New"/>
          <w:sz w:val="20"/>
          <w:szCs w:val="20"/>
        </w:rPr>
        <w:t>-</w:t>
      </w:r>
      <w:r w:rsidRPr="003B5FFE">
        <w:rPr>
          <w:rFonts w:cs="Times New Roman"/>
        </w:rPr>
        <w:t>K</w:t>
      </w:r>
      <w:r w:rsidRPr="003B5FFE">
        <w:rPr>
          <w:rFonts w:cs="Times New Roman"/>
          <w:vertAlign w:val="subscript"/>
        </w:rPr>
        <w:t>µ</w:t>
      </w:r>
      <w:r>
        <w:rPr>
          <w:rFonts w:cs="Times New Roman"/>
        </w:rPr>
        <w:t>(n))</w:t>
      </w:r>
    </w:p>
    <w:p w:rsidR="003B5FFE" w:rsidRDefault="003B5FFE" w:rsidP="003B5FFE">
      <w:pPr>
        <w:pStyle w:val="ListParagraph"/>
        <w:numPr>
          <w:ilvl w:val="0"/>
          <w:numId w:val="19"/>
        </w:numPr>
      </w:pPr>
      <w:r>
        <w:t>For each class</w:t>
      </w:r>
      <w:r w:rsidR="0001290C">
        <w:t>, j</w:t>
      </w:r>
    </w:p>
    <w:p w:rsidR="003B5FFE" w:rsidRPr="003B5FFE" w:rsidRDefault="003B5FFE" w:rsidP="003B5FFE">
      <w:pPr>
        <w:pStyle w:val="ListParagraph"/>
        <w:numPr>
          <w:ilvl w:val="1"/>
          <w:numId w:val="19"/>
        </w:numPr>
      </w:pPr>
      <w:r>
        <w:t>If (length(n) &lt;= L</w:t>
      </w:r>
      <w:r w:rsidRPr="003B5FFE">
        <w:rPr>
          <w:vertAlign w:val="subscript"/>
        </w:rPr>
        <w:t>30mm</w:t>
      </w:r>
      <w:r>
        <w:t>)  recruit(n).max_rec_ind = j</w:t>
      </w:r>
    </w:p>
    <w:p w:rsidR="00085A7B" w:rsidRDefault="00085A7B" w:rsidP="000512B5">
      <w:pPr>
        <w:pStyle w:val="Heading2"/>
      </w:pPr>
      <w:bookmarkStart w:id="11" w:name="_Toc152919079"/>
      <w:r>
        <w:t>Set Mortality</w:t>
      </w:r>
      <w:bookmarkEnd w:id="11"/>
    </w:p>
    <w:p w:rsidR="00BD66B0" w:rsidRDefault="00085A7B" w:rsidP="00085A7B">
      <w:r>
        <w:t xml:space="preserve">The simulation </w:t>
      </w:r>
      <w:r w:rsidR="00A5536F">
        <w:t>next instantiates</w:t>
      </w:r>
      <w:r>
        <w:t xml:space="preserve"> how mortality is def</w:t>
      </w:r>
      <w:r w:rsidR="00BD66B0">
        <w:t>ined.</w:t>
      </w:r>
    </w:p>
    <w:tbl>
      <w:tblPr>
        <w:tblStyle w:val="TableGrid"/>
        <w:tblW w:w="0" w:type="auto"/>
        <w:jc w:val="center"/>
        <w:tblLook w:val="04A0" w:firstRow="1" w:lastRow="0" w:firstColumn="1" w:lastColumn="0" w:noHBand="0" w:noVBand="1"/>
      </w:tblPr>
      <w:tblGrid>
        <w:gridCol w:w="805"/>
        <w:gridCol w:w="1715"/>
        <w:gridCol w:w="1176"/>
        <w:gridCol w:w="636"/>
      </w:tblGrid>
      <w:tr w:rsidR="00CA60FB" w:rsidTr="0064151B">
        <w:trPr>
          <w:cantSplit/>
          <w:jc w:val="center"/>
        </w:trPr>
        <w:tc>
          <w:tcPr>
            <w:tcW w:w="805" w:type="dxa"/>
            <w:vMerge w:val="restart"/>
          </w:tcPr>
          <w:p w:rsidR="00CA60FB" w:rsidRDefault="00CA60FB" w:rsidP="00507E1D">
            <w:pPr>
              <w:keepNext/>
              <w:keepLines/>
            </w:pPr>
          </w:p>
        </w:tc>
        <w:tc>
          <w:tcPr>
            <w:tcW w:w="2891" w:type="dxa"/>
            <w:gridSpan w:val="2"/>
          </w:tcPr>
          <w:p w:rsidR="00CA60FB" w:rsidRDefault="00CA60FB" w:rsidP="00507E1D">
            <w:pPr>
              <w:keepNext/>
              <w:keepLines/>
              <w:jc w:val="center"/>
            </w:pPr>
            <w:r>
              <w:t>Mortality</w:t>
            </w:r>
          </w:p>
        </w:tc>
        <w:tc>
          <w:tcPr>
            <w:tcW w:w="636" w:type="dxa"/>
            <w:vMerge w:val="restart"/>
          </w:tcPr>
          <w:p w:rsidR="00CA60FB" w:rsidRDefault="00576FE1" w:rsidP="00013FB3">
            <w:pPr>
              <w:keepNext/>
              <w:keepLines/>
              <w:spacing w:before="240"/>
              <w:jc w:val="center"/>
            </w:pPr>
            <w:r>
              <w:t>l</w:t>
            </w:r>
            <w:r w:rsidR="00CA60FB" w:rsidRPr="00CA60FB">
              <w:rPr>
                <w:vertAlign w:val="subscript"/>
              </w:rPr>
              <w:t>0</w:t>
            </w:r>
          </w:p>
        </w:tc>
      </w:tr>
      <w:tr w:rsidR="00CA60FB" w:rsidTr="0064151B">
        <w:trPr>
          <w:cantSplit/>
          <w:jc w:val="center"/>
        </w:trPr>
        <w:tc>
          <w:tcPr>
            <w:tcW w:w="805" w:type="dxa"/>
            <w:vMerge/>
          </w:tcPr>
          <w:p w:rsidR="00CA60FB" w:rsidRDefault="00CA60FB" w:rsidP="00507E1D">
            <w:pPr>
              <w:keepNext/>
              <w:keepLines/>
            </w:pPr>
          </w:p>
        </w:tc>
        <w:tc>
          <w:tcPr>
            <w:tcW w:w="1715" w:type="dxa"/>
          </w:tcPr>
          <w:p w:rsidR="00CA60FB" w:rsidRDefault="00CA60FB" w:rsidP="00507E1D">
            <w:pPr>
              <w:keepNext/>
              <w:keepLines/>
            </w:pPr>
            <w:r>
              <w:t>Natural, Adult</w:t>
            </w:r>
          </w:p>
        </w:tc>
        <w:tc>
          <w:tcPr>
            <w:tcW w:w="1176" w:type="dxa"/>
          </w:tcPr>
          <w:p w:rsidR="00CA60FB" w:rsidRDefault="00CA60FB" w:rsidP="00507E1D">
            <w:pPr>
              <w:keepNext/>
              <w:keepLines/>
            </w:pPr>
            <w:r>
              <w:t>Incidental</w:t>
            </w:r>
          </w:p>
        </w:tc>
        <w:tc>
          <w:tcPr>
            <w:tcW w:w="636" w:type="dxa"/>
            <w:vMerge/>
          </w:tcPr>
          <w:p w:rsidR="00CA60FB" w:rsidRDefault="00CA60FB" w:rsidP="00507E1D">
            <w:pPr>
              <w:keepNext/>
              <w:keepLines/>
            </w:pPr>
          </w:p>
        </w:tc>
      </w:tr>
      <w:tr w:rsidR="00CA60FB" w:rsidTr="0064151B">
        <w:trPr>
          <w:cantSplit/>
          <w:jc w:val="center"/>
        </w:trPr>
        <w:tc>
          <w:tcPr>
            <w:tcW w:w="805" w:type="dxa"/>
          </w:tcPr>
          <w:p w:rsidR="00CA60FB" w:rsidRDefault="00CA60FB" w:rsidP="00507E1D">
            <w:pPr>
              <w:keepNext/>
              <w:keepLines/>
            </w:pPr>
            <w:r>
              <w:t>MA</w:t>
            </w:r>
          </w:p>
        </w:tc>
        <w:tc>
          <w:tcPr>
            <w:tcW w:w="1715" w:type="dxa"/>
          </w:tcPr>
          <w:p w:rsidR="00CA60FB" w:rsidRDefault="00CA60FB" w:rsidP="00507E1D">
            <w:pPr>
              <w:keepNext/>
              <w:keepLines/>
            </w:pPr>
            <w:r>
              <w:t>25%</w:t>
            </w:r>
          </w:p>
        </w:tc>
        <w:tc>
          <w:tcPr>
            <w:tcW w:w="1176" w:type="dxa"/>
          </w:tcPr>
          <w:p w:rsidR="00CA60FB" w:rsidRDefault="00CA60FB" w:rsidP="00507E1D">
            <w:pPr>
              <w:keepNext/>
              <w:keepLines/>
            </w:pPr>
            <w:r>
              <w:t>5%</w:t>
            </w:r>
          </w:p>
        </w:tc>
        <w:tc>
          <w:tcPr>
            <w:tcW w:w="636" w:type="dxa"/>
          </w:tcPr>
          <w:p w:rsidR="00CA60FB" w:rsidRDefault="00CA60FB" w:rsidP="00507E1D">
            <w:pPr>
              <w:keepNext/>
              <w:keepLines/>
            </w:pPr>
            <w:r>
              <w:t>65.0</w:t>
            </w:r>
          </w:p>
        </w:tc>
      </w:tr>
      <w:tr w:rsidR="00CA60FB" w:rsidTr="0064151B">
        <w:trPr>
          <w:cantSplit/>
          <w:jc w:val="center"/>
        </w:trPr>
        <w:tc>
          <w:tcPr>
            <w:tcW w:w="805" w:type="dxa"/>
          </w:tcPr>
          <w:p w:rsidR="00CA60FB" w:rsidRDefault="00CA60FB" w:rsidP="00507E1D">
            <w:pPr>
              <w:keepNext/>
              <w:keepLines/>
            </w:pPr>
            <w:r>
              <w:t>GB</w:t>
            </w:r>
          </w:p>
        </w:tc>
        <w:tc>
          <w:tcPr>
            <w:tcW w:w="1715" w:type="dxa"/>
          </w:tcPr>
          <w:p w:rsidR="00CA60FB" w:rsidRDefault="00CA60FB" w:rsidP="00507E1D">
            <w:pPr>
              <w:keepNext/>
              <w:keepLines/>
            </w:pPr>
            <w:r>
              <w:t>20%</w:t>
            </w:r>
          </w:p>
        </w:tc>
        <w:tc>
          <w:tcPr>
            <w:tcW w:w="1176" w:type="dxa"/>
          </w:tcPr>
          <w:p w:rsidR="00CA60FB" w:rsidRDefault="00CA60FB" w:rsidP="00507E1D">
            <w:pPr>
              <w:keepNext/>
              <w:keepLines/>
            </w:pPr>
            <w:r>
              <w:t>10%</w:t>
            </w:r>
          </w:p>
        </w:tc>
        <w:tc>
          <w:tcPr>
            <w:tcW w:w="636" w:type="dxa"/>
          </w:tcPr>
          <w:p w:rsidR="00CA60FB" w:rsidRDefault="00CA60FB" w:rsidP="00507E1D">
            <w:pPr>
              <w:keepNext/>
              <w:keepLines/>
            </w:pPr>
            <w:r>
              <w:t>70.0</w:t>
            </w:r>
          </w:p>
        </w:tc>
      </w:tr>
    </w:tbl>
    <w:p w:rsidR="00CA60FB" w:rsidRDefault="00CA60FB" w:rsidP="00085A7B"/>
    <w:p w:rsidR="00C418FD" w:rsidRDefault="00C418FD" w:rsidP="000512B5">
      <w:pPr>
        <w:pStyle w:val="Heading3"/>
        <w:rPr>
          <w:shd w:val="clear" w:color="auto" w:fill="FFFFFF"/>
        </w:rPr>
      </w:pPr>
      <w:bookmarkStart w:id="12" w:name="_Toc152919080"/>
      <w:r>
        <w:rPr>
          <w:shd w:val="clear" w:color="auto" w:fill="FFFFFF"/>
        </w:rPr>
        <w:t>Decreasing logistic function</w:t>
      </w:r>
      <w:bookmarkEnd w:id="12"/>
    </w:p>
    <w:p w:rsidR="00D6599C" w:rsidRPr="00360A16" w:rsidRDefault="00D6599C" w:rsidP="00360A16">
      <w:pPr>
        <w:keepNext/>
        <w:rPr>
          <w:color w:val="FF0000"/>
        </w:rPr>
      </w:pPr>
      <w:r w:rsidRPr="00360A16">
        <w:rPr>
          <w:color w:val="FF0000"/>
        </w:rPr>
        <w:t xml:space="preserve">Specified </w:t>
      </w:r>
      <w:r w:rsidRPr="00360A16">
        <w:rPr>
          <w:rFonts w:cs="Times New Roman"/>
          <w:color w:val="FF0000"/>
        </w:rPr>
        <w:t>α</w:t>
      </w:r>
    </w:p>
    <w:p w:rsidR="00D6599C" w:rsidRDefault="00360A16" w:rsidP="00085A7B">
      <w:r>
        <w:rPr>
          <w:noProof/>
        </w:rPr>
        <w:drawing>
          <wp:inline distT="0" distB="0" distL="0" distR="0">
            <wp:extent cx="3951891" cy="541867"/>
            <wp:effectExtent l="0" t="0" r="0" b="0"/>
            <wp:docPr id="5" name="Picture 5" descr="\[&#10; \alpha(length) = 1-\frac{1}{1+e^{-length_0[length-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lpha(length) = 1-\frac{1}{1+e^{-length_0[length-a]}}&#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008" cy="577122"/>
                    </a:xfrm>
                    <a:prstGeom prst="rect">
                      <a:avLst/>
                    </a:prstGeom>
                    <a:noFill/>
                    <a:ln>
                      <a:noFill/>
                    </a:ln>
                  </pic:spPr>
                </pic:pic>
              </a:graphicData>
            </a:graphic>
          </wp:inline>
        </w:drawing>
      </w:r>
    </w:p>
    <w:p w:rsidR="00360A16" w:rsidRPr="00360A16" w:rsidRDefault="00360A16" w:rsidP="00360A16">
      <w:pPr>
        <w:keepNext/>
        <w:rPr>
          <w:color w:val="FF0000"/>
        </w:rPr>
      </w:pPr>
      <w:r w:rsidRPr="00360A16">
        <w:rPr>
          <w:color w:val="FF0000"/>
        </w:rPr>
        <w:t xml:space="preserve">Implemented </w:t>
      </w:r>
      <w:r w:rsidRPr="00360A16">
        <w:rPr>
          <w:rFonts w:cs="Times New Roman"/>
          <w:color w:val="FF0000"/>
        </w:rPr>
        <w:t>α</w:t>
      </w:r>
    </w:p>
    <w:p w:rsidR="00360A16" w:rsidRDefault="00360A16" w:rsidP="00085A7B">
      <w:r>
        <w:rPr>
          <w:noProof/>
        </w:rPr>
        <w:drawing>
          <wp:inline distT="0" distB="0" distL="0" distR="0">
            <wp:extent cx="4451137" cy="533400"/>
            <wp:effectExtent l="0" t="0" r="6985" b="0"/>
            <wp:docPr id="6" name="Picture 6" descr="\[&#10; \alpha(length) = 1-\frac{1}{1+e^{- a*( length/10.0-length_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lpha(length) = 1-\frac{1}{1+e^{- a*( length/10.0-length_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176" cy="589248"/>
                    </a:xfrm>
                    <a:prstGeom prst="rect">
                      <a:avLst/>
                    </a:prstGeom>
                    <a:noFill/>
                    <a:ln>
                      <a:noFill/>
                    </a:ln>
                  </pic:spPr>
                </pic:pic>
              </a:graphicData>
            </a:graphic>
          </wp:inline>
        </w:drawing>
      </w:r>
    </w:p>
    <w:p w:rsidR="00E0480E" w:rsidRPr="00E0480E" w:rsidRDefault="00E0480E" w:rsidP="00085A7B">
      <w:pPr>
        <w:rPr>
          <w:color w:val="FF0000"/>
        </w:rPr>
      </w:pPr>
      <w:r w:rsidRPr="00E0480E">
        <w:rPr>
          <w:color w:val="FF0000"/>
        </w:rPr>
        <w:t xml:space="preserve">Value is irrelevant, see section </w:t>
      </w:r>
      <w:r w:rsidRPr="00E0480E">
        <w:rPr>
          <w:color w:val="FF0000"/>
        </w:rPr>
        <w:fldChar w:fldCharType="begin"/>
      </w:r>
      <w:r w:rsidRPr="00E0480E">
        <w:rPr>
          <w:color w:val="FF0000"/>
        </w:rPr>
        <w:instrText xml:space="preserve"> REF _Ref152873640 \r \h </w:instrText>
      </w:r>
      <w:r w:rsidRPr="00E0480E">
        <w:rPr>
          <w:color w:val="FF0000"/>
        </w:rPr>
      </w:r>
      <w:r w:rsidRPr="00E0480E">
        <w:rPr>
          <w:color w:val="FF0000"/>
        </w:rPr>
        <w:fldChar w:fldCharType="separate"/>
      </w:r>
      <w:r w:rsidR="00A5536F">
        <w:rPr>
          <w:color w:val="FF0000"/>
        </w:rPr>
        <w:t>2.3.1</w:t>
      </w:r>
      <w:r w:rsidRPr="00E0480E">
        <w:rPr>
          <w:color w:val="FF0000"/>
        </w:rPr>
        <w:fldChar w:fldCharType="end"/>
      </w:r>
    </w:p>
    <w:p w:rsidR="00360A16" w:rsidRDefault="00C418FD" w:rsidP="000512B5">
      <w:pPr>
        <w:pStyle w:val="Heading3"/>
      </w:pPr>
      <w:bookmarkStart w:id="13" w:name="_Toc152919081"/>
      <w:r>
        <w:lastRenderedPageBreak/>
        <w:t>Fishing Effort</w:t>
      </w:r>
      <w:bookmarkEnd w:id="13"/>
    </w:p>
    <w:p w:rsidR="00853166" w:rsidRDefault="009D0F4D" w:rsidP="00085A7B">
      <w:r>
        <w:t>Finally, fishing effort is defined by year and region</w:t>
      </w:r>
    </w:p>
    <w:p w:rsidR="00322AAF" w:rsidRDefault="00322AAF" w:rsidP="00085A7B">
      <w:r>
        <w:t xml:space="preserve">Read in </w:t>
      </w:r>
      <w:r w:rsidRPr="00322AAF">
        <w:rPr>
          <w:b/>
          <w:i/>
        </w:rPr>
        <w:t>Data/FYrGBcGBoMA.csv</w:t>
      </w:r>
    </w:p>
    <w:tbl>
      <w:tblPr>
        <w:tblW w:w="4530" w:type="dxa"/>
        <w:jc w:val="center"/>
        <w:tblLook w:val="04A0" w:firstRow="1" w:lastRow="0" w:firstColumn="1" w:lastColumn="0" w:noHBand="0" w:noVBand="1"/>
      </w:tblPr>
      <w:tblGrid>
        <w:gridCol w:w="1170"/>
        <w:gridCol w:w="1170"/>
        <w:gridCol w:w="1110"/>
        <w:gridCol w:w="1080"/>
      </w:tblGrid>
      <w:tr w:rsidR="00322AAF" w:rsidRPr="006E18C7" w:rsidTr="00322AAF">
        <w:trPr>
          <w:trHeight w:val="288"/>
          <w:jc w:val="center"/>
        </w:trPr>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08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322AAF" w:rsidRPr="006E18C7" w:rsidTr="00322AAF">
        <w:trPr>
          <w:trHeight w:val="288"/>
          <w:jc w:val="center"/>
        </w:trPr>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2000</w:t>
            </w:r>
          </w:p>
        </w:tc>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0.07</w:t>
            </w:r>
          </w:p>
        </w:tc>
        <w:tc>
          <w:tcPr>
            <w:tcW w:w="111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0.54</w:t>
            </w:r>
          </w:p>
        </w:tc>
        <w:tc>
          <w:tcPr>
            <w:tcW w:w="108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0.42</w:t>
            </w:r>
          </w:p>
        </w:tc>
      </w:tr>
    </w:tbl>
    <w:p w:rsidR="00322AAF" w:rsidRDefault="00322AAF" w:rsidP="00322AAF">
      <w:pPr>
        <w:ind w:left="360" w:hanging="360"/>
        <w:rPr>
          <w:b/>
          <w:i/>
        </w:rPr>
      </w:pPr>
      <w:r>
        <w:t>If domain is MA</w:t>
      </w:r>
      <w:r>
        <w:br/>
      </w:r>
      <w:r w:rsidR="00B40FEF">
        <w:t>Mortality (</w:t>
      </w:r>
      <w:r w:rsidR="009130D3">
        <w:t>#grids</w:t>
      </w:r>
      <w:r>
        <w:t xml:space="preserve">).fishingEffort(yr_index) = </w:t>
      </w:r>
      <w:r w:rsidRPr="00322AAF">
        <w:rPr>
          <w:b/>
          <w:i/>
        </w:rPr>
        <w:t>FYrGBcGBoMA</w:t>
      </w:r>
      <w:r>
        <w:rPr>
          <w:b/>
          <w:i/>
        </w:rPr>
        <w:t>(yr_index, 4)</w:t>
      </w:r>
    </w:p>
    <w:p w:rsidR="00A24C76" w:rsidRDefault="00A24C76" w:rsidP="00A24C76">
      <w:pPr>
        <w:ind w:left="360" w:hanging="360"/>
      </w:pPr>
      <w:r w:rsidRPr="00A24C76">
        <w:t>Else</w:t>
      </w:r>
      <w:r>
        <w:br/>
        <w:t xml:space="preserve">If </w:t>
      </w:r>
      <w:r w:rsidR="009130D3">
        <w:t xml:space="preserve">grid </w:t>
      </w:r>
      <w:r>
        <w:t>posn is closed</w:t>
      </w:r>
    </w:p>
    <w:p w:rsidR="00A24C76" w:rsidRDefault="00A24C76" w:rsidP="00A24C76">
      <w:pPr>
        <w:ind w:left="360" w:hanging="360"/>
        <w:rPr>
          <w:b/>
          <w:i/>
        </w:rPr>
      </w:pPr>
      <w:r>
        <w:tab/>
      </w:r>
      <w:r>
        <w:tab/>
      </w:r>
      <w:r w:rsidR="00B40FEF">
        <w:t>Mortality (</w:t>
      </w:r>
      <w:r w:rsidR="009130D3">
        <w:t>#grids</w:t>
      </w:r>
      <w:r>
        <w:t xml:space="preserve">).fishingEffort(yr_index) = </w:t>
      </w:r>
      <w:r w:rsidRPr="00322AAF">
        <w:rPr>
          <w:b/>
          <w:i/>
        </w:rPr>
        <w:t>FYrGBcGBoMA</w:t>
      </w:r>
      <w:r>
        <w:rPr>
          <w:b/>
          <w:i/>
        </w:rPr>
        <w:t>(yr_index, 2)</w:t>
      </w:r>
    </w:p>
    <w:p w:rsidR="00A24C76" w:rsidRDefault="00A24C76" w:rsidP="00A24C76">
      <w:pPr>
        <w:ind w:left="360" w:hanging="360"/>
        <w:rPr>
          <w:b/>
          <w:i/>
        </w:rPr>
      </w:pPr>
      <w:r>
        <w:rPr>
          <w:b/>
          <w:i/>
        </w:rPr>
        <w:tab/>
      </w:r>
      <w:r w:rsidRPr="00A24C76">
        <w:t>Else</w:t>
      </w:r>
      <w:r>
        <w:rPr>
          <w:b/>
          <w:i/>
        </w:rPr>
        <w:br/>
      </w:r>
      <w:r>
        <w:t xml:space="preserve"> </w:t>
      </w:r>
      <w:r>
        <w:tab/>
        <w:t>Mortality(</w:t>
      </w:r>
      <w:r w:rsidR="009130D3">
        <w:t>#grids</w:t>
      </w:r>
      <w:r>
        <w:t xml:space="preserve">).fishingEffort(yr_index) = </w:t>
      </w:r>
      <w:r w:rsidRPr="00322AAF">
        <w:rPr>
          <w:b/>
          <w:i/>
        </w:rPr>
        <w:t>FYrGBcGBoMA</w:t>
      </w:r>
      <w:r>
        <w:rPr>
          <w:b/>
          <w:i/>
        </w:rPr>
        <w:t>(yr_index, 3)</w:t>
      </w:r>
    </w:p>
    <w:p w:rsidR="009D0F4D" w:rsidRDefault="009D0F4D" w:rsidP="000512B5">
      <w:pPr>
        <w:pStyle w:val="Heading1"/>
      </w:pPr>
      <w:bookmarkStart w:id="14" w:name="_Toc152919082"/>
      <w:r>
        <w:t>Main Loop</w:t>
      </w:r>
      <w:bookmarkEnd w:id="14"/>
    </w:p>
    <w:p w:rsidR="001C1FCF" w:rsidRPr="00C418FD" w:rsidRDefault="001C1FCF" w:rsidP="00C418FD">
      <w:pPr>
        <w:spacing w:before="120" w:after="120"/>
        <w:rPr>
          <w:b/>
          <w:sz w:val="28"/>
          <w:szCs w:val="28"/>
        </w:rPr>
      </w:pPr>
      <w:r w:rsidRPr="00C418FD">
        <w:rPr>
          <w:b/>
          <w:sz w:val="28"/>
          <w:szCs w:val="28"/>
        </w:rPr>
        <w:t>For each year</w:t>
      </w:r>
    </w:p>
    <w:p w:rsidR="00DE4C12" w:rsidRDefault="00DE4C12" w:rsidP="000512B5">
      <w:pPr>
        <w:pStyle w:val="Heading2"/>
      </w:pPr>
      <w:bookmarkStart w:id="15" w:name="_Toc152919083"/>
      <w:r>
        <w:t>D</w:t>
      </w:r>
      <w:r w:rsidR="00D464E5">
        <w:t>etermine Selectivity</w:t>
      </w:r>
      <w:bookmarkEnd w:id="15"/>
    </w:p>
    <w:p w:rsidR="00D464E5" w:rsidRDefault="00D464E5" w:rsidP="00DE4C12">
      <w:pPr>
        <w:ind w:left="360"/>
      </w:pPr>
      <w:r>
        <w:t>Selectivity is a function of shell length and dependent on year and domain. In general, it is computed as</w:t>
      </w:r>
    </w:p>
    <w:p w:rsidR="00D464E5" w:rsidRDefault="00D464E5" w:rsidP="00DE4C12">
      <w:pPr>
        <w:ind w:left="360"/>
      </w:pPr>
      <w:r>
        <w:rPr>
          <w:noProof/>
        </w:rPr>
        <w:drawing>
          <wp:inline distT="0" distB="0" distL="0" distR="0">
            <wp:extent cx="3039535" cy="491067"/>
            <wp:effectExtent l="0" t="0" r="0" b="4445"/>
            <wp:docPr id="8" name="Picture 8" descr="\[&#10; Selectivity = \frac{1}{ 1 + e^{ a - b * length_{shel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Selectivity = \frac{1}{ 1 + e^{ a - b * length_{shell}}}&#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428" cy="536287"/>
                    </a:xfrm>
                    <a:prstGeom prst="rect">
                      <a:avLst/>
                    </a:prstGeom>
                    <a:noFill/>
                    <a:ln>
                      <a:noFill/>
                    </a:ln>
                  </pic:spPr>
                </pic:pic>
              </a:graphicData>
            </a:graphic>
          </wp:inline>
        </w:drawing>
      </w:r>
    </w:p>
    <w:p w:rsidR="00D464E5" w:rsidRDefault="00D464E5" w:rsidP="00DE4C12">
      <w:pPr>
        <w:ind w:left="360"/>
      </w:pPr>
      <w:r>
        <w:t>Where a</w:t>
      </w:r>
      <w:r w:rsidR="00B40FEF">
        <w:t xml:space="preserve"> </w:t>
      </w:r>
      <w:r>
        <w:t>and b are based on year and domain.</w:t>
      </w:r>
    </w:p>
    <w:p w:rsidR="009D0F4D" w:rsidRDefault="00D464E5" w:rsidP="00DE4C12">
      <w:pPr>
        <w:ind w:left="360"/>
      </w:pPr>
      <w:r w:rsidRPr="00B40FEF">
        <w:rPr>
          <w:i/>
          <w:sz w:val="28"/>
          <w:szCs w:val="28"/>
        </w:rPr>
        <w:t>Discard</w:t>
      </w:r>
      <w:r w:rsidR="009D0F4D">
        <w:t xml:space="preserve"> is set at 20% of selectivity unless shell </w:t>
      </w:r>
      <w:r w:rsidR="00455008">
        <w:t>size is &gt; 90 mm</w:t>
      </w:r>
      <w:r w:rsidR="004E536F">
        <w:t xml:space="preserve"> (or 100mm and is_closed for GB)</w:t>
      </w:r>
      <w:r w:rsidR="009130D3">
        <w:t xml:space="preserve"> for which case </w:t>
      </w:r>
      <w:r w:rsidR="009130D3">
        <w:rPr>
          <w:b/>
          <w:i/>
        </w:rPr>
        <w:t>d</w:t>
      </w:r>
      <w:r w:rsidR="009130D3" w:rsidRPr="009130D3">
        <w:rPr>
          <w:b/>
          <w:i/>
        </w:rPr>
        <w:t>iscard</w:t>
      </w:r>
      <w:r w:rsidR="009130D3">
        <w:t xml:space="preserve"> is 0.0</w:t>
      </w:r>
    </w:p>
    <w:p w:rsidR="00DE4C12" w:rsidRDefault="00DE4C12" w:rsidP="000512B5">
      <w:pPr>
        <w:pStyle w:val="Heading2"/>
      </w:pPr>
      <w:bookmarkStart w:id="16" w:name="_Toc152919084"/>
      <w:r>
        <w:t>Set Fishing Effort</w:t>
      </w:r>
      <w:bookmarkEnd w:id="16"/>
    </w:p>
    <w:p w:rsidR="009D0F4D" w:rsidRDefault="00455008" w:rsidP="00DE4C12">
      <w:pPr>
        <w:ind w:left="720"/>
      </w:pPr>
      <w:r>
        <w:t xml:space="preserve">Here there is defined a fishing effort that is independent of mortality. Whereas the mortality fishing effort is a function of region and historical data, this fishing effort is a function of cost, biomass or </w:t>
      </w:r>
      <w:r w:rsidR="009A03CE">
        <w:t xml:space="preserve">as a </w:t>
      </w:r>
      <w:r>
        <w:t>spatial constant within region.</w:t>
      </w:r>
      <w:r w:rsidR="00361A5E">
        <w:t xml:space="preserve"> For example, the following is by cost.</w:t>
      </w:r>
    </w:p>
    <w:p w:rsidR="00F67F70" w:rsidRDefault="00F67F70" w:rsidP="000512B5">
      <w:pPr>
        <w:pStyle w:val="Heading3"/>
      </w:pPr>
      <w:bookmarkStart w:id="17" w:name="_Toc152919085"/>
      <w:r>
        <w:t>Determine Total Catch. Landings</w:t>
      </w:r>
      <w:bookmarkEnd w:id="17"/>
    </w:p>
    <w:p w:rsidR="00F67F70" w:rsidRDefault="000A6016" w:rsidP="00F67F70">
      <w:r>
        <w:t xml:space="preserve">Read </w:t>
      </w:r>
      <w:r w:rsidRPr="000A6016">
        <w:rPr>
          <w:b/>
          <w:i/>
        </w:rPr>
        <w:t>Data/Landings_75-19nh.csv</w:t>
      </w:r>
      <w:r>
        <w:t>, years 1975 to 2019</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10"/>
        <w:gridCol w:w="1260"/>
      </w:tblGrid>
      <w:tr w:rsidR="000A6016" w:rsidRPr="006E18C7" w:rsidTr="000A6016">
        <w:trPr>
          <w:trHeight w:val="288"/>
          <w:jc w:val="center"/>
        </w:trPr>
        <w:tc>
          <w:tcPr>
            <w:tcW w:w="1170" w:type="dxa"/>
            <w:vMerge w:val="restart"/>
            <w:shd w:val="clear" w:color="auto" w:fill="auto"/>
            <w:noWrap/>
            <w:vAlign w:val="center"/>
          </w:tcPr>
          <w:p w:rsidR="000A6016" w:rsidRPr="006E18C7" w:rsidRDefault="000A6016" w:rsidP="000A6016">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3540" w:type="dxa"/>
            <w:gridSpan w:val="3"/>
            <w:shd w:val="clear" w:color="auto" w:fill="auto"/>
            <w:noWrap/>
            <w:vAlign w:val="bottom"/>
          </w:tcPr>
          <w:p w:rsidR="000A6016"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Total Catch</w:t>
            </w:r>
          </w:p>
        </w:tc>
      </w:tr>
      <w:tr w:rsidR="000A6016" w:rsidRPr="006E18C7" w:rsidTr="000A6016">
        <w:trPr>
          <w:trHeight w:val="288"/>
          <w:jc w:val="center"/>
        </w:trPr>
        <w:tc>
          <w:tcPr>
            <w:tcW w:w="1170" w:type="dxa"/>
            <w:vMerge/>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p>
        </w:tc>
        <w:tc>
          <w:tcPr>
            <w:tcW w:w="117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shd w:val="clear" w:color="auto" w:fill="auto"/>
            <w:noWrap/>
            <w:vAlign w:val="bottom"/>
          </w:tcPr>
          <w:p w:rsidR="000A6016" w:rsidRPr="006E18C7" w:rsidRDefault="000A6016" w:rsidP="000A6016">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26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0A6016" w:rsidRPr="006E18C7" w:rsidTr="00565A2C">
        <w:trPr>
          <w:trHeight w:val="288"/>
          <w:jc w:val="center"/>
        </w:trPr>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2000</w:t>
            </w:r>
          </w:p>
        </w:tc>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2346.47</w:t>
            </w:r>
          </w:p>
        </w:tc>
        <w:tc>
          <w:tcPr>
            <w:tcW w:w="111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2697.53</w:t>
            </w:r>
          </w:p>
        </w:tc>
        <w:tc>
          <w:tcPr>
            <w:tcW w:w="1260" w:type="dxa"/>
            <w:shd w:val="clear" w:color="auto" w:fill="FFF2CC" w:themeFill="accent4" w:themeFillTint="33"/>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9351</w:t>
            </w:r>
          </w:p>
        </w:tc>
      </w:tr>
    </w:tbl>
    <w:p w:rsidR="00E70E0D" w:rsidRDefault="00E70E0D" w:rsidP="00E70E0D"/>
    <w:p w:rsidR="009E51F7" w:rsidRDefault="00E70E0D" w:rsidP="00E70E0D">
      <w:r>
        <w:lastRenderedPageBreak/>
        <w:t>For year 2000 and MA, total catch is given as 9531.</w:t>
      </w:r>
    </w:p>
    <w:p w:rsid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Proposed Change:</w:t>
      </w:r>
    </w:p>
    <w:p w:rsidR="00941E0F" w:rsidRPr="009E51F7" w:rsidRDefault="00941E0F" w:rsidP="009E51F7">
      <w:pPr>
        <w:shd w:val="clear" w:color="auto" w:fill="FFFFFF"/>
        <w:spacing w:after="0" w:line="240" w:lineRule="auto"/>
        <w:rPr>
          <w:rFonts w:eastAsia="Times New Roman" w:cs="Times New Roman"/>
          <w:color w:val="FF0000"/>
          <w:szCs w:val="24"/>
        </w:rPr>
      </w:pPr>
      <w:r w:rsidRPr="00941E0F">
        <w:rPr>
          <w:rFonts w:eastAsia="Times New Roman" w:cs="Times New Roman"/>
          <w:color w:val="FF0000"/>
          <w:szCs w:val="24"/>
        </w:rPr>
        <w:t>Landings - these are calculated as the removals due to fishing mortality (not including discards and incidental mortality). Landings, in terms of numbers by size bin and location, can be calculated as:</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 xml:space="preserve">NumberLandedAtSize = </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(1-exp(-F*timestep))*PopulationNumberAtSize*SelectivityAtSize</w:t>
      </w:r>
    </w:p>
    <w:p w:rsidR="009E51F7" w:rsidRDefault="00DB371A" w:rsidP="009E51F7">
      <w:pPr>
        <w:shd w:val="clear" w:color="auto" w:fill="FFFFFF"/>
        <w:spacing w:after="0" w:line="240" w:lineRule="auto"/>
        <w:rPr>
          <w:rFonts w:eastAsia="Times New Roman" w:cs="Times New Roman"/>
          <w:color w:val="FF0000"/>
          <w:szCs w:val="24"/>
        </w:rPr>
      </w:pPr>
      <w:r>
        <w:rPr>
          <w:rFonts w:eastAsia="Times New Roman" w:cs="Times New Roman"/>
          <w:color w:val="FF0000"/>
          <w:szCs w:val="24"/>
        </w:rPr>
        <w:t>F: Fishing Mortality, i.e. Fishing Effort?</w:t>
      </w:r>
    </w:p>
    <w:p w:rsidR="00941E0F" w:rsidRDefault="00941E0F"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PopulationNumberAtSize</w:t>
      </w:r>
      <w:r>
        <w:rPr>
          <w:rFonts w:eastAsia="Times New Roman" w:cs="Times New Roman"/>
          <w:color w:val="FF0000"/>
          <w:szCs w:val="24"/>
        </w:rPr>
        <w:t>: S * domain area</w:t>
      </w:r>
    </w:p>
    <w:p w:rsidR="00941E0F" w:rsidRDefault="00941E0F"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SelectivityAtSize</w:t>
      </w:r>
      <w:r>
        <w:rPr>
          <w:rFonts w:eastAsia="Times New Roman" w:cs="Times New Roman"/>
          <w:color w:val="FF0000"/>
          <w:szCs w:val="24"/>
        </w:rPr>
        <w:t>: Selectivity</w:t>
      </w:r>
    </w:p>
    <w:p w:rsidR="00941E0F" w:rsidRPr="009E51F7" w:rsidRDefault="00941E0F"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 xml:space="preserve">which would be looped through (or better, use elemental vector multiplication) all sizes &gt; CullSize and all spatial locations. </w:t>
      </w:r>
    </w:p>
    <w:p w:rsidR="009E51F7" w:rsidRPr="009E51F7" w:rsidRDefault="009E51F7"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ascii="Arial" w:eastAsia="Times New Roman" w:hAnsi="Arial" w:cs="Arial"/>
          <w:color w:val="222222"/>
          <w:szCs w:val="24"/>
        </w:rPr>
      </w:pPr>
      <w:r w:rsidRPr="009E51F7">
        <w:rPr>
          <w:rFonts w:eastAsia="Times New Roman" w:cs="Times New Roman"/>
          <w:color w:val="FF0000"/>
          <w:szCs w:val="24"/>
        </w:rPr>
        <w:t>You can then add these up to get total number of scallops landed and, using the shell height to meat weight conversion, weight of landings by location, and then sum over locations to output total landings in terms of numbers and biomass. The landings by location should also be saved somewhere - eventually, we will interpolate this to make maps of landings.</w:t>
      </w:r>
    </w:p>
    <w:p w:rsidR="000A6016" w:rsidRPr="00F67F70" w:rsidRDefault="000A6016" w:rsidP="00F67F70"/>
    <w:p w:rsidR="00DE4C12" w:rsidRDefault="006E18C7" w:rsidP="000512B5">
      <w:pPr>
        <w:pStyle w:val="Heading3"/>
      </w:pPr>
      <w:bookmarkStart w:id="18" w:name="_Toc152919086"/>
      <w:r>
        <w:t>USD</w:t>
      </w:r>
      <w:bookmarkEnd w:id="18"/>
    </w:p>
    <w:p w:rsidR="00B1393C" w:rsidRDefault="00B1393C" w:rsidP="00B1393C">
      <w:pPr>
        <w:pStyle w:val="Heading4"/>
      </w:pPr>
      <w:r>
        <w:t>Determine viable scallops per square meter</w:t>
      </w:r>
    </w:p>
    <w:p w:rsidR="00B1393C" w:rsidRPr="00B1393C" w:rsidRDefault="00B1393C" w:rsidP="00B1393C">
      <w:pPr>
        <w:ind w:left="720"/>
      </w:pPr>
      <w:r w:rsidRPr="00B1393C">
        <w:t>scallops_per_sqm</w:t>
      </w:r>
      <w:r w:rsidR="004878F1">
        <w:t>(</w:t>
      </w:r>
      <w:r w:rsidR="004878F1">
        <w:t>1:num_grids</w:t>
      </w:r>
      <w:r w:rsidR="004878F1">
        <w:t>)</w:t>
      </w:r>
      <w:r w:rsidRPr="00B1393C">
        <w:t xml:space="preserve"> = </w:t>
      </w:r>
      <w:r>
        <w:t>s</w:t>
      </w:r>
      <w:r w:rsidRPr="00B1393C">
        <w:t>elect</w:t>
      </w:r>
      <w:r>
        <w:t>ivity</w:t>
      </w:r>
      <w:r w:rsidRPr="00B1393C">
        <w:t xml:space="preserve"> * state</w:t>
      </w:r>
      <w:r w:rsidR="004878F1">
        <w:t>(</w:t>
      </w:r>
      <w:r w:rsidR="004878F1">
        <w:t>1:num_grids</w:t>
      </w:r>
      <w:r w:rsidR="004878F1">
        <w:t>)</w:t>
      </w:r>
    </w:p>
    <w:p w:rsidR="00F67F70" w:rsidRDefault="009E0C27" w:rsidP="00B1393C">
      <w:pPr>
        <w:pStyle w:val="Heading4"/>
      </w:pPr>
      <w:r>
        <w:t>Convert weight in grams to pounds per scallop and sort</w:t>
      </w:r>
      <w:r w:rsidR="00F67F70">
        <w:t xml:space="preserve"> by weight </w:t>
      </w:r>
    </w:p>
    <w:p w:rsidR="00F67F70" w:rsidRDefault="00F67F70" w:rsidP="00B1393C">
      <w:pPr>
        <w:pStyle w:val="ListParagraph"/>
        <w:numPr>
          <w:ilvl w:val="0"/>
          <w:numId w:val="13"/>
        </w:numPr>
        <w:ind w:left="1080"/>
      </w:pPr>
      <w:r>
        <w:t>&gt; 0.1</w:t>
      </w:r>
      <w:r w:rsidR="00565A2C">
        <w:t xml:space="preserve"> lbs </w:t>
      </w:r>
      <w:r>
        <w:t xml:space="preserve"> into cnt10</w:t>
      </w:r>
    </w:p>
    <w:p w:rsidR="00F67F70" w:rsidRDefault="00F67F70" w:rsidP="00B1393C">
      <w:pPr>
        <w:pStyle w:val="ListParagraph"/>
        <w:numPr>
          <w:ilvl w:val="0"/>
          <w:numId w:val="13"/>
        </w:numPr>
        <w:ind w:left="1080"/>
      </w:pPr>
      <w:r>
        <w:t>&lt;= 0.1 and &gt; 0.02</w:t>
      </w:r>
      <w:r w:rsidR="00565A2C">
        <w:t xml:space="preserve"> lbs</w:t>
      </w:r>
      <w:r>
        <w:t xml:space="preserve"> into cnt20</w:t>
      </w:r>
    </w:p>
    <w:p w:rsidR="00F67F70" w:rsidRDefault="00F67F70" w:rsidP="00B1393C">
      <w:pPr>
        <w:pStyle w:val="ListParagraph"/>
        <w:numPr>
          <w:ilvl w:val="0"/>
          <w:numId w:val="13"/>
        </w:numPr>
        <w:ind w:left="1080"/>
      </w:pPr>
      <w:r>
        <w:t>&lt;= 0.2 and &gt; 0.03333</w:t>
      </w:r>
      <w:r w:rsidR="00565A2C">
        <w:t xml:space="preserve"> lbs</w:t>
      </w:r>
      <w:r>
        <w:t xml:space="preserve"> into cnt30</w:t>
      </w:r>
    </w:p>
    <w:p w:rsidR="00F67F70" w:rsidRDefault="00F67F70" w:rsidP="00B1393C">
      <w:pPr>
        <w:pStyle w:val="ListParagraph"/>
        <w:numPr>
          <w:ilvl w:val="0"/>
          <w:numId w:val="13"/>
        </w:numPr>
        <w:ind w:left="1080"/>
      </w:pPr>
      <w:r>
        <w:t>&lt;= 0.03333 into cnt30plus</w:t>
      </w:r>
    </w:p>
    <w:p w:rsidR="00B1393C" w:rsidRDefault="00B1393C" w:rsidP="00B1393C">
      <w:pPr>
        <w:pStyle w:val="Heading4"/>
      </w:pPr>
      <w:r>
        <w:t>Scallop Price</w:t>
      </w:r>
    </w:p>
    <w:p w:rsidR="006E18C7" w:rsidRDefault="009E0C27" w:rsidP="00B1393C">
      <w:r w:rsidRPr="00A43DC6">
        <w:t xml:space="preserve">Data is read from </w:t>
      </w:r>
      <w:r w:rsidRPr="000A6016">
        <w:rPr>
          <w:b/>
          <w:i/>
        </w:rPr>
        <w:t>Data/ScallopPrice.csv</w:t>
      </w:r>
      <w:r w:rsidR="000A6016">
        <w:t>, years 1998 to 2021</w:t>
      </w:r>
    </w:p>
    <w:tbl>
      <w:tblPr>
        <w:tblW w:w="5280" w:type="dxa"/>
        <w:jc w:val="center"/>
        <w:tblLook w:val="04A0" w:firstRow="1" w:lastRow="0" w:firstColumn="1" w:lastColumn="0" w:noHBand="0" w:noVBand="1"/>
      </w:tblPr>
      <w:tblGrid>
        <w:gridCol w:w="1383"/>
        <w:gridCol w:w="1550"/>
        <w:gridCol w:w="1661"/>
        <w:gridCol w:w="1661"/>
        <w:gridCol w:w="1661"/>
      </w:tblGrid>
      <w:tr w:rsidR="006E18C7" w:rsidRPr="006E18C7" w:rsidTr="00367473">
        <w:trPr>
          <w:trHeight w:val="288"/>
          <w:jc w:val="center"/>
        </w:trPr>
        <w:tc>
          <w:tcPr>
            <w:tcW w:w="117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w:t>
            </w:r>
          </w:p>
        </w:tc>
        <w:tc>
          <w:tcPr>
            <w:tcW w:w="111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Cnt10-20</w:t>
            </w:r>
          </w:p>
        </w:tc>
        <w:tc>
          <w:tcPr>
            <w:tcW w:w="108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Cnt20-30</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Cnt30+</w:t>
            </w:r>
          </w:p>
        </w:tc>
      </w:tr>
      <w:tr w:rsidR="006E18C7" w:rsidRPr="006E18C7" w:rsidTr="00367473">
        <w:trPr>
          <w:trHeight w:val="288"/>
          <w:jc w:val="center"/>
        </w:trPr>
        <w:tc>
          <w:tcPr>
            <w:tcW w:w="117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6.8548</w:t>
            </w:r>
          </w:p>
        </w:tc>
        <w:tc>
          <w:tcPr>
            <w:tcW w:w="111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5.30293</w:t>
            </w:r>
          </w:p>
        </w:tc>
        <w:tc>
          <w:tcPr>
            <w:tcW w:w="108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4.66137</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5.05687</w:t>
            </w:r>
          </w:p>
        </w:tc>
      </w:tr>
    </w:tbl>
    <w:p w:rsidR="00DA7F56" w:rsidRDefault="00DA7F56" w:rsidP="00B1393C">
      <w:pPr>
        <w:tabs>
          <w:tab w:val="left" w:pos="2250"/>
        </w:tabs>
        <w:ind w:left="720"/>
      </w:pPr>
    </w:p>
    <w:p w:rsidR="00A43DC6" w:rsidRDefault="00966534" w:rsidP="00B1393C">
      <w:pPr>
        <w:tabs>
          <w:tab w:val="left" w:pos="2250"/>
        </w:tabs>
        <w:ind w:left="720"/>
      </w:pPr>
      <w:bookmarkStart w:id="19" w:name="_GoBack"/>
      <w:bookmarkEnd w:id="19"/>
      <w:r>
        <w:t>USD_per_pound</w:t>
      </w:r>
      <w:r w:rsidR="00566C63">
        <w:t xml:space="preserve"> </w:t>
      </w:r>
      <w:r w:rsidR="00A43DC6">
        <w:t xml:space="preserve"> = cnt10 * scallopPrice(</w:t>
      </w:r>
      <w:r w:rsidR="00F67F70">
        <w:t>1)</w:t>
      </w:r>
      <w:r w:rsidR="00F67F70">
        <w:br/>
        <w:t xml:space="preserve"> </w:t>
      </w:r>
      <w:r w:rsidR="00F67F70">
        <w:tab/>
      </w:r>
      <w:r w:rsidR="00A43DC6">
        <w:t>+ cnt10to20 * scallopPrice(2)</w:t>
      </w:r>
      <w:r w:rsidR="00A43DC6">
        <w:br/>
        <w:t xml:space="preserve"> </w:t>
      </w:r>
      <w:r w:rsidR="00A43DC6">
        <w:tab/>
        <w:t>+ cnt20to30 * scallopPrice(3)</w:t>
      </w:r>
      <w:r w:rsidR="00A43DC6">
        <w:br/>
        <w:t xml:space="preserve"> </w:t>
      </w:r>
      <w:r w:rsidR="00A43DC6">
        <w:tab/>
        <w:t>+ cnt30plus * scallopPrice(4)</w:t>
      </w:r>
    </w:p>
    <w:p w:rsidR="00B1393C" w:rsidRDefault="00B1393C" w:rsidP="00B1393C">
      <w:pPr>
        <w:pStyle w:val="ListParagraph"/>
        <w:numPr>
          <w:ilvl w:val="0"/>
          <w:numId w:val="16"/>
        </w:numPr>
      </w:pPr>
      <w:bookmarkStart w:id="20" w:name="_Toc152919087"/>
      <w:r>
        <w:t>Determine total wei</w:t>
      </w:r>
      <w:r w:rsidR="003D13D7">
        <w:t xml:space="preserve">ght of scallops in </w:t>
      </w:r>
      <w:r>
        <w:t>pounds</w:t>
      </w:r>
      <w:r>
        <w:br/>
      </w:r>
      <w:r w:rsidRPr="00B1393C">
        <w:t>totalWeight_lbs</w:t>
      </w:r>
      <w:r w:rsidR="004878F1">
        <w:t>(</w:t>
      </w:r>
      <w:r w:rsidR="004878F1">
        <w:t>1:num_grids</w:t>
      </w:r>
      <w:r w:rsidR="004878F1">
        <w:t>)</w:t>
      </w:r>
      <w:r w:rsidRPr="00B1393C">
        <w:t xml:space="preserve"> = sum(scallops_per_sqm</w:t>
      </w:r>
      <w:r w:rsidR="004878F1">
        <w:t>(</w:t>
      </w:r>
      <w:r w:rsidR="004878F1">
        <w:t>1:num_grids</w:t>
      </w:r>
      <w:r w:rsidR="004878F1">
        <w:t>)</w:t>
      </w:r>
      <w:r w:rsidRPr="00B1393C">
        <w:t xml:space="preserve"> * </w:t>
      </w:r>
      <w:r w:rsidR="004878F1">
        <w:tab/>
        <w:t>w</w:t>
      </w:r>
      <w:r w:rsidRPr="00B1393C">
        <w:t>eight_grams</w:t>
      </w:r>
      <w:r w:rsidR="004878F1">
        <w:t>(</w:t>
      </w:r>
      <w:r w:rsidR="004878F1">
        <w:t>1:num_grids</w:t>
      </w:r>
      <w:r w:rsidR="004878F1">
        <w:t>)</w:t>
      </w:r>
      <w:r w:rsidRPr="00B1393C">
        <w:t xml:space="preserve"> / grams_per_pound)</w:t>
      </w:r>
    </w:p>
    <w:p w:rsidR="00B1393C" w:rsidRDefault="00B1393C" w:rsidP="00B1393C">
      <w:pPr>
        <w:pStyle w:val="ListParagraph"/>
        <w:numPr>
          <w:ilvl w:val="0"/>
          <w:numId w:val="16"/>
        </w:numPr>
      </w:pPr>
      <w:r>
        <w:lastRenderedPageBreak/>
        <w:t>Compute worth in dollars</w:t>
      </w:r>
      <w:r>
        <w:br/>
        <w:t>TotalD</w:t>
      </w:r>
      <w:r w:rsidRPr="00566C63">
        <w:t>ollars</w:t>
      </w:r>
      <w:r w:rsidR="004878F1">
        <w:t>(</w:t>
      </w:r>
      <w:r w:rsidR="004878F1">
        <w:t>1:num_grids</w:t>
      </w:r>
      <w:r w:rsidR="004878F1">
        <w:t>)</w:t>
      </w:r>
      <w:r w:rsidRPr="00566C63">
        <w:t xml:space="preserve"> = </w:t>
      </w:r>
      <w:r w:rsidR="00966534">
        <w:t>USD_per_pound</w:t>
      </w:r>
      <w:r w:rsidR="004878F1">
        <w:t>(</w:t>
      </w:r>
      <w:r w:rsidR="004878F1">
        <w:t>1:num_grids</w:t>
      </w:r>
      <w:r w:rsidR="004878F1">
        <w:t>)</w:t>
      </w:r>
      <w:r>
        <w:t xml:space="preserve"> </w:t>
      </w:r>
      <w:r w:rsidRPr="00566C63">
        <w:t>* grid_area_sqm</w:t>
      </w:r>
      <w:r>
        <w:t xml:space="preserve"> </w:t>
      </w:r>
      <w:r w:rsidRPr="00566C63">
        <w:t xml:space="preserve">* </w:t>
      </w:r>
      <w:r w:rsidR="004878F1">
        <w:tab/>
        <w:t>t</w:t>
      </w:r>
      <w:r>
        <w:t>otalW</w:t>
      </w:r>
      <w:r w:rsidRPr="00566C63">
        <w:t>eight _lbs</w:t>
      </w:r>
      <w:r w:rsidR="004878F1">
        <w:t>(</w:t>
      </w:r>
      <w:r w:rsidR="004878F1">
        <w:t>1:num_grids</w:t>
      </w:r>
      <w:r w:rsidR="004878F1">
        <w:t>)</w:t>
      </w:r>
      <w:r w:rsidRPr="00566C63">
        <w:t xml:space="preserve"> </w:t>
      </w:r>
    </w:p>
    <w:p w:rsidR="00B1393C" w:rsidRDefault="00B1393C" w:rsidP="00B1393C"/>
    <w:p w:rsidR="00DE4C12" w:rsidRDefault="00DE4C12" w:rsidP="000512B5">
      <w:pPr>
        <w:pStyle w:val="Heading3"/>
      </w:pPr>
      <w:r>
        <w:t>Fishing Effort by Weight</w:t>
      </w:r>
      <w:bookmarkEnd w:id="20"/>
    </w:p>
    <w:p w:rsidR="00565A2C" w:rsidRDefault="00565A2C" w:rsidP="00EF21AB">
      <w:pPr>
        <w:pStyle w:val="ListParagraph"/>
        <w:numPr>
          <w:ilvl w:val="0"/>
          <w:numId w:val="16"/>
        </w:numPr>
      </w:pPr>
      <w:r>
        <w:t xml:space="preserve">Fishing Effort by Weight </w:t>
      </w:r>
      <w:r w:rsidR="00566C63">
        <w:t>in USD</w:t>
      </w:r>
      <w:r w:rsidR="00322AAF">
        <w:t xml:space="preserve"> </w:t>
      </w:r>
      <w:r>
        <w:t xml:space="preserve">= </w:t>
      </w:r>
      <w:r w:rsidR="00FC6F0B">
        <w:t>(</w:t>
      </w:r>
      <w:r w:rsidR="00566C63">
        <w:t>Total</w:t>
      </w:r>
      <w:r>
        <w:t xml:space="preserve">Catch / </w:t>
      </w:r>
      <w:r w:rsidR="00566C63">
        <w:t>T</w:t>
      </w:r>
      <w:r w:rsidR="00FC6F0B">
        <w:t>otal</w:t>
      </w:r>
      <w:r w:rsidR="00AA5714">
        <w:t>Dollars</w:t>
      </w:r>
      <w:r w:rsidR="00984340">
        <w:t>(</w:t>
      </w:r>
      <w:r w:rsidR="004878F1">
        <w:t>1:num_grids</w:t>
      </w:r>
      <w:r w:rsidR="00984340">
        <w:t>)</w:t>
      </w:r>
      <w:r w:rsidR="00AA5714">
        <w:t xml:space="preserve">) * </w:t>
      </w:r>
      <w:r w:rsidR="004878F1">
        <w:tab/>
      </w:r>
      <w:r w:rsidR="00966534">
        <w:t>USD_per_pound</w:t>
      </w:r>
      <w:r w:rsidR="00984340">
        <w:t>(</w:t>
      </w:r>
      <w:r w:rsidR="004878F1">
        <w:t>1:num_grids</w:t>
      </w:r>
      <w:r w:rsidR="00984340">
        <w:t>)</w:t>
      </w:r>
    </w:p>
    <w:p w:rsidR="003D13D7" w:rsidRPr="008E0EC6" w:rsidRDefault="003D13D7" w:rsidP="003D13D7">
      <w:pPr>
        <w:rPr>
          <w:color w:val="FF0000"/>
        </w:rPr>
      </w:pPr>
      <w:r w:rsidRPr="008E0EC6">
        <w:rPr>
          <w:color w:val="FF0000"/>
        </w:rPr>
        <w:t>NOTE: This is the same as</w:t>
      </w:r>
    </w:p>
    <w:p w:rsidR="003D13D7" w:rsidRPr="008E0EC6" w:rsidRDefault="008E0EC6" w:rsidP="003D13D7">
      <w:pPr>
        <w:rPr>
          <w:color w:val="FF0000"/>
        </w:rPr>
      </w:pPr>
      <w:r w:rsidRPr="008E0EC6">
        <w:rPr>
          <w:color w:val="FF0000"/>
        </w:rPr>
        <w:t xml:space="preserve">(TotalCatch / </w:t>
      </w:r>
      <w:r w:rsidRPr="008E0EC6">
        <w:rPr>
          <w:color w:val="4472C4" w:themeColor="accent5"/>
        </w:rPr>
        <w:t>USD_per_</w:t>
      </w:r>
      <w:r w:rsidRPr="00DA7F56">
        <w:rPr>
          <w:color w:val="0070C0"/>
        </w:rPr>
        <w:t>pound</w:t>
      </w:r>
      <w:r w:rsidR="004878F1" w:rsidRPr="00DA7F56">
        <w:rPr>
          <w:color w:val="0070C0"/>
        </w:rPr>
        <w:t>(:)</w:t>
      </w:r>
      <w:r w:rsidRPr="00DA7F56">
        <w:rPr>
          <w:color w:val="0070C0"/>
        </w:rPr>
        <w:t xml:space="preserve"> </w:t>
      </w:r>
      <w:r w:rsidRPr="008E0EC6">
        <w:rPr>
          <w:color w:val="FF0000"/>
        </w:rPr>
        <w:t xml:space="preserve">* grid_area_sqm * totalWeight _lbs) * </w:t>
      </w:r>
      <w:r w:rsidRPr="008E0EC6">
        <w:rPr>
          <w:color w:val="4472C4" w:themeColor="accent5"/>
        </w:rPr>
        <w:t>USD_per_</w:t>
      </w:r>
      <w:r w:rsidRPr="00DA7F56">
        <w:rPr>
          <w:color w:val="0070C0"/>
        </w:rPr>
        <w:t>pound</w:t>
      </w:r>
      <w:r w:rsidR="004878F1" w:rsidRPr="00DA7F56">
        <w:rPr>
          <w:color w:val="0070C0"/>
        </w:rPr>
        <w:t>(:)</w:t>
      </w:r>
    </w:p>
    <w:p w:rsidR="008E0EC6" w:rsidRPr="008E0EC6" w:rsidRDefault="008E0EC6" w:rsidP="003D13D7">
      <w:pPr>
        <w:rPr>
          <w:color w:val="FF0000"/>
        </w:rPr>
      </w:pPr>
      <w:r w:rsidRPr="008E0EC6">
        <w:rPr>
          <w:color w:val="FF0000"/>
        </w:rPr>
        <w:t>USD_per_pound cancels out and you are left with</w:t>
      </w:r>
    </w:p>
    <w:p w:rsidR="008E0EC6" w:rsidRPr="008E0EC6" w:rsidRDefault="008E0EC6" w:rsidP="003D13D7">
      <w:pPr>
        <w:rPr>
          <w:color w:val="FF0000"/>
        </w:rPr>
      </w:pPr>
      <w:r w:rsidRPr="008E0EC6">
        <w:rPr>
          <w:color w:val="FF0000"/>
        </w:rPr>
        <w:t>(TotalCatch / grid_area_sqm * totalWeight _lbs)</w:t>
      </w:r>
    </w:p>
    <w:p w:rsidR="001A4051" w:rsidRDefault="001A4051" w:rsidP="000512B5">
      <w:pPr>
        <w:pStyle w:val="Heading2"/>
      </w:pPr>
      <w:bookmarkStart w:id="21" w:name="_Toc152919088"/>
      <w:r>
        <w:t>For each grid</w:t>
      </w:r>
      <w:bookmarkEnd w:id="21"/>
    </w:p>
    <w:p w:rsidR="00A835B1" w:rsidRPr="00A835B1" w:rsidRDefault="00452118" w:rsidP="00A835B1">
      <w:r>
        <w:t>A</w:t>
      </w:r>
      <w:r w:rsidR="00A835B1">
        <w:t xml:space="preserve">t each time step, </w:t>
      </w:r>
      <w:r w:rsidR="00A835B1" w:rsidRPr="00A835B1">
        <w:t>δt</w:t>
      </w:r>
    </w:p>
    <w:p w:rsidR="00452118" w:rsidRDefault="00027539" w:rsidP="000512B5">
      <w:pPr>
        <w:pStyle w:val="Heading3"/>
      </w:pPr>
      <w:bookmarkStart w:id="22" w:name="_Toc152919089"/>
      <w:bookmarkStart w:id="23" w:name="_Ref152873640"/>
      <w:r w:rsidRPr="00A835B1">
        <w:t xml:space="preserve">Computes </w:t>
      </w:r>
      <w:r w:rsidR="00096CE9">
        <w:t xml:space="preserve">natural </w:t>
      </w:r>
      <w:r w:rsidRPr="00A835B1">
        <w:t>mortality</w:t>
      </w:r>
      <w:bookmarkEnd w:id="22"/>
    </w:p>
    <w:p w:rsidR="00367473" w:rsidRDefault="00452118" w:rsidP="00452118">
      <w:r>
        <w:t xml:space="preserve">Determine the </w:t>
      </w:r>
      <w:r w:rsidR="00912E4C" w:rsidRPr="00A835B1">
        <w:t>number of scallops in millions, S</w:t>
      </w:r>
      <w:r w:rsidR="000601D0">
        <w:t>, given the current state</w:t>
      </w:r>
    </w:p>
    <w:p w:rsidR="00452118" w:rsidRDefault="00452118" w:rsidP="00452118">
      <w:r>
        <w:t>S = state * domainArea</w:t>
      </w:r>
    </w:p>
    <w:p w:rsidR="000601D0" w:rsidRDefault="000601D0" w:rsidP="00452118">
      <w:r>
        <w:t>This is used to determine the juvenile mortality.</w:t>
      </w:r>
    </w:p>
    <w:p w:rsidR="00367473" w:rsidRDefault="00367473" w:rsidP="00367473">
      <w:r>
        <w:t>Mid-Atlantic</w:t>
      </w:r>
    </w:p>
    <w:p w:rsidR="00367473" w:rsidRPr="00367473" w:rsidRDefault="00367473" w:rsidP="00B66985">
      <w:pPr>
        <w:ind w:left="720"/>
      </w:pPr>
      <w:r w:rsidRPr="00367473">
        <w:rPr>
          <w:noProof/>
        </w:rPr>
        <w:drawing>
          <wp:inline distT="0" distB="0" distL="0" distR="0" wp14:anchorId="3767AA5E" wp14:editId="1EFFBAC2">
            <wp:extent cx="3695700" cy="469070"/>
            <wp:effectExtent l="0" t="0" r="0" b="7620"/>
            <wp:docPr id="7" name="Picture 7" descr="\[&#10; M_{juv} = \begin{cases} &#10;         e^{1.093 * log(S) - 9.701},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_{juv} = \begin{cases} &#10;         e^{1.093 * log(S) - 9.701}, &amp; \text{if } S &gt; 1400 \text{ million (2030?)} \\&#10;         M_{adult},                                   &amp; \text{otherwise}&#10; \end{cas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1888" cy="509202"/>
                    </a:xfrm>
                    <a:prstGeom prst="rect">
                      <a:avLst/>
                    </a:prstGeom>
                    <a:noFill/>
                    <a:ln>
                      <a:noFill/>
                    </a:ln>
                  </pic:spPr>
                </pic:pic>
              </a:graphicData>
            </a:graphic>
          </wp:inline>
        </w:drawing>
      </w:r>
    </w:p>
    <w:p w:rsidR="00367473" w:rsidRDefault="00D36C5E" w:rsidP="00367473">
      <w:r w:rsidRPr="00367473">
        <w:t>G</w:t>
      </w:r>
      <w:r w:rsidR="00B66985">
        <w:t>eorges Bank</w:t>
      </w:r>
    </w:p>
    <w:p w:rsidR="00367473" w:rsidRPr="00367473" w:rsidRDefault="00367473" w:rsidP="00B66985">
      <w:pPr>
        <w:ind w:left="720"/>
      </w:pPr>
      <w:r w:rsidRPr="00367473">
        <w:rPr>
          <w:noProof/>
        </w:rPr>
        <w:drawing>
          <wp:inline distT="0" distB="0" distL="0" distR="0" wp14:anchorId="45A10544" wp14:editId="4D53D76C">
            <wp:extent cx="3672840" cy="453366"/>
            <wp:effectExtent l="0" t="0" r="3810" b="4445"/>
            <wp:docPr id="2" name="Picture 2" descr="\[&#10; M_{juv} = \begin{cases} &#10;         e^{(1.226*log(S)-10.49)},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_{juv} = \begin{cases} &#10;         e^{(1.226*log(S)-10.49)}, &amp;  \text{if } S &gt; 1400 \text{ million (2030?)} \\&#10;         M_{adult},                                  &amp; \text{otherwise}&#10; \end{cas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867" cy="482377"/>
                    </a:xfrm>
                    <a:prstGeom prst="rect">
                      <a:avLst/>
                    </a:prstGeom>
                    <a:noFill/>
                    <a:ln>
                      <a:noFill/>
                    </a:ln>
                  </pic:spPr>
                </pic:pic>
              </a:graphicData>
            </a:graphic>
          </wp:inline>
        </w:drawing>
      </w:r>
    </w:p>
    <w:p w:rsidR="00367473" w:rsidRDefault="0067114B" w:rsidP="00B66985">
      <w:pPr>
        <w:ind w:left="720"/>
      </w:pPr>
      <w:r w:rsidRPr="00367473">
        <w:t>where M</w:t>
      </w:r>
      <w:r w:rsidRPr="00367473">
        <w:rPr>
          <w:vertAlign w:val="subscript"/>
        </w:rPr>
        <w:t>adult</w:t>
      </w:r>
      <w:r w:rsidRPr="00367473">
        <w:t xml:space="preserve"> is 0.25 for MA or 0.2 for GB. </w:t>
      </w:r>
    </w:p>
    <w:p w:rsidR="00552F01" w:rsidRDefault="0067114B" w:rsidP="00367473">
      <w:pPr>
        <w:rPr>
          <w:color w:val="FF0000"/>
        </w:rPr>
      </w:pPr>
      <w:r w:rsidRPr="00912E4C">
        <w:rPr>
          <w:color w:val="FF0000"/>
        </w:rPr>
        <w:t>At present the computation does not use the conditional but rather whichever is greater</w:t>
      </w:r>
      <w:r w:rsidR="00367473">
        <w:rPr>
          <w:color w:val="FF0000"/>
        </w:rPr>
        <w:t>,</w:t>
      </w:r>
      <w:r w:rsidR="00096CE9">
        <w:rPr>
          <w:color w:val="FF0000"/>
        </w:rPr>
        <w:t xml:space="preserve"> </w:t>
      </w:r>
      <w:r w:rsidR="00B66985">
        <w:rPr>
          <w:color w:val="FF0000"/>
        </w:rPr>
        <w:t>which</w:t>
      </w:r>
      <w:r w:rsidR="00096CE9">
        <w:rPr>
          <w:color w:val="FF0000"/>
        </w:rPr>
        <w:t xml:space="preserve"> turns out to be </w:t>
      </w:r>
      <w:bookmarkEnd w:id="23"/>
      <w:r w:rsidR="00B66985">
        <w:rPr>
          <w:color w:val="FF0000"/>
        </w:rPr>
        <w:t>M</w:t>
      </w:r>
      <w:r w:rsidR="00B66985" w:rsidRPr="00B66985">
        <w:rPr>
          <w:color w:val="FF0000"/>
          <w:vertAlign w:val="subscript"/>
        </w:rPr>
        <w:t>adult</w:t>
      </w:r>
    </w:p>
    <w:p w:rsidR="00367473" w:rsidRPr="00552F01" w:rsidRDefault="00367473" w:rsidP="00367473">
      <w:r>
        <w:rPr>
          <w:noProof/>
        </w:rPr>
        <w:drawing>
          <wp:inline distT="0" distB="0" distL="0" distR="0" wp14:anchorId="1E80E22A" wp14:editId="517132E2">
            <wp:extent cx="2590800" cy="219178"/>
            <wp:effectExtent l="0" t="0" r="0" b="9525"/>
            <wp:docPr id="16" name="Picture 16" descr="\[&#10; M_{nat} = \alpha * M_{juv} + (1-\alpha) M_{ad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M_{nat} = \alpha * M_{juv} + (1-\alpha) M_{adult}&#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66" cy="256788"/>
                    </a:xfrm>
                    <a:prstGeom prst="rect">
                      <a:avLst/>
                    </a:prstGeom>
                    <a:noFill/>
                    <a:ln>
                      <a:noFill/>
                    </a:ln>
                  </pic:spPr>
                </pic:pic>
              </a:graphicData>
            </a:graphic>
          </wp:inline>
        </w:drawing>
      </w:r>
    </w:p>
    <w:p w:rsidR="00D6599C" w:rsidRPr="00367473" w:rsidRDefault="00CD21C0" w:rsidP="00367473">
      <w:pPr>
        <w:rPr>
          <w:color w:val="FF0000"/>
        </w:rPr>
      </w:pPr>
      <w:r w:rsidRPr="00367473">
        <w:rPr>
          <w:color w:val="FF0000"/>
        </w:rPr>
        <w:t>Further, S starts out at approx. 200 million. To exceed 0.25, we would need S &gt;= 2012.7012 million. Since we have a much, much smaller domain area, num_grids &lt;&lt; 11631, it is not likely we will exceed this value so M</w:t>
      </w:r>
      <w:r w:rsidRPr="00367473">
        <w:rPr>
          <w:color w:val="FF0000"/>
          <w:vertAlign w:val="subscript"/>
        </w:rPr>
        <w:t>juv</w:t>
      </w:r>
      <w:r w:rsidRPr="00367473">
        <w:rPr>
          <w:color w:val="FF0000"/>
        </w:rPr>
        <w:t xml:space="preserve"> will always be equal to M</w:t>
      </w:r>
      <w:r w:rsidRPr="00367473">
        <w:rPr>
          <w:color w:val="FF0000"/>
          <w:vertAlign w:val="subscript"/>
        </w:rPr>
        <w:t>adult</w:t>
      </w:r>
      <w:r w:rsidRPr="00367473">
        <w:rPr>
          <w:color w:val="FF0000"/>
        </w:rPr>
        <w:t>. Thus</w:t>
      </w:r>
      <w:r w:rsidR="00657F18">
        <w:rPr>
          <w:color w:val="FF0000"/>
        </w:rPr>
        <w:t xml:space="preserve"> </w:t>
      </w:r>
      <w:r w:rsidR="00657F18">
        <w:rPr>
          <w:rFonts w:cs="Times New Roman"/>
          <w:color w:val="FF0000"/>
        </w:rPr>
        <w:t>α</w:t>
      </w:r>
      <w:r w:rsidR="00657F18">
        <w:rPr>
          <w:color w:val="FF0000"/>
        </w:rPr>
        <w:t xml:space="preserve"> is not truly used.</w:t>
      </w:r>
    </w:p>
    <w:p w:rsidR="00603A40" w:rsidRPr="00154B5C" w:rsidRDefault="00603A40" w:rsidP="00367473">
      <w:pPr>
        <w:rPr>
          <w:color w:val="FF0000"/>
        </w:rPr>
      </w:pPr>
      <w:r w:rsidRPr="00154B5C">
        <w:rPr>
          <w:color w:val="FF0000"/>
        </w:rPr>
        <w:lastRenderedPageBreak/>
        <w:t>M</w:t>
      </w:r>
      <w:r w:rsidRPr="00154B5C">
        <w:rPr>
          <w:color w:val="FF0000"/>
          <w:vertAlign w:val="subscript"/>
        </w:rPr>
        <w:t xml:space="preserve">nat </w:t>
      </w:r>
      <w:r w:rsidR="00CD21C0" w:rsidRPr="00154B5C">
        <w:rPr>
          <w:color w:val="FF0000"/>
          <w:vertAlign w:val="subscript"/>
        </w:rPr>
        <w:tab/>
      </w:r>
      <w:r w:rsidRPr="00154B5C">
        <w:rPr>
          <w:color w:val="FF0000"/>
        </w:rPr>
        <w:t>= α * M</w:t>
      </w:r>
      <w:r w:rsidRPr="00154B5C">
        <w:rPr>
          <w:color w:val="FF0000"/>
          <w:vertAlign w:val="subscript"/>
        </w:rPr>
        <w:t>adult</w:t>
      </w:r>
      <w:r w:rsidRPr="00154B5C">
        <w:rPr>
          <w:color w:val="FF0000"/>
        </w:rPr>
        <w:t xml:space="preserve"> + (1- α)M</w:t>
      </w:r>
      <w:r w:rsidRPr="00154B5C">
        <w:rPr>
          <w:color w:val="FF0000"/>
          <w:vertAlign w:val="subscript"/>
        </w:rPr>
        <w:t>adult</w:t>
      </w:r>
    </w:p>
    <w:p w:rsidR="00603A40" w:rsidRPr="00154B5C" w:rsidRDefault="00603A40" w:rsidP="00367473">
      <w:pPr>
        <w:rPr>
          <w:color w:val="FF0000"/>
        </w:rPr>
      </w:pPr>
      <w:r w:rsidRPr="00154B5C">
        <w:rPr>
          <w:color w:val="FF0000"/>
        </w:rPr>
        <w:t xml:space="preserve"> </w:t>
      </w:r>
      <w:r w:rsidR="00CD21C0" w:rsidRPr="00154B5C">
        <w:rPr>
          <w:color w:val="FF0000"/>
        </w:rPr>
        <w:tab/>
      </w:r>
      <w:r w:rsidRPr="00154B5C">
        <w:rPr>
          <w:color w:val="FF0000"/>
        </w:rPr>
        <w:t>= (α  + 1- α)M</w:t>
      </w:r>
      <w:r w:rsidRPr="00154B5C">
        <w:rPr>
          <w:color w:val="FF0000"/>
          <w:vertAlign w:val="subscript"/>
        </w:rPr>
        <w:t>adult</w:t>
      </w:r>
    </w:p>
    <w:p w:rsidR="00603A40" w:rsidRPr="00154B5C" w:rsidRDefault="00CD21C0" w:rsidP="00367473">
      <w:pPr>
        <w:rPr>
          <w:color w:val="FF0000"/>
        </w:rPr>
      </w:pPr>
      <w:r w:rsidRPr="00154B5C">
        <w:rPr>
          <w:color w:val="FF0000"/>
        </w:rPr>
        <w:t>M</w:t>
      </w:r>
      <w:r w:rsidRPr="00154B5C">
        <w:rPr>
          <w:color w:val="FF0000"/>
          <w:vertAlign w:val="subscript"/>
        </w:rPr>
        <w:t>nat</w:t>
      </w:r>
      <w:r w:rsidRPr="00154B5C">
        <w:rPr>
          <w:color w:val="FF0000"/>
        </w:rPr>
        <w:tab/>
        <w:t>= M</w:t>
      </w:r>
      <w:r w:rsidRPr="00154B5C">
        <w:rPr>
          <w:color w:val="FF0000"/>
          <w:vertAlign w:val="subscript"/>
        </w:rPr>
        <w:t>adult</w:t>
      </w:r>
    </w:p>
    <w:p w:rsidR="00A835B1" w:rsidRPr="0041505D" w:rsidRDefault="00B66985" w:rsidP="000512B5">
      <w:pPr>
        <w:pStyle w:val="Heading3"/>
      </w:pPr>
      <w:bookmarkStart w:id="24" w:name="_Toc152919090"/>
      <w:r>
        <w:t>Adjust</w:t>
      </w:r>
      <w:r w:rsidR="00A835B1" w:rsidRPr="0041505D">
        <w:t xml:space="preserve"> population </w:t>
      </w:r>
      <w:r>
        <w:t xml:space="preserve">state </w:t>
      </w:r>
      <w:r w:rsidR="00A835B1" w:rsidRPr="0041505D">
        <w:t>based on von Bertalanffy growth</w:t>
      </w:r>
      <w:bookmarkEnd w:id="24"/>
      <w:r w:rsidR="00A835B1" w:rsidRPr="0041505D">
        <w:t xml:space="preserve">  </w:t>
      </w:r>
    </w:p>
    <w:p w:rsidR="00A835B1" w:rsidRPr="001C1FCF" w:rsidRDefault="00A835B1" w:rsidP="00A835B1">
      <w:pPr>
        <w:widowControl w:val="0"/>
        <w:adjustRightInd w:val="0"/>
        <w:ind w:left="1440" w:hanging="360"/>
        <w:jc w:val="center"/>
        <w:rPr>
          <w:szCs w:val="24"/>
        </w:rPr>
      </w:pPr>
      <w:r>
        <w:rPr>
          <w:szCs w:val="24"/>
        </w:rPr>
        <w:t xml:space="preserve"> </w:t>
      </w:r>
      <w:r w:rsidR="00B83D25">
        <w:rPr>
          <w:noProof/>
        </w:rPr>
        <w:drawing>
          <wp:inline distT="0" distB="0" distL="0" distR="0">
            <wp:extent cx="1287145" cy="338455"/>
            <wp:effectExtent l="0" t="0" r="8255" b="4445"/>
            <wp:docPr id="18" name="Picture 18" descr="\[&#10; \vec{S} = \left| G \right| \times \vec{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ec{S} = \left| G \right| \times \vec{S}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145" cy="338455"/>
                    </a:xfrm>
                    <a:prstGeom prst="rect">
                      <a:avLst/>
                    </a:prstGeom>
                    <a:noFill/>
                    <a:ln>
                      <a:noFill/>
                    </a:ln>
                  </pic:spPr>
                </pic:pic>
              </a:graphicData>
            </a:graphic>
          </wp:inline>
        </w:drawing>
      </w:r>
    </w:p>
    <w:p w:rsidR="00A835B1" w:rsidRPr="00A835B1" w:rsidRDefault="00027539" w:rsidP="000512B5">
      <w:pPr>
        <w:pStyle w:val="Heading3"/>
      </w:pPr>
      <w:bookmarkStart w:id="25" w:name="_Toc152919091"/>
      <w:r w:rsidRPr="001A4051">
        <w:t xml:space="preserve">Computes increase in population due to recruitment, </w:t>
      </w:r>
      <m:oMath>
        <m:acc>
          <m:accPr>
            <m:chr m:val="⃗"/>
            <m:ctrlPr>
              <w:rPr>
                <w:rFonts w:ascii="Cambria Math" w:hAnsi="Cambria Math"/>
              </w:rPr>
            </m:ctrlPr>
          </m:accPr>
          <m:e>
            <m:r>
              <m:rPr>
                <m:sty m:val="bi"/>
              </m:rPr>
              <w:rPr>
                <w:rFonts w:ascii="Cambria Math" w:hAnsi="Cambria Math"/>
              </w:rPr>
              <m:t>R</m:t>
            </m:r>
          </m:e>
        </m:acc>
      </m:oMath>
      <w:bookmarkEnd w:id="25"/>
    </w:p>
    <w:p w:rsidR="00027539" w:rsidRPr="00A835B1" w:rsidRDefault="00A835B1" w:rsidP="00A835B1">
      <w:pPr>
        <w:ind w:left="900"/>
        <w:rPr>
          <w:rFonts w:asciiTheme="majorHAnsi" w:eastAsiaTheme="majorEastAsia" w:hAnsiTheme="majorHAnsi" w:cstheme="majorBidi"/>
          <w:i/>
        </w:rPr>
      </w:pPr>
      <w:r>
        <w:t>I</w:t>
      </w:r>
      <w:r w:rsidR="005916BB" w:rsidRPr="001A4051">
        <w:t xml:space="preserve">f within recruitment </w:t>
      </w:r>
      <w:r>
        <w:t>period</w:t>
      </w:r>
      <w:r w:rsidR="005916BB" w:rsidRPr="001A4051">
        <w:t>, i.e. Jan to April 10th</w:t>
      </w:r>
    </w:p>
    <w:p w:rsidR="00027539" w:rsidRDefault="00B83D25" w:rsidP="001C1FCF">
      <w:pPr>
        <w:widowControl w:val="0"/>
        <w:adjustRightInd w:val="0"/>
        <w:ind w:left="1440" w:hanging="360"/>
        <w:jc w:val="center"/>
        <w:rPr>
          <w:szCs w:val="24"/>
        </w:rPr>
      </w:pPr>
      <w:r>
        <w:rPr>
          <w:noProof/>
        </w:rPr>
        <w:drawing>
          <wp:inline distT="0" distB="0" distL="0" distR="0">
            <wp:extent cx="2988945" cy="601345"/>
            <wp:effectExtent l="0" t="0" r="1905" b="8255"/>
            <wp:docPr id="20" name="Picture 20" descr="\[&#10; \vec{S} = \vec{S} + \delta_t\frac{\vec{R}}{RecruitD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vec{S} = \vec{S} + \delta_t\frac{\vec{R}}{RecruitD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601345"/>
                    </a:xfrm>
                    <a:prstGeom prst="rect">
                      <a:avLst/>
                    </a:prstGeom>
                    <a:noFill/>
                    <a:ln>
                      <a:noFill/>
                    </a:ln>
                  </pic:spPr>
                </pic:pic>
              </a:graphicData>
            </a:graphic>
          </wp:inline>
        </w:drawing>
      </w:r>
      <w:r w:rsidR="00027539">
        <w:rPr>
          <w:szCs w:val="24"/>
        </w:rPr>
        <w:t xml:space="preserve"> </w:t>
      </w:r>
    </w:p>
    <w:p w:rsidR="00452118" w:rsidRDefault="00452118" w:rsidP="00452118">
      <w:pPr>
        <w:pStyle w:val="Heading3"/>
      </w:pPr>
      <w:bookmarkStart w:id="26" w:name="_Toc152919092"/>
      <w:r>
        <w:t>Compute Overall Mortality</w:t>
      </w:r>
      <w:bookmarkEnd w:id="26"/>
    </w:p>
    <w:p w:rsidR="00452118" w:rsidRPr="002D00B1" w:rsidRDefault="00DA7F56" w:rsidP="00452118">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natural</m:t>
              </m:r>
            </m:sub>
          </m:sSub>
          <m:r>
            <w:rPr>
              <w:rFonts w:ascii="Cambria Math" w:hAnsi="Cambria Math"/>
            </w:rPr>
            <m:t>+fishin</m:t>
          </m:r>
          <m:sSub>
            <m:sSubPr>
              <m:ctrlPr>
                <w:rPr>
                  <w:rFonts w:ascii="Cambria Math" w:hAnsi="Cambria Math"/>
                  <w:i/>
                </w:rPr>
              </m:ctrlPr>
            </m:sSubPr>
            <m:e>
              <m:r>
                <w:rPr>
                  <w:rFonts w:ascii="Cambria Math" w:hAnsi="Cambria Math"/>
                </w:rPr>
                <m:t>g</m:t>
              </m:r>
            </m:e>
            <m:sub>
              <m:r>
                <w:rPr>
                  <w:rFonts w:ascii="Cambria Math" w:hAnsi="Cambria Math"/>
                </w:rPr>
                <m:t>effort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select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incidental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discard</m:t>
              </m:r>
            </m:sub>
          </m:sSub>
          <m:r>
            <w:rPr>
              <w:rFonts w:ascii="Cambria Math" w:eastAsiaTheme="minorEastAsia" w:hAnsi="Cambria Math"/>
            </w:rPr>
            <m:t>)</m:t>
          </m:r>
        </m:oMath>
      </m:oMathPara>
    </w:p>
    <w:p w:rsidR="00027539" w:rsidRDefault="00452118" w:rsidP="000512B5">
      <w:pPr>
        <w:pStyle w:val="Heading3"/>
      </w:pPr>
      <w:bookmarkStart w:id="27" w:name="_Toc152919093"/>
      <w:r>
        <w:t xml:space="preserve">Compute effect of mortality to arrive at </w:t>
      </w:r>
      <w:r w:rsidR="00A835B1">
        <w:t>new state</w:t>
      </w:r>
      <w:bookmarkEnd w:id="27"/>
    </w:p>
    <w:p w:rsidR="00E671D9" w:rsidRDefault="00027539" w:rsidP="001C1FCF">
      <w:pPr>
        <w:widowControl w:val="0"/>
        <w:adjustRightInd w:val="0"/>
        <w:ind w:left="1440" w:hanging="360"/>
        <w:jc w:val="center"/>
        <w:rPr>
          <w:szCs w:val="24"/>
        </w:rPr>
      </w:pPr>
      <w:r>
        <w:rPr>
          <w:szCs w:val="24"/>
        </w:rPr>
        <w:t xml:space="preserve"> </w:t>
      </w:r>
      <w:r w:rsidR="00B66985">
        <w:rPr>
          <w:noProof/>
        </w:rPr>
        <w:drawing>
          <wp:inline distT="0" distB="0" distL="0" distR="0">
            <wp:extent cx="2514600" cy="338455"/>
            <wp:effectExtent l="0" t="0" r="0" b="4445"/>
            <wp:docPr id="32" name="Picture 32" descr="\[&#10; \vec{S_{t+1}} = \vec{S_t} * (1- \delta_t * \vec{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vec{S_{t+1}} = \vec{S_t} * (1- \delta_t * \vec{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38455"/>
                    </a:xfrm>
                    <a:prstGeom prst="rect">
                      <a:avLst/>
                    </a:prstGeom>
                    <a:noFill/>
                    <a:ln>
                      <a:noFill/>
                    </a:ln>
                  </pic:spPr>
                </pic:pic>
              </a:graphicData>
            </a:graphic>
          </wp:inline>
        </w:drawing>
      </w:r>
    </w:p>
    <w:sectPr w:rsidR="00E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A84C02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2" w15:restartNumberingAfterBreak="0">
    <w:nsid w:val="0233046B"/>
    <w:multiLevelType w:val="hybridMultilevel"/>
    <w:tmpl w:val="68447E3E"/>
    <w:lvl w:ilvl="0" w:tplc="A31AA7D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125B"/>
    <w:multiLevelType w:val="hybridMultilevel"/>
    <w:tmpl w:val="D5D634B8"/>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452"/>
    <w:multiLevelType w:val="hybridMultilevel"/>
    <w:tmpl w:val="FF3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12D05"/>
    <w:multiLevelType w:val="hybridMultilevel"/>
    <w:tmpl w:val="08DE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52F75"/>
    <w:multiLevelType w:val="hybridMultilevel"/>
    <w:tmpl w:val="C3288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45D"/>
    <w:multiLevelType w:val="hybridMultilevel"/>
    <w:tmpl w:val="2410D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4DF"/>
    <w:multiLevelType w:val="hybridMultilevel"/>
    <w:tmpl w:val="A51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39D1"/>
    <w:multiLevelType w:val="hybridMultilevel"/>
    <w:tmpl w:val="75FCD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3B74"/>
    <w:multiLevelType w:val="hybridMultilevel"/>
    <w:tmpl w:val="897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CC3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900FC2"/>
    <w:multiLevelType w:val="hybridMultilevel"/>
    <w:tmpl w:val="7AB6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6C8"/>
    <w:multiLevelType w:val="hybridMultilevel"/>
    <w:tmpl w:val="EFECC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3D24C5"/>
    <w:multiLevelType w:val="hybridMultilevel"/>
    <w:tmpl w:val="8F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637B3"/>
    <w:multiLevelType w:val="hybridMultilevel"/>
    <w:tmpl w:val="00E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21F0E"/>
    <w:multiLevelType w:val="hybridMultilevel"/>
    <w:tmpl w:val="33B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3F3"/>
    <w:multiLevelType w:val="hybridMultilevel"/>
    <w:tmpl w:val="60C86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1"/>
  </w:num>
  <w:num w:numId="6">
    <w:abstractNumId w:val="0"/>
  </w:num>
  <w:num w:numId="7">
    <w:abstractNumId w:val="3"/>
  </w:num>
  <w:num w:numId="8">
    <w:abstractNumId w:val="17"/>
  </w:num>
  <w:num w:numId="9">
    <w:abstractNumId w:val="9"/>
  </w:num>
  <w:num w:numId="10">
    <w:abstractNumId w:val="6"/>
  </w:num>
  <w:num w:numId="11">
    <w:abstractNumId w:val="2"/>
  </w:num>
  <w:num w:numId="12">
    <w:abstractNumId w:val="14"/>
  </w:num>
  <w:num w:numId="13">
    <w:abstractNumId w:val="4"/>
  </w:num>
  <w:num w:numId="14">
    <w:abstractNumId w:val="15"/>
  </w:num>
  <w:num w:numId="15">
    <w:abstractNumId w:val="7"/>
  </w:num>
  <w:num w:numId="16">
    <w:abstractNumId w:val="16"/>
  </w:num>
  <w:num w:numId="17">
    <w:abstractNumId w:val="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F"/>
    <w:rsid w:val="00004CCA"/>
    <w:rsid w:val="0001290C"/>
    <w:rsid w:val="00013FB3"/>
    <w:rsid w:val="00025DAB"/>
    <w:rsid w:val="00027539"/>
    <w:rsid w:val="000512B5"/>
    <w:rsid w:val="000601D0"/>
    <w:rsid w:val="000826B9"/>
    <w:rsid w:val="00085A7B"/>
    <w:rsid w:val="00096CE9"/>
    <w:rsid w:val="000A6016"/>
    <w:rsid w:val="000B645F"/>
    <w:rsid w:val="000C09CC"/>
    <w:rsid w:val="000E3FD1"/>
    <w:rsid w:val="001349CE"/>
    <w:rsid w:val="00154B5C"/>
    <w:rsid w:val="001A4051"/>
    <w:rsid w:val="001C0C7B"/>
    <w:rsid w:val="001C1FCF"/>
    <w:rsid w:val="00211D42"/>
    <w:rsid w:val="00255028"/>
    <w:rsid w:val="0025520E"/>
    <w:rsid w:val="002941B8"/>
    <w:rsid w:val="002C6956"/>
    <w:rsid w:val="002C7CAC"/>
    <w:rsid w:val="002D00B1"/>
    <w:rsid w:val="002E41D1"/>
    <w:rsid w:val="00322AAF"/>
    <w:rsid w:val="0034190C"/>
    <w:rsid w:val="00347815"/>
    <w:rsid w:val="00355EA9"/>
    <w:rsid w:val="00360A16"/>
    <w:rsid w:val="00361A5E"/>
    <w:rsid w:val="00367473"/>
    <w:rsid w:val="00385DBF"/>
    <w:rsid w:val="003904FF"/>
    <w:rsid w:val="003B356D"/>
    <w:rsid w:val="003B5FFE"/>
    <w:rsid w:val="003C7525"/>
    <w:rsid w:val="003D13D7"/>
    <w:rsid w:val="003F3747"/>
    <w:rsid w:val="0041505D"/>
    <w:rsid w:val="00430E7C"/>
    <w:rsid w:val="00452118"/>
    <w:rsid w:val="00455008"/>
    <w:rsid w:val="00463914"/>
    <w:rsid w:val="0048721F"/>
    <w:rsid w:val="004878F1"/>
    <w:rsid w:val="004B69E3"/>
    <w:rsid w:val="004D4890"/>
    <w:rsid w:val="004E536F"/>
    <w:rsid w:val="004F3744"/>
    <w:rsid w:val="00507E1D"/>
    <w:rsid w:val="00552F01"/>
    <w:rsid w:val="00565A2C"/>
    <w:rsid w:val="00566C63"/>
    <w:rsid w:val="00576FE1"/>
    <w:rsid w:val="005916BB"/>
    <w:rsid w:val="005E66C2"/>
    <w:rsid w:val="00603A40"/>
    <w:rsid w:val="0064151B"/>
    <w:rsid w:val="00657F18"/>
    <w:rsid w:val="0067114B"/>
    <w:rsid w:val="006B1FE7"/>
    <w:rsid w:val="006C5A69"/>
    <w:rsid w:val="006E18C7"/>
    <w:rsid w:val="006E6941"/>
    <w:rsid w:val="006E74B9"/>
    <w:rsid w:val="006E7716"/>
    <w:rsid w:val="0078095C"/>
    <w:rsid w:val="00795695"/>
    <w:rsid w:val="008015E3"/>
    <w:rsid w:val="00817AE1"/>
    <w:rsid w:val="00824C03"/>
    <w:rsid w:val="00853166"/>
    <w:rsid w:val="008B5E52"/>
    <w:rsid w:val="008C15D9"/>
    <w:rsid w:val="008E0EC6"/>
    <w:rsid w:val="00912E4C"/>
    <w:rsid w:val="009130D3"/>
    <w:rsid w:val="00941E0F"/>
    <w:rsid w:val="00966534"/>
    <w:rsid w:val="00984340"/>
    <w:rsid w:val="009A03CE"/>
    <w:rsid w:val="009D0F4D"/>
    <w:rsid w:val="009D4945"/>
    <w:rsid w:val="009E0C27"/>
    <w:rsid w:val="009E51F7"/>
    <w:rsid w:val="00A13531"/>
    <w:rsid w:val="00A24C76"/>
    <w:rsid w:val="00A43DC6"/>
    <w:rsid w:val="00A5536F"/>
    <w:rsid w:val="00A835B1"/>
    <w:rsid w:val="00AA5714"/>
    <w:rsid w:val="00AD6DA7"/>
    <w:rsid w:val="00AF430D"/>
    <w:rsid w:val="00B020A9"/>
    <w:rsid w:val="00B1393C"/>
    <w:rsid w:val="00B40FEF"/>
    <w:rsid w:val="00B66985"/>
    <w:rsid w:val="00B83D25"/>
    <w:rsid w:val="00BB5B00"/>
    <w:rsid w:val="00BC5A63"/>
    <w:rsid w:val="00BD66B0"/>
    <w:rsid w:val="00BE4233"/>
    <w:rsid w:val="00BF0BB2"/>
    <w:rsid w:val="00C23CA8"/>
    <w:rsid w:val="00C2577E"/>
    <w:rsid w:val="00C418FD"/>
    <w:rsid w:val="00C45F08"/>
    <w:rsid w:val="00CA60FB"/>
    <w:rsid w:val="00CD21C0"/>
    <w:rsid w:val="00D06A9A"/>
    <w:rsid w:val="00D36C5E"/>
    <w:rsid w:val="00D42E18"/>
    <w:rsid w:val="00D464E5"/>
    <w:rsid w:val="00D6599C"/>
    <w:rsid w:val="00D95809"/>
    <w:rsid w:val="00DA7F56"/>
    <w:rsid w:val="00DB371A"/>
    <w:rsid w:val="00DE4C12"/>
    <w:rsid w:val="00E030B9"/>
    <w:rsid w:val="00E0480E"/>
    <w:rsid w:val="00E0681D"/>
    <w:rsid w:val="00E6268B"/>
    <w:rsid w:val="00E671D9"/>
    <w:rsid w:val="00E70E0D"/>
    <w:rsid w:val="00EC6F95"/>
    <w:rsid w:val="00ED4CDE"/>
    <w:rsid w:val="00EF21AB"/>
    <w:rsid w:val="00F0328E"/>
    <w:rsid w:val="00F03A3E"/>
    <w:rsid w:val="00F20E02"/>
    <w:rsid w:val="00F32D05"/>
    <w:rsid w:val="00F4097E"/>
    <w:rsid w:val="00F6493A"/>
    <w:rsid w:val="00F67F70"/>
    <w:rsid w:val="00F8185F"/>
    <w:rsid w:val="00FC6F0B"/>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103A"/>
  <w15:chartTrackingRefBased/>
  <w15:docId w15:val="{74085DB7-C241-4C78-BADD-49D314D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5F"/>
    <w:rPr>
      <w:rFonts w:ascii="Times New Roman" w:hAnsi="Times New Roman"/>
      <w:sz w:val="24"/>
    </w:rPr>
  </w:style>
  <w:style w:type="paragraph" w:styleId="Heading1">
    <w:name w:val="heading 1"/>
    <w:basedOn w:val="Normal"/>
    <w:next w:val="Normal"/>
    <w:link w:val="Heading1Char"/>
    <w:uiPriority w:val="9"/>
    <w:qFormat/>
    <w:rsid w:val="000B645F"/>
    <w:pPr>
      <w:keepNext/>
      <w:keepLines/>
      <w:numPr>
        <w:numId w:val="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52118"/>
    <w:pPr>
      <w:keepNext/>
      <w:keepLines/>
      <w:numPr>
        <w:ilvl w:val="1"/>
        <w:numId w:val="4"/>
      </w:numPr>
      <w:spacing w:before="4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452118"/>
    <w:pPr>
      <w:keepNext/>
      <w:keepLines/>
      <w:numPr>
        <w:ilvl w:val="2"/>
        <w:numId w:val="4"/>
      </w:numPr>
      <w:spacing w:before="40" w:after="12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941B8"/>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645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45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45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45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45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5F"/>
    <w:pPr>
      <w:ind w:left="720"/>
      <w:contextualSpacing/>
    </w:pPr>
  </w:style>
  <w:style w:type="character" w:customStyle="1" w:styleId="Heading1Char">
    <w:name w:val="Heading 1 Char"/>
    <w:basedOn w:val="DefaultParagraphFont"/>
    <w:link w:val="Heading1"/>
    <w:uiPriority w:val="9"/>
    <w:rsid w:val="000B64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5211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2118"/>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2941B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B64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B64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B64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B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45F"/>
    <w:rPr>
      <w:rFonts w:asciiTheme="majorHAnsi" w:eastAsiaTheme="majorEastAsia" w:hAnsiTheme="majorHAnsi" w:cstheme="majorBidi"/>
      <w:i/>
      <w:iCs/>
      <w:color w:val="272727" w:themeColor="text1" w:themeTint="D8"/>
      <w:sz w:val="21"/>
      <w:szCs w:val="21"/>
    </w:rPr>
  </w:style>
  <w:style w:type="paragraph" w:customStyle="1" w:styleId="formuladsp">
    <w:name w:val="formuladsp"/>
    <w:basedOn w:val="Normal"/>
    <w:rsid w:val="00025DAB"/>
    <w:pPr>
      <w:spacing w:before="100" w:beforeAutospacing="1" w:after="100" w:afterAutospacing="1" w:line="240" w:lineRule="auto"/>
    </w:pPr>
    <w:rPr>
      <w:rFonts w:eastAsia="Times New Roman" w:cs="Times New Roman"/>
      <w:szCs w:val="24"/>
    </w:rPr>
  </w:style>
  <w:style w:type="paragraph" w:customStyle="1" w:styleId="BodyText">
    <w:name w:val="BodyText"/>
    <w:basedOn w:val="Normal"/>
    <w:uiPriority w:val="99"/>
    <w:rsid w:val="00025DAB"/>
    <w:pPr>
      <w:autoSpaceDE w:val="0"/>
      <w:autoSpaceDN w:val="0"/>
      <w:adjustRightInd w:val="0"/>
      <w:spacing w:before="30" w:after="60" w:line="240" w:lineRule="auto"/>
      <w:jc w:val="both"/>
    </w:pPr>
    <w:rPr>
      <w:rFonts w:eastAsiaTheme="minorEastAsia" w:cs="Times New Roman"/>
      <w:sz w:val="22"/>
    </w:rPr>
  </w:style>
  <w:style w:type="paragraph" w:styleId="ListBullet5">
    <w:name w:val="List Bullet 5"/>
    <w:basedOn w:val="Normal"/>
    <w:next w:val="Normal"/>
    <w:autoRedefine/>
    <w:uiPriority w:val="99"/>
    <w:rsid w:val="00025DAB"/>
    <w:pPr>
      <w:numPr>
        <w:numId w:val="6"/>
      </w:numPr>
      <w:tabs>
        <w:tab w:val="clear" w:pos="1800"/>
        <w:tab w:val="num" w:pos="2160"/>
      </w:tabs>
      <w:autoSpaceDE w:val="0"/>
      <w:autoSpaceDN w:val="0"/>
      <w:spacing w:after="0" w:line="240" w:lineRule="auto"/>
      <w:ind w:left="2160"/>
    </w:pPr>
    <w:rPr>
      <w:rFonts w:eastAsiaTheme="minorEastAsia" w:cs="Times New Roman"/>
      <w:sz w:val="20"/>
      <w:szCs w:val="20"/>
    </w:rPr>
  </w:style>
  <w:style w:type="table" w:styleId="TableGrid">
    <w:name w:val="Table Grid"/>
    <w:basedOn w:val="TableNormal"/>
    <w:uiPriority w:val="39"/>
    <w:rsid w:val="00CA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Continue1">
    <w:name w:val="List Continue 1"/>
    <w:basedOn w:val="Normal"/>
    <w:next w:val="ListContinue2"/>
    <w:uiPriority w:val="99"/>
    <w:rsid w:val="009A03CE"/>
    <w:pPr>
      <w:autoSpaceDE w:val="0"/>
      <w:autoSpaceDN w:val="0"/>
      <w:spacing w:before="30" w:after="60" w:line="240" w:lineRule="auto"/>
      <w:ind w:left="360"/>
      <w:jc w:val="both"/>
    </w:pPr>
    <w:rPr>
      <w:rFonts w:eastAsiaTheme="minorEastAsia" w:cs="Times New Roman"/>
      <w:sz w:val="20"/>
      <w:szCs w:val="20"/>
    </w:rPr>
  </w:style>
  <w:style w:type="paragraph" w:styleId="ListContinue2">
    <w:name w:val="List Continue 2"/>
    <w:basedOn w:val="Normal"/>
    <w:uiPriority w:val="99"/>
    <w:semiHidden/>
    <w:unhideWhenUsed/>
    <w:rsid w:val="009A03CE"/>
    <w:pPr>
      <w:spacing w:after="120"/>
      <w:ind w:left="720"/>
      <w:contextualSpacing/>
    </w:pPr>
  </w:style>
  <w:style w:type="paragraph" w:customStyle="1" w:styleId="CodeExample1">
    <w:name w:val="Code Example 1"/>
    <w:basedOn w:val="Normal"/>
    <w:next w:val="Normal"/>
    <w:uiPriority w:val="99"/>
    <w:rsid w:val="009A03CE"/>
    <w:pPr>
      <w:shd w:val="pct10" w:color="auto" w:fill="FFFFFF"/>
      <w:autoSpaceDE w:val="0"/>
      <w:autoSpaceDN w:val="0"/>
      <w:spacing w:after="0" w:line="240" w:lineRule="auto"/>
      <w:ind w:left="360"/>
    </w:pPr>
    <w:rPr>
      <w:rFonts w:ascii="Courier New" w:eastAsiaTheme="minorEastAsia" w:hAnsi="Courier New" w:cs="Courier New"/>
      <w:sz w:val="16"/>
      <w:szCs w:val="16"/>
    </w:rPr>
  </w:style>
  <w:style w:type="paragraph" w:customStyle="1" w:styleId="ListBullet0">
    <w:name w:val="List Bullet 0"/>
    <w:basedOn w:val="Normal"/>
    <w:next w:val="Normal"/>
    <w:autoRedefine/>
    <w:uiPriority w:val="99"/>
    <w:rsid w:val="009A03CE"/>
    <w:pPr>
      <w:autoSpaceDE w:val="0"/>
      <w:autoSpaceDN w:val="0"/>
      <w:spacing w:after="0" w:line="240" w:lineRule="auto"/>
    </w:pPr>
    <w:rPr>
      <w:rFonts w:eastAsiaTheme="minorEastAsia" w:cs="Times New Roman"/>
      <w:sz w:val="20"/>
      <w:szCs w:val="20"/>
    </w:rPr>
  </w:style>
  <w:style w:type="paragraph" w:styleId="ListBullet2">
    <w:name w:val="List Bullet 2"/>
    <w:basedOn w:val="Normal"/>
    <w:next w:val="ListBullet3"/>
    <w:autoRedefine/>
    <w:uiPriority w:val="99"/>
    <w:rsid w:val="00603A40"/>
    <w:pPr>
      <w:autoSpaceDE w:val="0"/>
      <w:autoSpaceDN w:val="0"/>
      <w:spacing w:after="0" w:line="240" w:lineRule="auto"/>
      <w:ind w:left="720"/>
    </w:pPr>
    <w:rPr>
      <w:rFonts w:eastAsiaTheme="minorEastAsia" w:cs="Times New Roman"/>
      <w:sz w:val="20"/>
      <w:szCs w:val="20"/>
    </w:rPr>
  </w:style>
  <w:style w:type="paragraph" w:styleId="ListBullet3">
    <w:name w:val="List Bullet 3"/>
    <w:basedOn w:val="Normal"/>
    <w:uiPriority w:val="99"/>
    <w:unhideWhenUsed/>
    <w:rsid w:val="009A03CE"/>
    <w:pPr>
      <w:numPr>
        <w:numId w:val="7"/>
      </w:numPr>
      <w:contextualSpacing/>
    </w:pPr>
  </w:style>
  <w:style w:type="character" w:styleId="PlaceholderText">
    <w:name w:val="Placeholder Text"/>
    <w:basedOn w:val="DefaultParagraphFont"/>
    <w:uiPriority w:val="99"/>
    <w:semiHidden/>
    <w:rsid w:val="0034190C"/>
    <w:rPr>
      <w:color w:val="808080"/>
    </w:rPr>
  </w:style>
  <w:style w:type="paragraph" w:customStyle="1" w:styleId="ListBullet1">
    <w:name w:val="List Bullet 1"/>
    <w:basedOn w:val="Normal"/>
    <w:next w:val="ListBullet2"/>
    <w:autoRedefine/>
    <w:uiPriority w:val="99"/>
    <w:rsid w:val="00CD21C0"/>
    <w:pPr>
      <w:autoSpaceDE w:val="0"/>
      <w:autoSpaceDN w:val="0"/>
      <w:spacing w:after="0" w:line="240" w:lineRule="auto"/>
      <w:ind w:left="720"/>
    </w:pPr>
    <w:rPr>
      <w:rFonts w:eastAsiaTheme="minorEastAsia" w:cs="Times New Roman"/>
      <w:color w:val="FF0000"/>
      <w:sz w:val="20"/>
      <w:szCs w:val="20"/>
    </w:rPr>
  </w:style>
  <w:style w:type="table" w:styleId="PlainTable2">
    <w:name w:val="Plain Table 2"/>
    <w:basedOn w:val="TableNormal"/>
    <w:uiPriority w:val="42"/>
    <w:rsid w:val="004F3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25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520E"/>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5520E"/>
    <w:pPr>
      <w:spacing w:after="100"/>
    </w:pPr>
  </w:style>
  <w:style w:type="paragraph" w:styleId="TOC2">
    <w:name w:val="toc 2"/>
    <w:basedOn w:val="Normal"/>
    <w:next w:val="Normal"/>
    <w:autoRedefine/>
    <w:uiPriority w:val="39"/>
    <w:unhideWhenUsed/>
    <w:rsid w:val="0025520E"/>
    <w:pPr>
      <w:spacing w:after="100"/>
      <w:ind w:left="240"/>
    </w:pPr>
  </w:style>
  <w:style w:type="paragraph" w:styleId="TOC3">
    <w:name w:val="toc 3"/>
    <w:basedOn w:val="Normal"/>
    <w:next w:val="Normal"/>
    <w:autoRedefine/>
    <w:uiPriority w:val="39"/>
    <w:unhideWhenUsed/>
    <w:rsid w:val="0025520E"/>
    <w:pPr>
      <w:spacing w:after="100"/>
      <w:ind w:left="480"/>
    </w:pPr>
  </w:style>
  <w:style w:type="character" w:styleId="Hyperlink">
    <w:name w:val="Hyperlink"/>
    <w:basedOn w:val="DefaultParagraphFont"/>
    <w:uiPriority w:val="99"/>
    <w:unhideWhenUsed/>
    <w:rsid w:val="0025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97">
      <w:bodyDiv w:val="1"/>
      <w:marLeft w:val="0"/>
      <w:marRight w:val="0"/>
      <w:marTop w:val="0"/>
      <w:marBottom w:val="0"/>
      <w:divBdr>
        <w:top w:val="none" w:sz="0" w:space="0" w:color="auto"/>
        <w:left w:val="none" w:sz="0" w:space="0" w:color="auto"/>
        <w:bottom w:val="none" w:sz="0" w:space="0" w:color="auto"/>
        <w:right w:val="none" w:sz="0" w:space="0" w:color="auto"/>
      </w:divBdr>
      <w:divsChild>
        <w:div w:id="938834129">
          <w:marLeft w:val="0"/>
          <w:marRight w:val="0"/>
          <w:marTop w:val="0"/>
          <w:marBottom w:val="0"/>
          <w:divBdr>
            <w:top w:val="none" w:sz="0" w:space="0" w:color="auto"/>
            <w:left w:val="none" w:sz="0" w:space="0" w:color="auto"/>
            <w:bottom w:val="none" w:sz="0" w:space="0" w:color="auto"/>
            <w:right w:val="none" w:sz="0" w:space="0" w:color="auto"/>
          </w:divBdr>
          <w:divsChild>
            <w:div w:id="235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92">
      <w:bodyDiv w:val="1"/>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0"/>
          <w:marBottom w:val="0"/>
          <w:divBdr>
            <w:top w:val="none" w:sz="0" w:space="0" w:color="auto"/>
            <w:left w:val="none" w:sz="0" w:space="0" w:color="auto"/>
            <w:bottom w:val="none" w:sz="0" w:space="0" w:color="auto"/>
            <w:right w:val="none" w:sz="0" w:space="0" w:color="auto"/>
          </w:divBdr>
          <w:divsChild>
            <w:div w:id="1799949848">
              <w:marLeft w:val="0"/>
              <w:marRight w:val="0"/>
              <w:marTop w:val="0"/>
              <w:marBottom w:val="0"/>
              <w:divBdr>
                <w:top w:val="none" w:sz="0" w:space="0" w:color="auto"/>
                <w:left w:val="none" w:sz="0" w:space="0" w:color="auto"/>
                <w:bottom w:val="none" w:sz="0" w:space="0" w:color="auto"/>
                <w:right w:val="none" w:sz="0" w:space="0" w:color="auto"/>
              </w:divBdr>
            </w:div>
            <w:div w:id="983504786">
              <w:marLeft w:val="0"/>
              <w:marRight w:val="0"/>
              <w:marTop w:val="0"/>
              <w:marBottom w:val="0"/>
              <w:divBdr>
                <w:top w:val="none" w:sz="0" w:space="0" w:color="auto"/>
                <w:left w:val="none" w:sz="0" w:space="0" w:color="auto"/>
                <w:bottom w:val="none" w:sz="0" w:space="0" w:color="auto"/>
                <w:right w:val="none" w:sz="0" w:space="0" w:color="auto"/>
              </w:divBdr>
            </w:div>
            <w:div w:id="1460302522">
              <w:marLeft w:val="0"/>
              <w:marRight w:val="0"/>
              <w:marTop w:val="0"/>
              <w:marBottom w:val="0"/>
              <w:divBdr>
                <w:top w:val="none" w:sz="0" w:space="0" w:color="auto"/>
                <w:left w:val="none" w:sz="0" w:space="0" w:color="auto"/>
                <w:bottom w:val="none" w:sz="0" w:space="0" w:color="auto"/>
                <w:right w:val="none" w:sz="0" w:space="0" w:color="auto"/>
              </w:divBdr>
            </w:div>
            <w:div w:id="1723098664">
              <w:marLeft w:val="0"/>
              <w:marRight w:val="0"/>
              <w:marTop w:val="0"/>
              <w:marBottom w:val="0"/>
              <w:divBdr>
                <w:top w:val="none" w:sz="0" w:space="0" w:color="auto"/>
                <w:left w:val="none" w:sz="0" w:space="0" w:color="auto"/>
                <w:bottom w:val="none" w:sz="0" w:space="0" w:color="auto"/>
                <w:right w:val="none" w:sz="0" w:space="0" w:color="auto"/>
              </w:divBdr>
            </w:div>
            <w:div w:id="735519676">
              <w:marLeft w:val="0"/>
              <w:marRight w:val="0"/>
              <w:marTop w:val="0"/>
              <w:marBottom w:val="0"/>
              <w:divBdr>
                <w:top w:val="none" w:sz="0" w:space="0" w:color="auto"/>
                <w:left w:val="none" w:sz="0" w:space="0" w:color="auto"/>
                <w:bottom w:val="none" w:sz="0" w:space="0" w:color="auto"/>
                <w:right w:val="none" w:sz="0" w:space="0" w:color="auto"/>
              </w:divBdr>
            </w:div>
            <w:div w:id="190888129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966156231">
              <w:marLeft w:val="0"/>
              <w:marRight w:val="0"/>
              <w:marTop w:val="0"/>
              <w:marBottom w:val="0"/>
              <w:divBdr>
                <w:top w:val="none" w:sz="0" w:space="0" w:color="auto"/>
                <w:left w:val="none" w:sz="0" w:space="0" w:color="auto"/>
                <w:bottom w:val="none" w:sz="0" w:space="0" w:color="auto"/>
                <w:right w:val="none" w:sz="0" w:space="0" w:color="auto"/>
              </w:divBdr>
            </w:div>
            <w:div w:id="36126096">
              <w:marLeft w:val="0"/>
              <w:marRight w:val="0"/>
              <w:marTop w:val="0"/>
              <w:marBottom w:val="0"/>
              <w:divBdr>
                <w:top w:val="none" w:sz="0" w:space="0" w:color="auto"/>
                <w:left w:val="none" w:sz="0" w:space="0" w:color="auto"/>
                <w:bottom w:val="none" w:sz="0" w:space="0" w:color="auto"/>
                <w:right w:val="none" w:sz="0" w:space="0" w:color="auto"/>
              </w:divBdr>
            </w:div>
            <w:div w:id="1685089454">
              <w:marLeft w:val="0"/>
              <w:marRight w:val="0"/>
              <w:marTop w:val="0"/>
              <w:marBottom w:val="0"/>
              <w:divBdr>
                <w:top w:val="none" w:sz="0" w:space="0" w:color="auto"/>
                <w:left w:val="none" w:sz="0" w:space="0" w:color="auto"/>
                <w:bottom w:val="none" w:sz="0" w:space="0" w:color="auto"/>
                <w:right w:val="none" w:sz="0" w:space="0" w:color="auto"/>
              </w:divBdr>
            </w:div>
            <w:div w:id="1956054436">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0"/>
              <w:marTop w:val="0"/>
              <w:marBottom w:val="0"/>
              <w:divBdr>
                <w:top w:val="none" w:sz="0" w:space="0" w:color="auto"/>
                <w:left w:val="none" w:sz="0" w:space="0" w:color="auto"/>
                <w:bottom w:val="none" w:sz="0" w:space="0" w:color="auto"/>
                <w:right w:val="none" w:sz="0" w:space="0" w:color="auto"/>
              </w:divBdr>
            </w:div>
            <w:div w:id="185141638">
              <w:marLeft w:val="0"/>
              <w:marRight w:val="0"/>
              <w:marTop w:val="0"/>
              <w:marBottom w:val="0"/>
              <w:divBdr>
                <w:top w:val="none" w:sz="0" w:space="0" w:color="auto"/>
                <w:left w:val="none" w:sz="0" w:space="0" w:color="auto"/>
                <w:bottom w:val="none" w:sz="0" w:space="0" w:color="auto"/>
                <w:right w:val="none" w:sz="0" w:space="0" w:color="auto"/>
              </w:divBdr>
            </w:div>
            <w:div w:id="1836143455">
              <w:marLeft w:val="0"/>
              <w:marRight w:val="0"/>
              <w:marTop w:val="0"/>
              <w:marBottom w:val="0"/>
              <w:divBdr>
                <w:top w:val="none" w:sz="0" w:space="0" w:color="auto"/>
                <w:left w:val="none" w:sz="0" w:space="0" w:color="auto"/>
                <w:bottom w:val="none" w:sz="0" w:space="0" w:color="auto"/>
                <w:right w:val="none" w:sz="0" w:space="0" w:color="auto"/>
              </w:divBdr>
            </w:div>
            <w:div w:id="71396758">
              <w:marLeft w:val="0"/>
              <w:marRight w:val="0"/>
              <w:marTop w:val="0"/>
              <w:marBottom w:val="0"/>
              <w:divBdr>
                <w:top w:val="none" w:sz="0" w:space="0" w:color="auto"/>
                <w:left w:val="none" w:sz="0" w:space="0" w:color="auto"/>
                <w:bottom w:val="none" w:sz="0" w:space="0" w:color="auto"/>
                <w:right w:val="none" w:sz="0" w:space="0" w:color="auto"/>
              </w:divBdr>
            </w:div>
            <w:div w:id="688458516">
              <w:marLeft w:val="0"/>
              <w:marRight w:val="0"/>
              <w:marTop w:val="0"/>
              <w:marBottom w:val="0"/>
              <w:divBdr>
                <w:top w:val="none" w:sz="0" w:space="0" w:color="auto"/>
                <w:left w:val="none" w:sz="0" w:space="0" w:color="auto"/>
                <w:bottom w:val="none" w:sz="0" w:space="0" w:color="auto"/>
                <w:right w:val="none" w:sz="0" w:space="0" w:color="auto"/>
              </w:divBdr>
            </w:div>
            <w:div w:id="2107462459">
              <w:marLeft w:val="0"/>
              <w:marRight w:val="0"/>
              <w:marTop w:val="0"/>
              <w:marBottom w:val="0"/>
              <w:divBdr>
                <w:top w:val="none" w:sz="0" w:space="0" w:color="auto"/>
                <w:left w:val="none" w:sz="0" w:space="0" w:color="auto"/>
                <w:bottom w:val="none" w:sz="0" w:space="0" w:color="auto"/>
                <w:right w:val="none" w:sz="0" w:space="0" w:color="auto"/>
              </w:divBdr>
            </w:div>
            <w:div w:id="749813153">
              <w:marLeft w:val="0"/>
              <w:marRight w:val="0"/>
              <w:marTop w:val="0"/>
              <w:marBottom w:val="0"/>
              <w:divBdr>
                <w:top w:val="none" w:sz="0" w:space="0" w:color="auto"/>
                <w:left w:val="none" w:sz="0" w:space="0" w:color="auto"/>
                <w:bottom w:val="none" w:sz="0" w:space="0" w:color="auto"/>
                <w:right w:val="none" w:sz="0" w:space="0" w:color="auto"/>
              </w:divBdr>
            </w:div>
            <w:div w:id="1970938072">
              <w:marLeft w:val="0"/>
              <w:marRight w:val="0"/>
              <w:marTop w:val="0"/>
              <w:marBottom w:val="0"/>
              <w:divBdr>
                <w:top w:val="none" w:sz="0" w:space="0" w:color="auto"/>
                <w:left w:val="none" w:sz="0" w:space="0" w:color="auto"/>
                <w:bottom w:val="none" w:sz="0" w:space="0" w:color="auto"/>
                <w:right w:val="none" w:sz="0" w:space="0" w:color="auto"/>
              </w:divBdr>
            </w:div>
            <w:div w:id="252127006">
              <w:marLeft w:val="0"/>
              <w:marRight w:val="0"/>
              <w:marTop w:val="0"/>
              <w:marBottom w:val="0"/>
              <w:divBdr>
                <w:top w:val="none" w:sz="0" w:space="0" w:color="auto"/>
                <w:left w:val="none" w:sz="0" w:space="0" w:color="auto"/>
                <w:bottom w:val="none" w:sz="0" w:space="0" w:color="auto"/>
                <w:right w:val="none" w:sz="0" w:space="0" w:color="auto"/>
              </w:divBdr>
            </w:div>
            <w:div w:id="881866546">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067072125">
              <w:marLeft w:val="0"/>
              <w:marRight w:val="0"/>
              <w:marTop w:val="0"/>
              <w:marBottom w:val="0"/>
              <w:divBdr>
                <w:top w:val="none" w:sz="0" w:space="0" w:color="auto"/>
                <w:left w:val="none" w:sz="0" w:space="0" w:color="auto"/>
                <w:bottom w:val="none" w:sz="0" w:space="0" w:color="auto"/>
                <w:right w:val="none" w:sz="0" w:space="0" w:color="auto"/>
              </w:divBdr>
            </w:div>
            <w:div w:id="1440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023">
          <w:marLeft w:val="0"/>
          <w:marRight w:val="0"/>
          <w:marTop w:val="0"/>
          <w:marBottom w:val="0"/>
          <w:divBdr>
            <w:top w:val="none" w:sz="0" w:space="0" w:color="auto"/>
            <w:left w:val="none" w:sz="0" w:space="0" w:color="auto"/>
            <w:bottom w:val="none" w:sz="0" w:space="0" w:color="auto"/>
            <w:right w:val="none" w:sz="0" w:space="0" w:color="auto"/>
          </w:divBdr>
        </w:div>
        <w:div w:id="1675496249">
          <w:marLeft w:val="0"/>
          <w:marRight w:val="0"/>
          <w:marTop w:val="0"/>
          <w:marBottom w:val="0"/>
          <w:divBdr>
            <w:top w:val="none" w:sz="0" w:space="0" w:color="auto"/>
            <w:left w:val="none" w:sz="0" w:space="0" w:color="auto"/>
            <w:bottom w:val="none" w:sz="0" w:space="0" w:color="auto"/>
            <w:right w:val="none" w:sz="0" w:space="0" w:color="auto"/>
          </w:divBdr>
        </w:div>
      </w:divsChild>
    </w:div>
    <w:div w:id="336156545">
      <w:bodyDiv w:val="1"/>
      <w:marLeft w:val="0"/>
      <w:marRight w:val="0"/>
      <w:marTop w:val="0"/>
      <w:marBottom w:val="0"/>
      <w:divBdr>
        <w:top w:val="none" w:sz="0" w:space="0" w:color="auto"/>
        <w:left w:val="none" w:sz="0" w:space="0" w:color="auto"/>
        <w:bottom w:val="none" w:sz="0" w:space="0" w:color="auto"/>
        <w:right w:val="none" w:sz="0" w:space="0" w:color="auto"/>
      </w:divBdr>
      <w:divsChild>
        <w:div w:id="831797062">
          <w:marLeft w:val="0"/>
          <w:marRight w:val="0"/>
          <w:marTop w:val="0"/>
          <w:marBottom w:val="0"/>
          <w:divBdr>
            <w:top w:val="none" w:sz="0" w:space="0" w:color="auto"/>
            <w:left w:val="none" w:sz="0" w:space="0" w:color="auto"/>
            <w:bottom w:val="none" w:sz="0" w:space="0" w:color="auto"/>
            <w:right w:val="none" w:sz="0" w:space="0" w:color="auto"/>
          </w:divBdr>
          <w:divsChild>
            <w:div w:id="518667522">
              <w:marLeft w:val="0"/>
              <w:marRight w:val="0"/>
              <w:marTop w:val="0"/>
              <w:marBottom w:val="0"/>
              <w:divBdr>
                <w:top w:val="none" w:sz="0" w:space="0" w:color="auto"/>
                <w:left w:val="none" w:sz="0" w:space="0" w:color="auto"/>
                <w:bottom w:val="none" w:sz="0" w:space="0" w:color="auto"/>
                <w:right w:val="none" w:sz="0" w:space="0" w:color="auto"/>
              </w:divBdr>
            </w:div>
            <w:div w:id="39939904">
              <w:marLeft w:val="0"/>
              <w:marRight w:val="0"/>
              <w:marTop w:val="0"/>
              <w:marBottom w:val="0"/>
              <w:divBdr>
                <w:top w:val="none" w:sz="0" w:space="0" w:color="auto"/>
                <w:left w:val="none" w:sz="0" w:space="0" w:color="auto"/>
                <w:bottom w:val="none" w:sz="0" w:space="0" w:color="auto"/>
                <w:right w:val="none" w:sz="0" w:space="0" w:color="auto"/>
              </w:divBdr>
            </w:div>
            <w:div w:id="84768226">
              <w:marLeft w:val="0"/>
              <w:marRight w:val="0"/>
              <w:marTop w:val="0"/>
              <w:marBottom w:val="0"/>
              <w:divBdr>
                <w:top w:val="none" w:sz="0" w:space="0" w:color="auto"/>
                <w:left w:val="none" w:sz="0" w:space="0" w:color="auto"/>
                <w:bottom w:val="none" w:sz="0" w:space="0" w:color="auto"/>
                <w:right w:val="none" w:sz="0" w:space="0" w:color="auto"/>
              </w:divBdr>
            </w:div>
            <w:div w:id="2050640161">
              <w:marLeft w:val="0"/>
              <w:marRight w:val="0"/>
              <w:marTop w:val="0"/>
              <w:marBottom w:val="0"/>
              <w:divBdr>
                <w:top w:val="none" w:sz="0" w:space="0" w:color="auto"/>
                <w:left w:val="none" w:sz="0" w:space="0" w:color="auto"/>
                <w:bottom w:val="none" w:sz="0" w:space="0" w:color="auto"/>
                <w:right w:val="none" w:sz="0" w:space="0" w:color="auto"/>
              </w:divBdr>
            </w:div>
            <w:div w:id="308824505">
              <w:marLeft w:val="0"/>
              <w:marRight w:val="0"/>
              <w:marTop w:val="0"/>
              <w:marBottom w:val="0"/>
              <w:divBdr>
                <w:top w:val="none" w:sz="0" w:space="0" w:color="auto"/>
                <w:left w:val="none" w:sz="0" w:space="0" w:color="auto"/>
                <w:bottom w:val="none" w:sz="0" w:space="0" w:color="auto"/>
                <w:right w:val="none" w:sz="0" w:space="0" w:color="auto"/>
              </w:divBdr>
            </w:div>
            <w:div w:id="1625766780">
              <w:marLeft w:val="0"/>
              <w:marRight w:val="0"/>
              <w:marTop w:val="0"/>
              <w:marBottom w:val="0"/>
              <w:divBdr>
                <w:top w:val="none" w:sz="0" w:space="0" w:color="auto"/>
                <w:left w:val="none" w:sz="0" w:space="0" w:color="auto"/>
                <w:bottom w:val="none" w:sz="0" w:space="0" w:color="auto"/>
                <w:right w:val="none" w:sz="0" w:space="0" w:color="auto"/>
              </w:divBdr>
            </w:div>
            <w:div w:id="223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7">
      <w:bodyDiv w:val="1"/>
      <w:marLeft w:val="0"/>
      <w:marRight w:val="0"/>
      <w:marTop w:val="0"/>
      <w:marBottom w:val="0"/>
      <w:divBdr>
        <w:top w:val="none" w:sz="0" w:space="0" w:color="auto"/>
        <w:left w:val="none" w:sz="0" w:space="0" w:color="auto"/>
        <w:bottom w:val="none" w:sz="0" w:space="0" w:color="auto"/>
        <w:right w:val="none" w:sz="0" w:space="0" w:color="auto"/>
      </w:divBdr>
      <w:divsChild>
        <w:div w:id="1257402363">
          <w:marLeft w:val="0"/>
          <w:marRight w:val="0"/>
          <w:marTop w:val="0"/>
          <w:marBottom w:val="0"/>
          <w:divBdr>
            <w:top w:val="none" w:sz="0" w:space="0" w:color="auto"/>
            <w:left w:val="none" w:sz="0" w:space="0" w:color="auto"/>
            <w:bottom w:val="none" w:sz="0" w:space="0" w:color="auto"/>
            <w:right w:val="none" w:sz="0" w:space="0" w:color="auto"/>
          </w:divBdr>
          <w:divsChild>
            <w:div w:id="125439893">
              <w:marLeft w:val="0"/>
              <w:marRight w:val="0"/>
              <w:marTop w:val="0"/>
              <w:marBottom w:val="0"/>
              <w:divBdr>
                <w:top w:val="none" w:sz="0" w:space="0" w:color="auto"/>
                <w:left w:val="none" w:sz="0" w:space="0" w:color="auto"/>
                <w:bottom w:val="none" w:sz="0" w:space="0" w:color="auto"/>
                <w:right w:val="none" w:sz="0" w:space="0" w:color="auto"/>
              </w:divBdr>
            </w:div>
            <w:div w:id="1605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843">
      <w:bodyDiv w:val="1"/>
      <w:marLeft w:val="0"/>
      <w:marRight w:val="0"/>
      <w:marTop w:val="0"/>
      <w:marBottom w:val="0"/>
      <w:divBdr>
        <w:top w:val="none" w:sz="0" w:space="0" w:color="auto"/>
        <w:left w:val="none" w:sz="0" w:space="0" w:color="auto"/>
        <w:bottom w:val="none" w:sz="0" w:space="0" w:color="auto"/>
        <w:right w:val="none" w:sz="0" w:space="0" w:color="auto"/>
      </w:divBdr>
      <w:divsChild>
        <w:div w:id="1372799205">
          <w:marLeft w:val="0"/>
          <w:marRight w:val="0"/>
          <w:marTop w:val="0"/>
          <w:marBottom w:val="0"/>
          <w:divBdr>
            <w:top w:val="none" w:sz="0" w:space="0" w:color="auto"/>
            <w:left w:val="none" w:sz="0" w:space="0" w:color="auto"/>
            <w:bottom w:val="none" w:sz="0" w:space="0" w:color="auto"/>
            <w:right w:val="none" w:sz="0" w:space="0" w:color="auto"/>
          </w:divBdr>
          <w:divsChild>
            <w:div w:id="1513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4291">
          <w:marLeft w:val="0"/>
          <w:marRight w:val="0"/>
          <w:marTop w:val="0"/>
          <w:marBottom w:val="0"/>
          <w:divBdr>
            <w:top w:val="none" w:sz="0" w:space="0" w:color="auto"/>
            <w:left w:val="none" w:sz="0" w:space="0" w:color="auto"/>
            <w:bottom w:val="none" w:sz="0" w:space="0" w:color="auto"/>
            <w:right w:val="none" w:sz="0" w:space="0" w:color="auto"/>
          </w:divBdr>
          <w:divsChild>
            <w:div w:id="1764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558">
      <w:bodyDiv w:val="1"/>
      <w:marLeft w:val="0"/>
      <w:marRight w:val="0"/>
      <w:marTop w:val="0"/>
      <w:marBottom w:val="0"/>
      <w:divBdr>
        <w:top w:val="none" w:sz="0" w:space="0" w:color="auto"/>
        <w:left w:val="none" w:sz="0" w:space="0" w:color="auto"/>
        <w:bottom w:val="none" w:sz="0" w:space="0" w:color="auto"/>
        <w:right w:val="none" w:sz="0" w:space="0" w:color="auto"/>
      </w:divBdr>
      <w:divsChild>
        <w:div w:id="1098907893">
          <w:marLeft w:val="0"/>
          <w:marRight w:val="0"/>
          <w:marTop w:val="0"/>
          <w:marBottom w:val="0"/>
          <w:divBdr>
            <w:top w:val="none" w:sz="0" w:space="0" w:color="auto"/>
            <w:left w:val="none" w:sz="0" w:space="0" w:color="auto"/>
            <w:bottom w:val="none" w:sz="0" w:space="0" w:color="auto"/>
            <w:right w:val="none" w:sz="0" w:space="0" w:color="auto"/>
          </w:divBdr>
          <w:divsChild>
            <w:div w:id="1971474828">
              <w:marLeft w:val="0"/>
              <w:marRight w:val="0"/>
              <w:marTop w:val="0"/>
              <w:marBottom w:val="0"/>
              <w:divBdr>
                <w:top w:val="none" w:sz="0" w:space="0" w:color="auto"/>
                <w:left w:val="none" w:sz="0" w:space="0" w:color="auto"/>
                <w:bottom w:val="none" w:sz="0" w:space="0" w:color="auto"/>
                <w:right w:val="none" w:sz="0" w:space="0" w:color="auto"/>
              </w:divBdr>
            </w:div>
            <w:div w:id="131337084">
              <w:marLeft w:val="0"/>
              <w:marRight w:val="0"/>
              <w:marTop w:val="0"/>
              <w:marBottom w:val="0"/>
              <w:divBdr>
                <w:top w:val="none" w:sz="0" w:space="0" w:color="auto"/>
                <w:left w:val="none" w:sz="0" w:space="0" w:color="auto"/>
                <w:bottom w:val="none" w:sz="0" w:space="0" w:color="auto"/>
                <w:right w:val="none" w:sz="0" w:space="0" w:color="auto"/>
              </w:divBdr>
            </w:div>
            <w:div w:id="227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51">
      <w:bodyDiv w:val="1"/>
      <w:marLeft w:val="0"/>
      <w:marRight w:val="0"/>
      <w:marTop w:val="0"/>
      <w:marBottom w:val="0"/>
      <w:divBdr>
        <w:top w:val="none" w:sz="0" w:space="0" w:color="auto"/>
        <w:left w:val="none" w:sz="0" w:space="0" w:color="auto"/>
        <w:bottom w:val="none" w:sz="0" w:space="0" w:color="auto"/>
        <w:right w:val="none" w:sz="0" w:space="0" w:color="auto"/>
      </w:divBdr>
    </w:div>
    <w:div w:id="1203786480">
      <w:bodyDiv w:val="1"/>
      <w:marLeft w:val="0"/>
      <w:marRight w:val="0"/>
      <w:marTop w:val="0"/>
      <w:marBottom w:val="0"/>
      <w:divBdr>
        <w:top w:val="none" w:sz="0" w:space="0" w:color="auto"/>
        <w:left w:val="none" w:sz="0" w:space="0" w:color="auto"/>
        <w:bottom w:val="none" w:sz="0" w:space="0" w:color="auto"/>
        <w:right w:val="none" w:sz="0" w:space="0" w:color="auto"/>
      </w:divBdr>
      <w:divsChild>
        <w:div w:id="359864310">
          <w:marLeft w:val="0"/>
          <w:marRight w:val="0"/>
          <w:marTop w:val="0"/>
          <w:marBottom w:val="0"/>
          <w:divBdr>
            <w:top w:val="none" w:sz="0" w:space="0" w:color="auto"/>
            <w:left w:val="none" w:sz="0" w:space="0" w:color="auto"/>
            <w:bottom w:val="none" w:sz="0" w:space="0" w:color="auto"/>
            <w:right w:val="none" w:sz="0" w:space="0" w:color="auto"/>
          </w:divBdr>
          <w:divsChild>
            <w:div w:id="1712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622">
      <w:bodyDiv w:val="1"/>
      <w:marLeft w:val="0"/>
      <w:marRight w:val="0"/>
      <w:marTop w:val="0"/>
      <w:marBottom w:val="0"/>
      <w:divBdr>
        <w:top w:val="none" w:sz="0" w:space="0" w:color="auto"/>
        <w:left w:val="none" w:sz="0" w:space="0" w:color="auto"/>
        <w:bottom w:val="none" w:sz="0" w:space="0" w:color="auto"/>
        <w:right w:val="none" w:sz="0" w:space="0" w:color="auto"/>
      </w:divBdr>
      <w:divsChild>
        <w:div w:id="1705911007">
          <w:marLeft w:val="0"/>
          <w:marRight w:val="0"/>
          <w:marTop w:val="0"/>
          <w:marBottom w:val="0"/>
          <w:divBdr>
            <w:top w:val="none" w:sz="0" w:space="0" w:color="auto"/>
            <w:left w:val="none" w:sz="0" w:space="0" w:color="auto"/>
            <w:bottom w:val="none" w:sz="0" w:space="0" w:color="auto"/>
            <w:right w:val="none" w:sz="0" w:space="0" w:color="auto"/>
          </w:divBdr>
          <w:divsChild>
            <w:div w:id="15801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434">
      <w:bodyDiv w:val="1"/>
      <w:marLeft w:val="0"/>
      <w:marRight w:val="0"/>
      <w:marTop w:val="0"/>
      <w:marBottom w:val="0"/>
      <w:divBdr>
        <w:top w:val="none" w:sz="0" w:space="0" w:color="auto"/>
        <w:left w:val="none" w:sz="0" w:space="0" w:color="auto"/>
        <w:bottom w:val="none" w:sz="0" w:space="0" w:color="auto"/>
        <w:right w:val="none" w:sz="0" w:space="0" w:color="auto"/>
      </w:divBdr>
      <w:divsChild>
        <w:div w:id="2065257180">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 w:id="1664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921">
      <w:bodyDiv w:val="1"/>
      <w:marLeft w:val="0"/>
      <w:marRight w:val="0"/>
      <w:marTop w:val="0"/>
      <w:marBottom w:val="0"/>
      <w:divBdr>
        <w:top w:val="none" w:sz="0" w:space="0" w:color="auto"/>
        <w:left w:val="none" w:sz="0" w:space="0" w:color="auto"/>
        <w:bottom w:val="none" w:sz="0" w:space="0" w:color="auto"/>
        <w:right w:val="none" w:sz="0" w:space="0" w:color="auto"/>
      </w:divBdr>
      <w:divsChild>
        <w:div w:id="919564728">
          <w:marLeft w:val="0"/>
          <w:marRight w:val="0"/>
          <w:marTop w:val="0"/>
          <w:marBottom w:val="0"/>
          <w:divBdr>
            <w:top w:val="none" w:sz="0" w:space="0" w:color="auto"/>
            <w:left w:val="none" w:sz="0" w:space="0" w:color="auto"/>
            <w:bottom w:val="none" w:sz="0" w:space="0" w:color="auto"/>
            <w:right w:val="none" w:sz="0" w:space="0" w:color="auto"/>
          </w:divBdr>
          <w:divsChild>
            <w:div w:id="1732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66871">
          <w:marLeft w:val="0"/>
          <w:marRight w:val="0"/>
          <w:marTop w:val="0"/>
          <w:marBottom w:val="0"/>
          <w:divBdr>
            <w:top w:val="none" w:sz="0" w:space="0" w:color="auto"/>
            <w:left w:val="none" w:sz="0" w:space="0" w:color="auto"/>
            <w:bottom w:val="none" w:sz="0" w:space="0" w:color="auto"/>
            <w:right w:val="none" w:sz="0" w:space="0" w:color="auto"/>
          </w:divBdr>
          <w:divsChild>
            <w:div w:id="291250178">
              <w:marLeft w:val="0"/>
              <w:marRight w:val="0"/>
              <w:marTop w:val="0"/>
              <w:marBottom w:val="0"/>
              <w:divBdr>
                <w:top w:val="none" w:sz="0" w:space="0" w:color="auto"/>
                <w:left w:val="none" w:sz="0" w:space="0" w:color="auto"/>
                <w:bottom w:val="none" w:sz="0" w:space="0" w:color="auto"/>
                <w:right w:val="none" w:sz="0" w:space="0" w:color="auto"/>
              </w:divBdr>
            </w:div>
            <w:div w:id="2028407215">
              <w:marLeft w:val="0"/>
              <w:marRight w:val="0"/>
              <w:marTop w:val="0"/>
              <w:marBottom w:val="0"/>
              <w:divBdr>
                <w:top w:val="none" w:sz="0" w:space="0" w:color="auto"/>
                <w:left w:val="none" w:sz="0" w:space="0" w:color="auto"/>
                <w:bottom w:val="none" w:sz="0" w:space="0" w:color="auto"/>
                <w:right w:val="none" w:sz="0" w:space="0" w:color="auto"/>
              </w:divBdr>
            </w:div>
            <w:div w:id="44718623">
              <w:marLeft w:val="0"/>
              <w:marRight w:val="0"/>
              <w:marTop w:val="0"/>
              <w:marBottom w:val="0"/>
              <w:divBdr>
                <w:top w:val="none" w:sz="0" w:space="0" w:color="auto"/>
                <w:left w:val="none" w:sz="0" w:space="0" w:color="auto"/>
                <w:bottom w:val="none" w:sz="0" w:space="0" w:color="auto"/>
                <w:right w:val="none" w:sz="0" w:space="0" w:color="auto"/>
              </w:divBdr>
            </w:div>
            <w:div w:id="1920630078">
              <w:marLeft w:val="0"/>
              <w:marRight w:val="0"/>
              <w:marTop w:val="0"/>
              <w:marBottom w:val="0"/>
              <w:divBdr>
                <w:top w:val="none" w:sz="0" w:space="0" w:color="auto"/>
                <w:left w:val="none" w:sz="0" w:space="0" w:color="auto"/>
                <w:bottom w:val="none" w:sz="0" w:space="0" w:color="auto"/>
                <w:right w:val="none" w:sz="0" w:space="0" w:color="auto"/>
              </w:divBdr>
            </w:div>
            <w:div w:id="1515848626">
              <w:marLeft w:val="0"/>
              <w:marRight w:val="0"/>
              <w:marTop w:val="0"/>
              <w:marBottom w:val="0"/>
              <w:divBdr>
                <w:top w:val="none" w:sz="0" w:space="0" w:color="auto"/>
                <w:left w:val="none" w:sz="0" w:space="0" w:color="auto"/>
                <w:bottom w:val="none" w:sz="0" w:space="0" w:color="auto"/>
                <w:right w:val="none" w:sz="0" w:space="0" w:color="auto"/>
              </w:divBdr>
            </w:div>
            <w:div w:id="1029188749">
              <w:marLeft w:val="0"/>
              <w:marRight w:val="0"/>
              <w:marTop w:val="0"/>
              <w:marBottom w:val="0"/>
              <w:divBdr>
                <w:top w:val="none" w:sz="0" w:space="0" w:color="auto"/>
                <w:left w:val="none" w:sz="0" w:space="0" w:color="auto"/>
                <w:bottom w:val="none" w:sz="0" w:space="0" w:color="auto"/>
                <w:right w:val="none" w:sz="0" w:space="0" w:color="auto"/>
              </w:divBdr>
            </w:div>
            <w:div w:id="540283660">
              <w:marLeft w:val="0"/>
              <w:marRight w:val="0"/>
              <w:marTop w:val="0"/>
              <w:marBottom w:val="0"/>
              <w:divBdr>
                <w:top w:val="none" w:sz="0" w:space="0" w:color="auto"/>
                <w:left w:val="none" w:sz="0" w:space="0" w:color="auto"/>
                <w:bottom w:val="none" w:sz="0" w:space="0" w:color="auto"/>
                <w:right w:val="none" w:sz="0" w:space="0" w:color="auto"/>
              </w:divBdr>
            </w:div>
            <w:div w:id="981734259">
              <w:marLeft w:val="0"/>
              <w:marRight w:val="0"/>
              <w:marTop w:val="0"/>
              <w:marBottom w:val="0"/>
              <w:divBdr>
                <w:top w:val="none" w:sz="0" w:space="0" w:color="auto"/>
                <w:left w:val="none" w:sz="0" w:space="0" w:color="auto"/>
                <w:bottom w:val="none" w:sz="0" w:space="0" w:color="auto"/>
                <w:right w:val="none" w:sz="0" w:space="0" w:color="auto"/>
              </w:divBdr>
            </w:div>
            <w:div w:id="626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1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23491299">
              <w:marLeft w:val="0"/>
              <w:marRight w:val="0"/>
              <w:marTop w:val="0"/>
              <w:marBottom w:val="0"/>
              <w:divBdr>
                <w:top w:val="none" w:sz="0" w:space="0" w:color="auto"/>
                <w:left w:val="none" w:sz="0" w:space="0" w:color="auto"/>
                <w:bottom w:val="none" w:sz="0" w:space="0" w:color="auto"/>
                <w:right w:val="none" w:sz="0" w:space="0" w:color="auto"/>
              </w:divBdr>
            </w:div>
            <w:div w:id="1981957351">
              <w:marLeft w:val="0"/>
              <w:marRight w:val="0"/>
              <w:marTop w:val="0"/>
              <w:marBottom w:val="0"/>
              <w:divBdr>
                <w:top w:val="none" w:sz="0" w:space="0" w:color="auto"/>
                <w:left w:val="none" w:sz="0" w:space="0" w:color="auto"/>
                <w:bottom w:val="none" w:sz="0" w:space="0" w:color="auto"/>
                <w:right w:val="none" w:sz="0" w:space="0" w:color="auto"/>
              </w:divBdr>
            </w:div>
            <w:div w:id="1622759032">
              <w:marLeft w:val="0"/>
              <w:marRight w:val="0"/>
              <w:marTop w:val="0"/>
              <w:marBottom w:val="0"/>
              <w:divBdr>
                <w:top w:val="none" w:sz="0" w:space="0" w:color="auto"/>
                <w:left w:val="none" w:sz="0" w:space="0" w:color="auto"/>
                <w:bottom w:val="none" w:sz="0" w:space="0" w:color="auto"/>
                <w:right w:val="none" w:sz="0" w:space="0" w:color="auto"/>
              </w:divBdr>
            </w:div>
            <w:div w:id="1303580344">
              <w:marLeft w:val="0"/>
              <w:marRight w:val="0"/>
              <w:marTop w:val="0"/>
              <w:marBottom w:val="0"/>
              <w:divBdr>
                <w:top w:val="none" w:sz="0" w:space="0" w:color="auto"/>
                <w:left w:val="none" w:sz="0" w:space="0" w:color="auto"/>
                <w:bottom w:val="none" w:sz="0" w:space="0" w:color="auto"/>
                <w:right w:val="none" w:sz="0" w:space="0" w:color="auto"/>
              </w:divBdr>
            </w:div>
            <w:div w:id="591474324">
              <w:marLeft w:val="0"/>
              <w:marRight w:val="0"/>
              <w:marTop w:val="0"/>
              <w:marBottom w:val="0"/>
              <w:divBdr>
                <w:top w:val="none" w:sz="0" w:space="0" w:color="auto"/>
                <w:left w:val="none" w:sz="0" w:space="0" w:color="auto"/>
                <w:bottom w:val="none" w:sz="0" w:space="0" w:color="auto"/>
                <w:right w:val="none" w:sz="0" w:space="0" w:color="auto"/>
              </w:divBdr>
            </w:div>
            <w:div w:id="2056075902">
              <w:marLeft w:val="0"/>
              <w:marRight w:val="0"/>
              <w:marTop w:val="0"/>
              <w:marBottom w:val="0"/>
              <w:divBdr>
                <w:top w:val="none" w:sz="0" w:space="0" w:color="auto"/>
                <w:left w:val="none" w:sz="0" w:space="0" w:color="auto"/>
                <w:bottom w:val="none" w:sz="0" w:space="0" w:color="auto"/>
                <w:right w:val="none" w:sz="0" w:space="0" w:color="auto"/>
              </w:divBdr>
            </w:div>
            <w:div w:id="512761720">
              <w:marLeft w:val="0"/>
              <w:marRight w:val="0"/>
              <w:marTop w:val="0"/>
              <w:marBottom w:val="0"/>
              <w:divBdr>
                <w:top w:val="none" w:sz="0" w:space="0" w:color="auto"/>
                <w:left w:val="none" w:sz="0" w:space="0" w:color="auto"/>
                <w:bottom w:val="none" w:sz="0" w:space="0" w:color="auto"/>
                <w:right w:val="none" w:sz="0" w:space="0" w:color="auto"/>
              </w:divBdr>
            </w:div>
            <w:div w:id="1261376675">
              <w:marLeft w:val="0"/>
              <w:marRight w:val="0"/>
              <w:marTop w:val="0"/>
              <w:marBottom w:val="0"/>
              <w:divBdr>
                <w:top w:val="none" w:sz="0" w:space="0" w:color="auto"/>
                <w:left w:val="none" w:sz="0" w:space="0" w:color="auto"/>
                <w:bottom w:val="none" w:sz="0" w:space="0" w:color="auto"/>
                <w:right w:val="none" w:sz="0" w:space="0" w:color="auto"/>
              </w:divBdr>
            </w:div>
            <w:div w:id="867572346">
              <w:marLeft w:val="0"/>
              <w:marRight w:val="0"/>
              <w:marTop w:val="0"/>
              <w:marBottom w:val="0"/>
              <w:divBdr>
                <w:top w:val="none" w:sz="0" w:space="0" w:color="auto"/>
                <w:left w:val="none" w:sz="0" w:space="0" w:color="auto"/>
                <w:bottom w:val="none" w:sz="0" w:space="0" w:color="auto"/>
                <w:right w:val="none" w:sz="0" w:space="0" w:color="auto"/>
              </w:divBdr>
            </w:div>
            <w:div w:id="1403913234">
              <w:marLeft w:val="0"/>
              <w:marRight w:val="0"/>
              <w:marTop w:val="0"/>
              <w:marBottom w:val="0"/>
              <w:divBdr>
                <w:top w:val="none" w:sz="0" w:space="0" w:color="auto"/>
                <w:left w:val="none" w:sz="0" w:space="0" w:color="auto"/>
                <w:bottom w:val="none" w:sz="0" w:space="0" w:color="auto"/>
                <w:right w:val="none" w:sz="0" w:space="0" w:color="auto"/>
              </w:divBdr>
            </w:div>
            <w:div w:id="851263526">
              <w:marLeft w:val="0"/>
              <w:marRight w:val="0"/>
              <w:marTop w:val="0"/>
              <w:marBottom w:val="0"/>
              <w:divBdr>
                <w:top w:val="none" w:sz="0" w:space="0" w:color="auto"/>
                <w:left w:val="none" w:sz="0" w:space="0" w:color="auto"/>
                <w:bottom w:val="none" w:sz="0" w:space="0" w:color="auto"/>
                <w:right w:val="none" w:sz="0" w:space="0" w:color="auto"/>
              </w:divBdr>
            </w:div>
            <w:div w:id="2059233271">
              <w:marLeft w:val="0"/>
              <w:marRight w:val="0"/>
              <w:marTop w:val="0"/>
              <w:marBottom w:val="0"/>
              <w:divBdr>
                <w:top w:val="none" w:sz="0" w:space="0" w:color="auto"/>
                <w:left w:val="none" w:sz="0" w:space="0" w:color="auto"/>
                <w:bottom w:val="none" w:sz="0" w:space="0" w:color="auto"/>
                <w:right w:val="none" w:sz="0" w:space="0" w:color="auto"/>
              </w:divBdr>
            </w:div>
            <w:div w:id="304434301">
              <w:marLeft w:val="0"/>
              <w:marRight w:val="0"/>
              <w:marTop w:val="0"/>
              <w:marBottom w:val="0"/>
              <w:divBdr>
                <w:top w:val="none" w:sz="0" w:space="0" w:color="auto"/>
                <w:left w:val="none" w:sz="0" w:space="0" w:color="auto"/>
                <w:bottom w:val="none" w:sz="0" w:space="0" w:color="auto"/>
                <w:right w:val="none" w:sz="0" w:space="0" w:color="auto"/>
              </w:divBdr>
            </w:div>
            <w:div w:id="1918586823">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2096198897">
              <w:marLeft w:val="0"/>
              <w:marRight w:val="0"/>
              <w:marTop w:val="0"/>
              <w:marBottom w:val="0"/>
              <w:divBdr>
                <w:top w:val="none" w:sz="0" w:space="0" w:color="auto"/>
                <w:left w:val="none" w:sz="0" w:space="0" w:color="auto"/>
                <w:bottom w:val="none" w:sz="0" w:space="0" w:color="auto"/>
                <w:right w:val="none" w:sz="0" w:space="0" w:color="auto"/>
              </w:divBdr>
            </w:div>
            <w:div w:id="1934508869">
              <w:marLeft w:val="0"/>
              <w:marRight w:val="0"/>
              <w:marTop w:val="0"/>
              <w:marBottom w:val="0"/>
              <w:divBdr>
                <w:top w:val="none" w:sz="0" w:space="0" w:color="auto"/>
                <w:left w:val="none" w:sz="0" w:space="0" w:color="auto"/>
                <w:bottom w:val="none" w:sz="0" w:space="0" w:color="auto"/>
                <w:right w:val="none" w:sz="0" w:space="0" w:color="auto"/>
              </w:divBdr>
            </w:div>
            <w:div w:id="1181046553">
              <w:marLeft w:val="0"/>
              <w:marRight w:val="0"/>
              <w:marTop w:val="0"/>
              <w:marBottom w:val="0"/>
              <w:divBdr>
                <w:top w:val="none" w:sz="0" w:space="0" w:color="auto"/>
                <w:left w:val="none" w:sz="0" w:space="0" w:color="auto"/>
                <w:bottom w:val="none" w:sz="0" w:space="0" w:color="auto"/>
                <w:right w:val="none" w:sz="0" w:space="0" w:color="auto"/>
              </w:divBdr>
            </w:div>
            <w:div w:id="1759861072">
              <w:marLeft w:val="0"/>
              <w:marRight w:val="0"/>
              <w:marTop w:val="0"/>
              <w:marBottom w:val="0"/>
              <w:divBdr>
                <w:top w:val="none" w:sz="0" w:space="0" w:color="auto"/>
                <w:left w:val="none" w:sz="0" w:space="0" w:color="auto"/>
                <w:bottom w:val="none" w:sz="0" w:space="0" w:color="auto"/>
                <w:right w:val="none" w:sz="0" w:space="0" w:color="auto"/>
              </w:divBdr>
            </w:div>
            <w:div w:id="1983928438">
              <w:marLeft w:val="0"/>
              <w:marRight w:val="0"/>
              <w:marTop w:val="0"/>
              <w:marBottom w:val="0"/>
              <w:divBdr>
                <w:top w:val="none" w:sz="0" w:space="0" w:color="auto"/>
                <w:left w:val="none" w:sz="0" w:space="0" w:color="auto"/>
                <w:bottom w:val="none" w:sz="0" w:space="0" w:color="auto"/>
                <w:right w:val="none" w:sz="0" w:space="0" w:color="auto"/>
              </w:divBdr>
            </w:div>
            <w:div w:id="953558232">
              <w:marLeft w:val="0"/>
              <w:marRight w:val="0"/>
              <w:marTop w:val="0"/>
              <w:marBottom w:val="0"/>
              <w:divBdr>
                <w:top w:val="none" w:sz="0" w:space="0" w:color="auto"/>
                <w:left w:val="none" w:sz="0" w:space="0" w:color="auto"/>
                <w:bottom w:val="none" w:sz="0" w:space="0" w:color="auto"/>
                <w:right w:val="none" w:sz="0" w:space="0" w:color="auto"/>
              </w:divBdr>
            </w:div>
            <w:div w:id="297608333">
              <w:marLeft w:val="0"/>
              <w:marRight w:val="0"/>
              <w:marTop w:val="0"/>
              <w:marBottom w:val="0"/>
              <w:divBdr>
                <w:top w:val="none" w:sz="0" w:space="0" w:color="auto"/>
                <w:left w:val="none" w:sz="0" w:space="0" w:color="auto"/>
                <w:bottom w:val="none" w:sz="0" w:space="0" w:color="auto"/>
                <w:right w:val="none" w:sz="0" w:space="0" w:color="auto"/>
              </w:divBdr>
            </w:div>
            <w:div w:id="1247113837">
              <w:marLeft w:val="0"/>
              <w:marRight w:val="0"/>
              <w:marTop w:val="0"/>
              <w:marBottom w:val="0"/>
              <w:divBdr>
                <w:top w:val="none" w:sz="0" w:space="0" w:color="auto"/>
                <w:left w:val="none" w:sz="0" w:space="0" w:color="auto"/>
                <w:bottom w:val="none" w:sz="0" w:space="0" w:color="auto"/>
                <w:right w:val="none" w:sz="0" w:space="0" w:color="auto"/>
              </w:divBdr>
            </w:div>
            <w:div w:id="20419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198">
      <w:bodyDiv w:val="1"/>
      <w:marLeft w:val="0"/>
      <w:marRight w:val="0"/>
      <w:marTop w:val="0"/>
      <w:marBottom w:val="0"/>
      <w:divBdr>
        <w:top w:val="none" w:sz="0" w:space="0" w:color="auto"/>
        <w:left w:val="none" w:sz="0" w:space="0" w:color="auto"/>
        <w:bottom w:val="none" w:sz="0" w:space="0" w:color="auto"/>
        <w:right w:val="none" w:sz="0" w:space="0" w:color="auto"/>
      </w:divBdr>
      <w:divsChild>
        <w:div w:id="1923297283">
          <w:marLeft w:val="0"/>
          <w:marRight w:val="0"/>
          <w:marTop w:val="0"/>
          <w:marBottom w:val="0"/>
          <w:divBdr>
            <w:top w:val="none" w:sz="0" w:space="0" w:color="auto"/>
            <w:left w:val="none" w:sz="0" w:space="0" w:color="auto"/>
            <w:bottom w:val="none" w:sz="0" w:space="0" w:color="auto"/>
            <w:right w:val="none" w:sz="0" w:space="0" w:color="auto"/>
          </w:divBdr>
          <w:divsChild>
            <w:div w:id="12330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403">
      <w:bodyDiv w:val="1"/>
      <w:marLeft w:val="0"/>
      <w:marRight w:val="0"/>
      <w:marTop w:val="0"/>
      <w:marBottom w:val="0"/>
      <w:divBdr>
        <w:top w:val="none" w:sz="0" w:space="0" w:color="auto"/>
        <w:left w:val="none" w:sz="0" w:space="0" w:color="auto"/>
        <w:bottom w:val="none" w:sz="0" w:space="0" w:color="auto"/>
        <w:right w:val="none" w:sz="0" w:space="0" w:color="auto"/>
      </w:divBdr>
    </w:div>
    <w:div w:id="1783260967">
      <w:bodyDiv w:val="1"/>
      <w:marLeft w:val="0"/>
      <w:marRight w:val="0"/>
      <w:marTop w:val="0"/>
      <w:marBottom w:val="0"/>
      <w:divBdr>
        <w:top w:val="none" w:sz="0" w:space="0" w:color="auto"/>
        <w:left w:val="none" w:sz="0" w:space="0" w:color="auto"/>
        <w:bottom w:val="none" w:sz="0" w:space="0" w:color="auto"/>
        <w:right w:val="none" w:sz="0" w:space="0" w:color="auto"/>
      </w:divBdr>
      <w:divsChild>
        <w:div w:id="903419598">
          <w:marLeft w:val="0"/>
          <w:marRight w:val="0"/>
          <w:marTop w:val="0"/>
          <w:marBottom w:val="0"/>
          <w:divBdr>
            <w:top w:val="none" w:sz="0" w:space="0" w:color="auto"/>
            <w:left w:val="none" w:sz="0" w:space="0" w:color="auto"/>
            <w:bottom w:val="none" w:sz="0" w:space="0" w:color="auto"/>
            <w:right w:val="none" w:sz="0" w:space="0" w:color="auto"/>
          </w:divBdr>
          <w:divsChild>
            <w:div w:id="466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3E1E-ABC5-40EB-8921-11A5A44B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8</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39</cp:revision>
  <dcterms:created xsi:type="dcterms:W3CDTF">2023-12-05T03:10:00Z</dcterms:created>
  <dcterms:modified xsi:type="dcterms:W3CDTF">2023-12-11T14:34:00Z</dcterms:modified>
</cp:coreProperties>
</file>