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CF7" w:rsidRPr="00E51132" w:rsidRDefault="00A02089" w:rsidP="008E41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1132">
        <w:rPr>
          <w:rFonts w:ascii="Times New Roman" w:hAnsi="Times New Roman" w:cs="Times New Roman"/>
          <w:b/>
          <w:sz w:val="24"/>
          <w:szCs w:val="24"/>
        </w:rPr>
        <w:t xml:space="preserve">Estimation of </w:t>
      </w:r>
      <w:r w:rsidR="00C64454" w:rsidRPr="00E51132">
        <w:rPr>
          <w:rFonts w:ascii="Times New Roman" w:hAnsi="Times New Roman" w:cs="Times New Roman"/>
          <w:b/>
          <w:sz w:val="24"/>
          <w:szCs w:val="24"/>
        </w:rPr>
        <w:t xml:space="preserve">Northeast </w:t>
      </w:r>
      <w:r w:rsidRPr="00E51132">
        <w:rPr>
          <w:rFonts w:ascii="Times New Roman" w:hAnsi="Times New Roman" w:cs="Times New Roman"/>
          <w:b/>
          <w:sz w:val="24"/>
          <w:szCs w:val="24"/>
        </w:rPr>
        <w:t>For-Hire Passenger Fees</w:t>
      </w:r>
    </w:p>
    <w:p w:rsidR="00FB3B71" w:rsidRDefault="00A02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NOAA Fisheries conducted their first marine angler expenditure survey in 1998</w:t>
      </w:r>
      <w:r w:rsidR="008E41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E417D">
        <w:rPr>
          <w:rFonts w:ascii="Times New Roman" w:hAnsi="Times New Roman" w:cs="Times New Roman"/>
          <w:sz w:val="24"/>
          <w:szCs w:val="24"/>
        </w:rPr>
        <w:t>Steinback</w:t>
      </w:r>
      <w:proofErr w:type="spellEnd"/>
      <w:r w:rsidR="008E417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E417D">
        <w:rPr>
          <w:rFonts w:ascii="Times New Roman" w:hAnsi="Times New Roman" w:cs="Times New Roman"/>
          <w:sz w:val="24"/>
          <w:szCs w:val="24"/>
        </w:rPr>
        <w:t>Gentner</w:t>
      </w:r>
      <w:proofErr w:type="spellEnd"/>
      <w:r w:rsidR="008E417D">
        <w:rPr>
          <w:rFonts w:ascii="Times New Roman" w:hAnsi="Times New Roman" w:cs="Times New Roman"/>
          <w:sz w:val="24"/>
          <w:szCs w:val="24"/>
        </w:rPr>
        <w:t xml:space="preserve"> </w:t>
      </w:r>
      <w:r w:rsidR="00FA2A5E">
        <w:rPr>
          <w:rFonts w:ascii="Times New Roman" w:hAnsi="Times New Roman" w:cs="Times New Roman"/>
          <w:sz w:val="24"/>
          <w:szCs w:val="24"/>
        </w:rPr>
        <w:t>2001</w:t>
      </w:r>
      <w:r w:rsidR="00E5113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E51132">
        <w:rPr>
          <w:rFonts w:ascii="Times New Roman" w:hAnsi="Times New Roman" w:cs="Times New Roman"/>
          <w:sz w:val="24"/>
          <w:szCs w:val="24"/>
        </w:rPr>
        <w:t>Gentner</w:t>
      </w:r>
      <w:proofErr w:type="spellEnd"/>
      <w:r w:rsidR="00E51132">
        <w:rPr>
          <w:rFonts w:ascii="Times New Roman" w:hAnsi="Times New Roman" w:cs="Times New Roman"/>
          <w:sz w:val="24"/>
          <w:szCs w:val="24"/>
        </w:rPr>
        <w:t xml:space="preserve">, Price, and </w:t>
      </w:r>
      <w:proofErr w:type="spellStart"/>
      <w:r w:rsidR="00E51132">
        <w:rPr>
          <w:rFonts w:ascii="Times New Roman" w:hAnsi="Times New Roman" w:cs="Times New Roman"/>
          <w:sz w:val="24"/>
          <w:szCs w:val="24"/>
        </w:rPr>
        <w:t>Steinback</w:t>
      </w:r>
      <w:proofErr w:type="spellEnd"/>
      <w:r w:rsidR="00E51132">
        <w:rPr>
          <w:rFonts w:ascii="Times New Roman" w:hAnsi="Times New Roman" w:cs="Times New Roman"/>
          <w:sz w:val="24"/>
          <w:szCs w:val="24"/>
        </w:rPr>
        <w:t xml:space="preserve"> 2001</w:t>
      </w:r>
      <w:r w:rsidR="00FA2A5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 Additional surveys were conducted in 2006</w:t>
      </w:r>
      <w:r w:rsidR="008E41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E417D">
        <w:rPr>
          <w:rFonts w:ascii="Times New Roman" w:hAnsi="Times New Roman" w:cs="Times New Roman"/>
          <w:sz w:val="24"/>
          <w:szCs w:val="24"/>
        </w:rPr>
        <w:t>Gentner</w:t>
      </w:r>
      <w:proofErr w:type="spellEnd"/>
      <w:r w:rsidR="008E417D">
        <w:rPr>
          <w:rFonts w:ascii="Times New Roman" w:hAnsi="Times New Roman" w:cs="Times New Roman"/>
          <w:sz w:val="24"/>
          <w:szCs w:val="24"/>
        </w:rPr>
        <w:t xml:space="preserve">, Price, and </w:t>
      </w:r>
      <w:proofErr w:type="spellStart"/>
      <w:r w:rsidR="008E417D">
        <w:rPr>
          <w:rFonts w:ascii="Times New Roman" w:hAnsi="Times New Roman" w:cs="Times New Roman"/>
          <w:sz w:val="24"/>
          <w:szCs w:val="24"/>
        </w:rPr>
        <w:t>Steinback</w:t>
      </w:r>
      <w:proofErr w:type="spellEnd"/>
      <w:r w:rsidR="008E417D">
        <w:rPr>
          <w:rFonts w:ascii="Times New Roman" w:hAnsi="Times New Roman" w:cs="Times New Roman"/>
          <w:sz w:val="24"/>
          <w:szCs w:val="24"/>
        </w:rPr>
        <w:t xml:space="preserve"> 200</w:t>
      </w:r>
      <w:r w:rsidR="00FA2A5E">
        <w:rPr>
          <w:rFonts w:ascii="Times New Roman" w:hAnsi="Times New Roman" w:cs="Times New Roman"/>
          <w:sz w:val="24"/>
          <w:szCs w:val="24"/>
        </w:rPr>
        <w:t>8</w:t>
      </w:r>
      <w:r w:rsidR="008E417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2011</w:t>
      </w:r>
      <w:r w:rsidR="008E417D">
        <w:rPr>
          <w:rFonts w:ascii="Times New Roman" w:hAnsi="Times New Roman" w:cs="Times New Roman"/>
          <w:sz w:val="24"/>
          <w:szCs w:val="24"/>
        </w:rPr>
        <w:t xml:space="preserve"> (Lovell </w:t>
      </w:r>
      <w:proofErr w:type="spellStart"/>
      <w:r w:rsidR="008E417D">
        <w:rPr>
          <w:rFonts w:ascii="Times New Roman" w:hAnsi="Times New Roman" w:cs="Times New Roman"/>
          <w:sz w:val="24"/>
          <w:szCs w:val="24"/>
        </w:rPr>
        <w:t>Steinback</w:t>
      </w:r>
      <w:proofErr w:type="spellEnd"/>
      <w:r w:rsidR="008E417D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8E417D">
        <w:rPr>
          <w:rFonts w:ascii="Times New Roman" w:hAnsi="Times New Roman" w:cs="Times New Roman"/>
          <w:sz w:val="24"/>
          <w:szCs w:val="24"/>
        </w:rPr>
        <w:t>Hilger</w:t>
      </w:r>
      <w:proofErr w:type="spellEnd"/>
      <w:r w:rsidR="008E417D">
        <w:rPr>
          <w:rFonts w:ascii="Times New Roman" w:hAnsi="Times New Roman" w:cs="Times New Roman"/>
          <w:sz w:val="24"/>
          <w:szCs w:val="24"/>
        </w:rPr>
        <w:t xml:space="preserve"> 201</w:t>
      </w:r>
      <w:r w:rsidR="00FA2A5E">
        <w:rPr>
          <w:rFonts w:ascii="Times New Roman" w:hAnsi="Times New Roman" w:cs="Times New Roman"/>
          <w:sz w:val="24"/>
          <w:szCs w:val="24"/>
        </w:rPr>
        <w:t>3</w:t>
      </w:r>
      <w:r w:rsidR="008E417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and 2017</w:t>
      </w:r>
      <w:r w:rsidR="008E417D">
        <w:rPr>
          <w:rFonts w:ascii="Times New Roman" w:hAnsi="Times New Roman" w:cs="Times New Roman"/>
          <w:sz w:val="24"/>
          <w:szCs w:val="24"/>
        </w:rPr>
        <w:t xml:space="preserve"> (Lovell et al 20</w:t>
      </w:r>
      <w:r w:rsidR="00FA2A5E">
        <w:rPr>
          <w:rFonts w:ascii="Times New Roman" w:hAnsi="Times New Roman" w:cs="Times New Roman"/>
          <w:sz w:val="24"/>
          <w:szCs w:val="24"/>
        </w:rPr>
        <w:t>20</w:t>
      </w:r>
      <w:r w:rsidR="008E417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E92CE9">
        <w:rPr>
          <w:rFonts w:ascii="Times New Roman" w:hAnsi="Times New Roman" w:cs="Times New Roman"/>
          <w:sz w:val="24"/>
          <w:szCs w:val="24"/>
        </w:rPr>
        <w:t xml:space="preserve">  For-hire passenger fee data collected from these surveys provided the baseline for </w:t>
      </w:r>
      <w:r w:rsidR="00C64454">
        <w:rPr>
          <w:rFonts w:ascii="Times New Roman" w:hAnsi="Times New Roman" w:cs="Times New Roman"/>
          <w:sz w:val="24"/>
          <w:szCs w:val="24"/>
        </w:rPr>
        <w:t xml:space="preserve">calculating average annual fees by </w:t>
      </w:r>
      <w:r w:rsidR="00686B88">
        <w:rPr>
          <w:rFonts w:ascii="Times New Roman" w:hAnsi="Times New Roman" w:cs="Times New Roman"/>
          <w:sz w:val="24"/>
          <w:szCs w:val="24"/>
        </w:rPr>
        <w:t>region/</w:t>
      </w:r>
      <w:r w:rsidR="00C64454">
        <w:rPr>
          <w:rFonts w:ascii="Times New Roman" w:hAnsi="Times New Roman" w:cs="Times New Roman"/>
          <w:sz w:val="24"/>
          <w:szCs w:val="24"/>
        </w:rPr>
        <w:t>state from 1997 to 2019.</w:t>
      </w:r>
    </w:p>
    <w:p w:rsidR="00686B88" w:rsidRDefault="00FB3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Linear extrapolation was used to estimate average for-hire fees for years with no survey data.  For example, </w:t>
      </w:r>
      <w:r w:rsidR="00FA2A5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FA2A5E">
        <w:rPr>
          <w:rFonts w:ascii="Times New Roman" w:hAnsi="Times New Roman" w:cs="Times New Roman"/>
          <w:sz w:val="24"/>
          <w:szCs w:val="24"/>
        </w:rPr>
        <w:t>Steinback</w:t>
      </w:r>
      <w:proofErr w:type="spellEnd"/>
      <w:r w:rsidR="00FA2A5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A2A5E">
        <w:rPr>
          <w:rFonts w:ascii="Times New Roman" w:hAnsi="Times New Roman" w:cs="Times New Roman"/>
          <w:sz w:val="24"/>
          <w:szCs w:val="24"/>
        </w:rPr>
        <w:t>Gentner</w:t>
      </w:r>
      <w:proofErr w:type="spellEnd"/>
      <w:r w:rsidR="00FA2A5E">
        <w:rPr>
          <w:rFonts w:ascii="Times New Roman" w:hAnsi="Times New Roman" w:cs="Times New Roman"/>
          <w:sz w:val="24"/>
          <w:szCs w:val="24"/>
        </w:rPr>
        <w:t xml:space="preserve"> (2001), the average for-hire fee in Maine in 1998 was $46.20.  The next angler expenditure survey, conducted in 2006, found the average for-hire fee in Maine was $63.65 (see </w:t>
      </w:r>
      <w:proofErr w:type="spellStart"/>
      <w:r w:rsidR="00FA2A5E">
        <w:rPr>
          <w:rFonts w:ascii="Times New Roman" w:hAnsi="Times New Roman" w:cs="Times New Roman"/>
          <w:sz w:val="24"/>
          <w:szCs w:val="24"/>
        </w:rPr>
        <w:t>Gentner</w:t>
      </w:r>
      <w:proofErr w:type="spellEnd"/>
      <w:r w:rsidR="00FA2A5E">
        <w:rPr>
          <w:rFonts w:ascii="Times New Roman" w:hAnsi="Times New Roman" w:cs="Times New Roman"/>
          <w:sz w:val="24"/>
          <w:szCs w:val="24"/>
        </w:rPr>
        <w:t xml:space="preserve">, Price, and </w:t>
      </w:r>
      <w:proofErr w:type="spellStart"/>
      <w:r w:rsidR="00FA2A5E">
        <w:rPr>
          <w:rFonts w:ascii="Times New Roman" w:hAnsi="Times New Roman" w:cs="Times New Roman"/>
          <w:sz w:val="24"/>
          <w:szCs w:val="24"/>
        </w:rPr>
        <w:t>Steinback</w:t>
      </w:r>
      <w:proofErr w:type="spellEnd"/>
      <w:r w:rsidR="00FA2A5E">
        <w:rPr>
          <w:rFonts w:ascii="Times New Roman" w:hAnsi="Times New Roman" w:cs="Times New Roman"/>
          <w:sz w:val="24"/>
          <w:szCs w:val="24"/>
        </w:rPr>
        <w:t xml:space="preserve"> 2008).  To calculate average fees for the </w:t>
      </w:r>
      <w:r w:rsidR="000F5A41">
        <w:rPr>
          <w:rFonts w:ascii="Times New Roman" w:hAnsi="Times New Roman" w:cs="Times New Roman"/>
          <w:sz w:val="24"/>
          <w:szCs w:val="24"/>
        </w:rPr>
        <w:t xml:space="preserve">years between 1998 and 2006 we simply extrapolated linearly between the two known data points.  This </w:t>
      </w:r>
      <w:r w:rsidR="000A5208">
        <w:rPr>
          <w:rFonts w:ascii="Times New Roman" w:hAnsi="Times New Roman" w:cs="Times New Roman"/>
          <w:sz w:val="24"/>
          <w:szCs w:val="24"/>
        </w:rPr>
        <w:t xml:space="preserve">same </w:t>
      </w:r>
      <w:r w:rsidR="000F5A41">
        <w:rPr>
          <w:rFonts w:ascii="Times New Roman" w:hAnsi="Times New Roman" w:cs="Times New Roman"/>
          <w:sz w:val="24"/>
          <w:szCs w:val="24"/>
        </w:rPr>
        <w:t xml:space="preserve">procedure </w:t>
      </w:r>
      <w:proofErr w:type="gramStart"/>
      <w:r w:rsidR="000F5A41">
        <w:rPr>
          <w:rFonts w:ascii="Times New Roman" w:hAnsi="Times New Roman" w:cs="Times New Roman"/>
          <w:sz w:val="24"/>
          <w:szCs w:val="24"/>
        </w:rPr>
        <w:t>was used</w:t>
      </w:r>
      <w:proofErr w:type="gramEnd"/>
      <w:r w:rsidR="000F5A41">
        <w:rPr>
          <w:rFonts w:ascii="Times New Roman" w:hAnsi="Times New Roman" w:cs="Times New Roman"/>
          <w:sz w:val="24"/>
          <w:szCs w:val="24"/>
        </w:rPr>
        <w:t xml:space="preserve"> to extrapolate </w:t>
      </w:r>
      <w:r w:rsidR="000A5208">
        <w:rPr>
          <w:rFonts w:ascii="Times New Roman" w:hAnsi="Times New Roman" w:cs="Times New Roman"/>
          <w:sz w:val="24"/>
          <w:szCs w:val="24"/>
        </w:rPr>
        <w:t xml:space="preserve">values for all years between </w:t>
      </w:r>
      <w:r w:rsidR="00D05662">
        <w:rPr>
          <w:rFonts w:ascii="Times New Roman" w:hAnsi="Times New Roman" w:cs="Times New Roman"/>
          <w:sz w:val="24"/>
          <w:szCs w:val="24"/>
        </w:rPr>
        <w:t xml:space="preserve">the four </w:t>
      </w:r>
      <w:r w:rsidR="004E2FE6">
        <w:rPr>
          <w:rFonts w:ascii="Times New Roman" w:hAnsi="Times New Roman" w:cs="Times New Roman"/>
          <w:sz w:val="24"/>
          <w:szCs w:val="24"/>
        </w:rPr>
        <w:t>survey years.</w:t>
      </w:r>
      <w:r w:rsidR="00AB483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86B88" w:rsidRDefault="00AB48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for-hire fees in 1997, the year preceding the first survey, and in the two years following the last survey (2018 and 2019), were calculated using </w:t>
      </w:r>
      <w:r w:rsidR="00944282">
        <w:rPr>
          <w:rFonts w:ascii="Times New Roman" w:hAnsi="Times New Roman" w:cs="Times New Roman"/>
          <w:sz w:val="24"/>
          <w:szCs w:val="24"/>
        </w:rPr>
        <w:t xml:space="preserve">industry specific </w:t>
      </w:r>
      <w:r>
        <w:rPr>
          <w:rFonts w:ascii="Times New Roman" w:hAnsi="Times New Roman" w:cs="Times New Roman"/>
          <w:sz w:val="24"/>
          <w:szCs w:val="24"/>
        </w:rPr>
        <w:t>Bureau of Economic Analysis (BEA) output deflators</w:t>
      </w:r>
      <w:r w:rsidR="00944282">
        <w:rPr>
          <w:rFonts w:ascii="Times New Roman" w:hAnsi="Times New Roman" w:cs="Times New Roman"/>
          <w:sz w:val="24"/>
          <w:szCs w:val="24"/>
        </w:rPr>
        <w:t xml:space="preserve">.  </w:t>
      </w:r>
      <w:r w:rsidR="00EC1C34">
        <w:rPr>
          <w:rFonts w:ascii="Times New Roman" w:hAnsi="Times New Roman" w:cs="Times New Roman"/>
          <w:sz w:val="24"/>
          <w:szCs w:val="24"/>
        </w:rPr>
        <w:t xml:space="preserve">Specifically, we used </w:t>
      </w:r>
      <w:r w:rsidR="00944282">
        <w:rPr>
          <w:rFonts w:ascii="Times New Roman" w:hAnsi="Times New Roman" w:cs="Times New Roman"/>
          <w:sz w:val="24"/>
          <w:szCs w:val="24"/>
        </w:rPr>
        <w:t>BEA output deflators shown for Amusement, Gambling, and Recreation Industries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4282">
        <w:rPr>
          <w:rFonts w:ascii="Times New Roman" w:hAnsi="Times New Roman" w:cs="Times New Roman"/>
          <w:sz w:val="24"/>
          <w:szCs w:val="24"/>
        </w:rPr>
        <w:t>(North American Industry Classification System code 713000)</w:t>
      </w:r>
      <w:r w:rsidR="00EC1C34">
        <w:rPr>
          <w:rFonts w:ascii="Times New Roman" w:hAnsi="Times New Roman" w:cs="Times New Roman"/>
          <w:sz w:val="24"/>
          <w:szCs w:val="24"/>
        </w:rPr>
        <w:t>, which include recreational fishing guide services.</w:t>
      </w:r>
      <w:r w:rsidR="00686B88">
        <w:rPr>
          <w:rFonts w:ascii="Times New Roman" w:hAnsi="Times New Roman" w:cs="Times New Roman"/>
          <w:sz w:val="24"/>
          <w:szCs w:val="24"/>
        </w:rPr>
        <w:t xml:space="preserve">  Nominal values </w:t>
      </w:r>
      <w:proofErr w:type="gramStart"/>
      <w:r w:rsidR="00686B88">
        <w:rPr>
          <w:rFonts w:ascii="Times New Roman" w:hAnsi="Times New Roman" w:cs="Times New Roman"/>
          <w:sz w:val="24"/>
          <w:szCs w:val="24"/>
        </w:rPr>
        <w:t>were converted</w:t>
      </w:r>
      <w:proofErr w:type="gramEnd"/>
      <w:r w:rsidR="00686B88">
        <w:rPr>
          <w:rFonts w:ascii="Times New Roman" w:hAnsi="Times New Roman" w:cs="Times New Roman"/>
          <w:sz w:val="24"/>
          <w:szCs w:val="24"/>
        </w:rPr>
        <w:t xml:space="preserve"> to 2019 dollars using the </w:t>
      </w:r>
      <w:r w:rsidR="00E51132">
        <w:rPr>
          <w:rFonts w:ascii="Times New Roman" w:hAnsi="Times New Roman" w:cs="Times New Roman"/>
          <w:sz w:val="24"/>
          <w:szCs w:val="24"/>
        </w:rPr>
        <w:t xml:space="preserve">same </w:t>
      </w:r>
      <w:r w:rsidR="00686B88">
        <w:rPr>
          <w:rFonts w:ascii="Times New Roman" w:hAnsi="Times New Roman" w:cs="Times New Roman"/>
          <w:sz w:val="24"/>
          <w:szCs w:val="24"/>
        </w:rPr>
        <w:t>BEA output deflators.</w:t>
      </w:r>
    </w:p>
    <w:p w:rsidR="00686B88" w:rsidRDefault="00081C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further </w:t>
      </w:r>
      <w:proofErr w:type="gram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3E49"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Scott </w:t>
      </w:r>
      <w:proofErr w:type="spellStart"/>
      <w:r>
        <w:rPr>
          <w:rFonts w:ascii="Times New Roman" w:hAnsi="Times New Roman" w:cs="Times New Roman"/>
          <w:sz w:val="24"/>
          <w:szCs w:val="24"/>
        </w:rPr>
        <w:t>Steinback</w:t>
      </w:r>
      <w:proofErr w:type="spellEnd"/>
      <w:r>
        <w:rPr>
          <w:rFonts w:ascii="Times New Roman" w:hAnsi="Times New Roman" w:cs="Times New Roman"/>
          <w:sz w:val="24"/>
          <w:szCs w:val="24"/>
        </w:rPr>
        <w:t>, Economist, NOAA Fisheries, Nor</w:t>
      </w:r>
      <w:r w:rsidR="00C53E49">
        <w:rPr>
          <w:rFonts w:ascii="Times New Roman" w:hAnsi="Times New Roman" w:cs="Times New Roman"/>
          <w:sz w:val="24"/>
          <w:szCs w:val="24"/>
        </w:rPr>
        <w:t xml:space="preserve">theast Fisheries Science Center </w:t>
      </w:r>
      <w:r>
        <w:rPr>
          <w:rFonts w:ascii="Times New Roman" w:hAnsi="Times New Roman" w:cs="Times New Roman"/>
          <w:sz w:val="24"/>
          <w:szCs w:val="24"/>
        </w:rPr>
        <w:t>(Scott.Steinback@no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aa.gov). </w:t>
      </w:r>
    </w:p>
    <w:p w:rsidR="00081C5D" w:rsidRDefault="00081C5D">
      <w:pPr>
        <w:rPr>
          <w:rFonts w:ascii="Times New Roman" w:hAnsi="Times New Roman" w:cs="Times New Roman"/>
          <w:sz w:val="24"/>
          <w:szCs w:val="24"/>
        </w:rPr>
      </w:pPr>
    </w:p>
    <w:p w:rsidR="00E51132" w:rsidRPr="00E51132" w:rsidRDefault="00E51132" w:rsidP="00E511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132">
        <w:rPr>
          <w:rFonts w:ascii="Times New Roman" w:hAnsi="Times New Roman" w:cs="Times New Roman"/>
          <w:sz w:val="24"/>
          <w:szCs w:val="24"/>
        </w:rPr>
        <w:t>Steinback</w:t>
      </w:r>
      <w:proofErr w:type="spellEnd"/>
      <w:r w:rsidRPr="00E51132">
        <w:rPr>
          <w:rFonts w:ascii="Times New Roman" w:hAnsi="Times New Roman" w:cs="Times New Roman"/>
          <w:sz w:val="24"/>
          <w:szCs w:val="24"/>
        </w:rPr>
        <w:t xml:space="preserve">, S. and B. </w:t>
      </w:r>
      <w:proofErr w:type="spellStart"/>
      <w:r w:rsidRPr="00E51132">
        <w:rPr>
          <w:rFonts w:ascii="Times New Roman" w:hAnsi="Times New Roman" w:cs="Times New Roman"/>
          <w:sz w:val="24"/>
          <w:szCs w:val="24"/>
        </w:rPr>
        <w:t>Gentner</w:t>
      </w:r>
      <w:proofErr w:type="spellEnd"/>
      <w:r w:rsidRPr="00E51132">
        <w:rPr>
          <w:rFonts w:ascii="Times New Roman" w:hAnsi="Times New Roman" w:cs="Times New Roman"/>
          <w:sz w:val="24"/>
          <w:szCs w:val="24"/>
        </w:rPr>
        <w:t>. 2001. "Marine Angler Expenditures in the Northeast Region, 1998". U.S. Dept. of Commerce. NOAA Tech. Memo. NMFS-F/SPO-47.</w:t>
      </w:r>
    </w:p>
    <w:p w:rsidR="00E51132" w:rsidRPr="00E51132" w:rsidRDefault="00E51132" w:rsidP="00E511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132">
        <w:rPr>
          <w:rFonts w:ascii="Times New Roman" w:hAnsi="Times New Roman" w:cs="Times New Roman"/>
          <w:sz w:val="24"/>
          <w:szCs w:val="24"/>
        </w:rPr>
        <w:t>Gentner</w:t>
      </w:r>
      <w:proofErr w:type="spellEnd"/>
      <w:r w:rsidRPr="00E51132">
        <w:rPr>
          <w:rFonts w:ascii="Times New Roman" w:hAnsi="Times New Roman" w:cs="Times New Roman"/>
          <w:sz w:val="24"/>
          <w:szCs w:val="24"/>
        </w:rPr>
        <w:t xml:space="preserve">, B., M. Price, and S. </w:t>
      </w:r>
      <w:proofErr w:type="spellStart"/>
      <w:r w:rsidRPr="00E51132">
        <w:rPr>
          <w:rFonts w:ascii="Times New Roman" w:hAnsi="Times New Roman" w:cs="Times New Roman"/>
          <w:sz w:val="24"/>
          <w:szCs w:val="24"/>
        </w:rPr>
        <w:t>Steinback</w:t>
      </w:r>
      <w:proofErr w:type="spellEnd"/>
      <w:r w:rsidRPr="00E51132">
        <w:rPr>
          <w:rFonts w:ascii="Times New Roman" w:hAnsi="Times New Roman" w:cs="Times New Roman"/>
          <w:sz w:val="24"/>
          <w:szCs w:val="24"/>
        </w:rPr>
        <w:t>. 2001. "Marine Angler Expenditures in the Southeast Region, 2001". U.S. Dept. of Commerce. NOAA Tech. Memo. NMFS-F/SPO-48</w:t>
      </w:r>
    </w:p>
    <w:p w:rsidR="00E51132" w:rsidRPr="00E51132" w:rsidRDefault="00E51132" w:rsidP="00E511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132">
        <w:rPr>
          <w:rFonts w:ascii="Times New Roman" w:hAnsi="Times New Roman" w:cs="Times New Roman"/>
          <w:sz w:val="24"/>
          <w:szCs w:val="24"/>
        </w:rPr>
        <w:t>Gentner</w:t>
      </w:r>
      <w:proofErr w:type="spellEnd"/>
      <w:r w:rsidRPr="00E51132">
        <w:rPr>
          <w:rFonts w:ascii="Times New Roman" w:hAnsi="Times New Roman" w:cs="Times New Roman"/>
          <w:sz w:val="24"/>
          <w:szCs w:val="24"/>
        </w:rPr>
        <w:t xml:space="preserve">, Brad, and Scott </w:t>
      </w:r>
      <w:proofErr w:type="spellStart"/>
      <w:r w:rsidRPr="00E51132">
        <w:rPr>
          <w:rFonts w:ascii="Times New Roman" w:hAnsi="Times New Roman" w:cs="Times New Roman"/>
          <w:sz w:val="24"/>
          <w:szCs w:val="24"/>
        </w:rPr>
        <w:t>Steinback</w:t>
      </w:r>
      <w:proofErr w:type="spellEnd"/>
      <w:r w:rsidRPr="00E51132">
        <w:rPr>
          <w:rFonts w:ascii="Times New Roman" w:hAnsi="Times New Roman" w:cs="Times New Roman"/>
          <w:sz w:val="24"/>
          <w:szCs w:val="24"/>
        </w:rPr>
        <w:t>. 2008. The Economic Contribution of Marine Angler Expenditures in the United States, 2006.U.S. Dep. Commerce, NOAA Tech. Memo. NMFS-F/SPO-94, 301 p.</w:t>
      </w:r>
    </w:p>
    <w:p w:rsidR="00E51132" w:rsidRPr="00E51132" w:rsidRDefault="00E51132" w:rsidP="00E51132">
      <w:pPr>
        <w:rPr>
          <w:rFonts w:ascii="Times New Roman" w:hAnsi="Times New Roman" w:cs="Times New Roman"/>
          <w:sz w:val="24"/>
          <w:szCs w:val="24"/>
        </w:rPr>
      </w:pPr>
      <w:r w:rsidRPr="00E51132">
        <w:rPr>
          <w:rFonts w:ascii="Times New Roman" w:hAnsi="Times New Roman" w:cs="Times New Roman"/>
          <w:sz w:val="24"/>
          <w:szCs w:val="24"/>
        </w:rPr>
        <w:t xml:space="preserve">Lovell, Sabrina, Scott </w:t>
      </w:r>
      <w:proofErr w:type="spellStart"/>
      <w:r w:rsidRPr="00E51132">
        <w:rPr>
          <w:rFonts w:ascii="Times New Roman" w:hAnsi="Times New Roman" w:cs="Times New Roman"/>
          <w:sz w:val="24"/>
          <w:szCs w:val="24"/>
        </w:rPr>
        <w:t>Steinback</w:t>
      </w:r>
      <w:proofErr w:type="spellEnd"/>
      <w:r w:rsidRPr="00E51132">
        <w:rPr>
          <w:rFonts w:ascii="Times New Roman" w:hAnsi="Times New Roman" w:cs="Times New Roman"/>
          <w:sz w:val="24"/>
          <w:szCs w:val="24"/>
        </w:rPr>
        <w:t xml:space="preserve">, and James </w:t>
      </w:r>
      <w:proofErr w:type="spellStart"/>
      <w:r w:rsidRPr="00E51132">
        <w:rPr>
          <w:rFonts w:ascii="Times New Roman" w:hAnsi="Times New Roman" w:cs="Times New Roman"/>
          <w:sz w:val="24"/>
          <w:szCs w:val="24"/>
        </w:rPr>
        <w:t>Hilger</w:t>
      </w:r>
      <w:proofErr w:type="spellEnd"/>
      <w:r w:rsidRPr="00E51132">
        <w:rPr>
          <w:rFonts w:ascii="Times New Roman" w:hAnsi="Times New Roman" w:cs="Times New Roman"/>
          <w:sz w:val="24"/>
          <w:szCs w:val="24"/>
        </w:rPr>
        <w:t xml:space="preserve">. 2013. The Economic Contribution of Marine Angler Expenditures in the United States, 2011. U.S. Dep. Commerce, NOAA Tech. Memo. NMFS-F/SPO-134, 188 p. </w:t>
      </w:r>
    </w:p>
    <w:p w:rsidR="00E51132" w:rsidRPr="00E51132" w:rsidRDefault="00E51132" w:rsidP="00E51132">
      <w:pPr>
        <w:rPr>
          <w:rFonts w:ascii="Times New Roman" w:hAnsi="Times New Roman" w:cs="Times New Roman"/>
          <w:sz w:val="24"/>
          <w:szCs w:val="24"/>
        </w:rPr>
      </w:pPr>
      <w:r w:rsidRPr="00E51132">
        <w:rPr>
          <w:rFonts w:ascii="Times New Roman" w:hAnsi="Times New Roman" w:cs="Times New Roman"/>
          <w:sz w:val="24"/>
          <w:szCs w:val="24"/>
        </w:rPr>
        <w:t xml:space="preserve">Lovell, Sabrina, James </w:t>
      </w:r>
      <w:proofErr w:type="spellStart"/>
      <w:r w:rsidRPr="00E51132">
        <w:rPr>
          <w:rFonts w:ascii="Times New Roman" w:hAnsi="Times New Roman" w:cs="Times New Roman"/>
          <w:sz w:val="24"/>
          <w:szCs w:val="24"/>
        </w:rPr>
        <w:t>Hilger</w:t>
      </w:r>
      <w:proofErr w:type="spellEnd"/>
      <w:r w:rsidRPr="00E51132">
        <w:rPr>
          <w:rFonts w:ascii="Times New Roman" w:hAnsi="Times New Roman" w:cs="Times New Roman"/>
          <w:sz w:val="24"/>
          <w:szCs w:val="24"/>
        </w:rPr>
        <w:t xml:space="preserve">, Emily Rollins, Noelle A. Olsen, and Scott </w:t>
      </w:r>
      <w:proofErr w:type="spellStart"/>
      <w:r w:rsidRPr="00E51132">
        <w:rPr>
          <w:rFonts w:ascii="Times New Roman" w:hAnsi="Times New Roman" w:cs="Times New Roman"/>
          <w:sz w:val="24"/>
          <w:szCs w:val="24"/>
        </w:rPr>
        <w:t>Steinback</w:t>
      </w:r>
      <w:proofErr w:type="spellEnd"/>
      <w:r w:rsidRPr="00E51132">
        <w:rPr>
          <w:rFonts w:ascii="Times New Roman" w:hAnsi="Times New Roman" w:cs="Times New Roman"/>
          <w:sz w:val="24"/>
          <w:szCs w:val="24"/>
        </w:rPr>
        <w:t>. 2020. The Economic Contribution of Marine Angler Expenditures on Fishing Trips in the United States, 2017. U.S. Dep. Commerce, NOAA Tech. Memo. NMFS-F/SPO-201, 80 p.</w:t>
      </w:r>
    </w:p>
    <w:p w:rsidR="00FB3B71" w:rsidRDefault="00686B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C1C34">
        <w:rPr>
          <w:rFonts w:ascii="Times New Roman" w:hAnsi="Times New Roman" w:cs="Times New Roman"/>
          <w:sz w:val="24"/>
          <w:szCs w:val="24"/>
        </w:rPr>
        <w:t xml:space="preserve"> </w:t>
      </w:r>
      <w:r w:rsidR="00944282">
        <w:rPr>
          <w:rFonts w:ascii="Times New Roman" w:hAnsi="Times New Roman" w:cs="Times New Roman"/>
          <w:sz w:val="24"/>
          <w:szCs w:val="24"/>
        </w:rPr>
        <w:t xml:space="preserve"> </w:t>
      </w:r>
      <w:r w:rsidR="000A5208">
        <w:rPr>
          <w:rFonts w:ascii="Times New Roman" w:hAnsi="Times New Roman" w:cs="Times New Roman"/>
          <w:sz w:val="24"/>
          <w:szCs w:val="24"/>
        </w:rPr>
        <w:t xml:space="preserve">  </w:t>
      </w:r>
      <w:r w:rsidR="000F5A41">
        <w:rPr>
          <w:rFonts w:ascii="Times New Roman" w:hAnsi="Times New Roman" w:cs="Times New Roman"/>
          <w:sz w:val="24"/>
          <w:szCs w:val="24"/>
        </w:rPr>
        <w:t xml:space="preserve">   </w:t>
      </w:r>
      <w:r w:rsidR="00FA2A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2089" w:rsidRPr="00A02089" w:rsidRDefault="00C64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E417D">
        <w:rPr>
          <w:rFonts w:ascii="Times New Roman" w:hAnsi="Times New Roman" w:cs="Times New Roman"/>
          <w:sz w:val="24"/>
          <w:szCs w:val="24"/>
        </w:rPr>
        <w:t xml:space="preserve"> </w:t>
      </w:r>
      <w:r w:rsidR="00A02089"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="00A02089" w:rsidRPr="00A02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089"/>
    <w:rsid w:val="00081C5D"/>
    <w:rsid w:val="000A5208"/>
    <w:rsid w:val="000F5A41"/>
    <w:rsid w:val="004E2FE6"/>
    <w:rsid w:val="00686B88"/>
    <w:rsid w:val="008E417D"/>
    <w:rsid w:val="00944282"/>
    <w:rsid w:val="00A02089"/>
    <w:rsid w:val="00AB483C"/>
    <w:rsid w:val="00B76CF7"/>
    <w:rsid w:val="00C53E49"/>
    <w:rsid w:val="00C64454"/>
    <w:rsid w:val="00D05662"/>
    <w:rsid w:val="00E51132"/>
    <w:rsid w:val="00E92CE9"/>
    <w:rsid w:val="00EC1C34"/>
    <w:rsid w:val="00FA2A5E"/>
    <w:rsid w:val="00FB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DC16"/>
  <w15:chartTrackingRefBased/>
  <w15:docId w15:val="{61DB48F2-247F-4AAA-BA2F-59EB0AAE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Scott.Steinback</dc:creator>
  <cp:keywords/>
  <dc:description/>
  <cp:lastModifiedBy>Scott.Steinback</cp:lastModifiedBy>
  <cp:revision>7</cp:revision>
  <dcterms:created xsi:type="dcterms:W3CDTF">2020-10-20T17:19:00Z</dcterms:created>
  <dcterms:modified xsi:type="dcterms:W3CDTF">2020-10-21T14:01:00Z</dcterms:modified>
</cp:coreProperties>
</file>