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EF9092" w14:textId="5292D2F8" w:rsidR="00276218" w:rsidRDefault="00F007B6" w:rsidP="00741F5F">
      <w:pPr>
        <w:pStyle w:val="Heading1"/>
      </w:pPr>
      <w:r>
        <w:t>Dashboard workplan</w:t>
      </w:r>
    </w:p>
    <w:p w14:paraId="65B46801" w14:textId="5506EE7D" w:rsidR="00F007B6" w:rsidRDefault="00F007B6"/>
    <w:p w14:paraId="05F8227B" w14:textId="6EDDBCAA" w:rsidR="00F007B6" w:rsidRDefault="00F007B6" w:rsidP="00741F5F">
      <w:pPr>
        <w:pStyle w:val="Heading2"/>
      </w:pPr>
      <w:r>
        <w:t>Timeline:</w:t>
      </w:r>
    </w:p>
    <w:p w14:paraId="4B9BA60A" w14:textId="1AC269B8" w:rsidR="00741F5F" w:rsidRPr="00741F5F" w:rsidRDefault="00741F5F" w:rsidP="00741F5F">
      <w:r>
        <w:t xml:space="preserve">Workplan will be conducted in two week “sprints”. This will help us stay on track and loosely follow our scheduled meetings.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5"/>
        <w:gridCol w:w="810"/>
        <w:gridCol w:w="2430"/>
        <w:gridCol w:w="4585"/>
      </w:tblGrid>
      <w:tr w:rsidR="00F007B6" w14:paraId="3C5155C6" w14:textId="77777777" w:rsidTr="00741F5F">
        <w:tc>
          <w:tcPr>
            <w:tcW w:w="1525" w:type="dxa"/>
          </w:tcPr>
          <w:p w14:paraId="70A9680F" w14:textId="5019C7AA" w:rsidR="00F007B6" w:rsidRDefault="00F007B6">
            <w:r>
              <w:t>Date</w:t>
            </w:r>
          </w:p>
        </w:tc>
        <w:tc>
          <w:tcPr>
            <w:tcW w:w="810" w:type="dxa"/>
          </w:tcPr>
          <w:p w14:paraId="1CF8BE18" w14:textId="66165290" w:rsidR="00F007B6" w:rsidRDefault="00F007B6">
            <w:r>
              <w:t>Phase</w:t>
            </w:r>
          </w:p>
        </w:tc>
        <w:tc>
          <w:tcPr>
            <w:tcW w:w="2430" w:type="dxa"/>
          </w:tcPr>
          <w:p w14:paraId="2E0A0D33" w14:textId="6F812FE9" w:rsidR="00F007B6" w:rsidRDefault="00FF42F5">
            <w:r>
              <w:t xml:space="preserve">Primary </w:t>
            </w:r>
            <w:r w:rsidR="00F007B6">
              <w:t>Goal</w:t>
            </w:r>
          </w:p>
        </w:tc>
        <w:tc>
          <w:tcPr>
            <w:tcW w:w="4585" w:type="dxa"/>
          </w:tcPr>
          <w:p w14:paraId="52A919D8" w14:textId="5C3CACB3" w:rsidR="00F007B6" w:rsidRDefault="00F007B6">
            <w:r>
              <w:t>To Do:</w:t>
            </w:r>
          </w:p>
        </w:tc>
      </w:tr>
      <w:tr w:rsidR="00F007B6" w14:paraId="3B2E45E4" w14:textId="77777777" w:rsidTr="00741F5F">
        <w:tc>
          <w:tcPr>
            <w:tcW w:w="1525" w:type="dxa"/>
          </w:tcPr>
          <w:p w14:paraId="175472C3" w14:textId="605F303A" w:rsidR="00F007B6" w:rsidRDefault="00F007B6">
            <w:r>
              <w:t>4/1 – 4/15</w:t>
            </w:r>
          </w:p>
        </w:tc>
        <w:tc>
          <w:tcPr>
            <w:tcW w:w="810" w:type="dxa"/>
          </w:tcPr>
          <w:p w14:paraId="0239CA10" w14:textId="016A4A97" w:rsidR="00F007B6" w:rsidRDefault="00F007B6">
            <w:r>
              <w:t>1</w:t>
            </w:r>
          </w:p>
        </w:tc>
        <w:tc>
          <w:tcPr>
            <w:tcW w:w="2430" w:type="dxa"/>
          </w:tcPr>
          <w:p w14:paraId="1DC3508C" w14:textId="0DA15B57" w:rsidR="00F007B6" w:rsidRDefault="00F007B6">
            <w:r>
              <w:t>Start</w:t>
            </w:r>
          </w:p>
        </w:tc>
        <w:tc>
          <w:tcPr>
            <w:tcW w:w="4585" w:type="dxa"/>
          </w:tcPr>
          <w:p w14:paraId="0441E72F" w14:textId="77777777" w:rsidR="00F007B6" w:rsidRDefault="00F007B6" w:rsidP="00F007B6">
            <w:pPr>
              <w:pStyle w:val="ListParagraph"/>
              <w:numPr>
                <w:ilvl w:val="0"/>
                <w:numId w:val="2"/>
              </w:numPr>
            </w:pPr>
            <w:r>
              <w:t>Setup repo</w:t>
            </w:r>
          </w:p>
          <w:p w14:paraId="52E615BF" w14:textId="72AC390C" w:rsidR="00F007B6" w:rsidRDefault="00F007B6" w:rsidP="00F007B6">
            <w:pPr>
              <w:pStyle w:val="ListParagraph"/>
              <w:numPr>
                <w:ilvl w:val="0"/>
                <w:numId w:val="2"/>
              </w:numPr>
            </w:pPr>
            <w:r>
              <w:t>Get data from Lou</w:t>
            </w:r>
          </w:p>
          <w:p w14:paraId="6AEDC62A" w14:textId="772231E0" w:rsidR="00F007B6" w:rsidRDefault="00F007B6" w:rsidP="00F007B6">
            <w:pPr>
              <w:pStyle w:val="ListParagraph"/>
              <w:numPr>
                <w:ilvl w:val="0"/>
                <w:numId w:val="2"/>
              </w:numPr>
            </w:pPr>
            <w:r>
              <w:t>Define goals/timeline</w:t>
            </w:r>
          </w:p>
          <w:p w14:paraId="75E04E8A" w14:textId="6A3AE504" w:rsidR="00FF42F5" w:rsidRDefault="00FF42F5" w:rsidP="00F007B6">
            <w:pPr>
              <w:pStyle w:val="ListParagraph"/>
              <w:numPr>
                <w:ilvl w:val="0"/>
                <w:numId w:val="2"/>
              </w:numPr>
            </w:pPr>
            <w:r>
              <w:t>Review prior presentations</w:t>
            </w:r>
          </w:p>
          <w:p w14:paraId="2A943D2A" w14:textId="77777777" w:rsidR="00F007B6" w:rsidRDefault="00F007B6" w:rsidP="00F007B6">
            <w:pPr>
              <w:pStyle w:val="ListParagraph"/>
              <w:numPr>
                <w:ilvl w:val="0"/>
                <w:numId w:val="2"/>
              </w:numPr>
            </w:pPr>
            <w:r>
              <w:t>Define MVP</w:t>
            </w:r>
          </w:p>
          <w:p w14:paraId="68F5DD0E" w14:textId="077C714C" w:rsidR="00F007B6" w:rsidRDefault="00F007B6" w:rsidP="00F007B6">
            <w:pPr>
              <w:pStyle w:val="ListParagraph"/>
              <w:numPr>
                <w:ilvl w:val="0"/>
                <w:numId w:val="2"/>
              </w:numPr>
            </w:pPr>
            <w:r>
              <w:t xml:space="preserve">Define first phase (which three </w:t>
            </w:r>
            <w:proofErr w:type="gramStart"/>
            <w:r>
              <w:t>datasets?,</w:t>
            </w:r>
            <w:proofErr w:type="gramEnd"/>
            <w:r>
              <w:t xml:space="preserve"> which species?)</w:t>
            </w:r>
          </w:p>
        </w:tc>
      </w:tr>
      <w:tr w:rsidR="00F007B6" w14:paraId="28E53A01" w14:textId="77777777" w:rsidTr="00741F5F">
        <w:tc>
          <w:tcPr>
            <w:tcW w:w="1525" w:type="dxa"/>
          </w:tcPr>
          <w:p w14:paraId="793C1391" w14:textId="2F660C12" w:rsidR="00F007B6" w:rsidRDefault="00F007B6">
            <w:r>
              <w:t>4/16 – 4/30</w:t>
            </w:r>
          </w:p>
        </w:tc>
        <w:tc>
          <w:tcPr>
            <w:tcW w:w="810" w:type="dxa"/>
          </w:tcPr>
          <w:p w14:paraId="4C1F1F51" w14:textId="65BC2206" w:rsidR="00F007B6" w:rsidRDefault="00F007B6">
            <w:r>
              <w:t>1</w:t>
            </w:r>
          </w:p>
        </w:tc>
        <w:tc>
          <w:tcPr>
            <w:tcW w:w="2430" w:type="dxa"/>
          </w:tcPr>
          <w:p w14:paraId="10C7966B" w14:textId="0C1B9B0E" w:rsidR="00F007B6" w:rsidRDefault="00F007B6">
            <w:r>
              <w:t>Get first version of data into connect</w:t>
            </w:r>
            <w:r w:rsidR="00FF42F5">
              <w:t xml:space="preserve"> (draft)</w:t>
            </w:r>
          </w:p>
        </w:tc>
        <w:tc>
          <w:tcPr>
            <w:tcW w:w="4585" w:type="dxa"/>
          </w:tcPr>
          <w:p w14:paraId="00563BD5" w14:textId="77777777" w:rsidR="00F007B6" w:rsidRDefault="00F007B6" w:rsidP="00F007B6">
            <w:pPr>
              <w:pStyle w:val="ListParagraph"/>
              <w:numPr>
                <w:ilvl w:val="0"/>
                <w:numId w:val="2"/>
              </w:numPr>
            </w:pPr>
            <w:r>
              <w:t>Decide standardize data format (1.1)</w:t>
            </w:r>
          </w:p>
          <w:p w14:paraId="5B65233D" w14:textId="77777777" w:rsidR="00F007B6" w:rsidRDefault="00F007B6" w:rsidP="00F007B6">
            <w:pPr>
              <w:pStyle w:val="ListParagraph"/>
              <w:numPr>
                <w:ilvl w:val="0"/>
                <w:numId w:val="2"/>
              </w:numPr>
            </w:pPr>
            <w:r>
              <w:t>Deploy in fisheries connect</w:t>
            </w:r>
          </w:p>
          <w:p w14:paraId="75A2C075" w14:textId="7A222B07" w:rsidR="00F007B6" w:rsidRDefault="00F007B6" w:rsidP="00F007B6">
            <w:pPr>
              <w:pStyle w:val="ListParagraph"/>
              <w:numPr>
                <w:ilvl w:val="0"/>
                <w:numId w:val="2"/>
              </w:numPr>
            </w:pPr>
            <w:r>
              <w:t>Finalize buttons/sliders/inputs</w:t>
            </w:r>
          </w:p>
          <w:p w14:paraId="0BD9AA54" w14:textId="1B89ED4B" w:rsidR="009C4AAA" w:rsidRDefault="009C4AAA" w:rsidP="00F007B6">
            <w:pPr>
              <w:pStyle w:val="ListParagraph"/>
              <w:numPr>
                <w:ilvl w:val="0"/>
                <w:numId w:val="2"/>
              </w:numPr>
            </w:pPr>
            <w:r>
              <w:t>Format structured figure captions</w:t>
            </w:r>
          </w:p>
          <w:p w14:paraId="75AE75B0" w14:textId="77777777" w:rsidR="00741F5F" w:rsidRDefault="00741F5F" w:rsidP="00741F5F">
            <w:pPr>
              <w:pStyle w:val="ListParagraph"/>
              <w:numPr>
                <w:ilvl w:val="0"/>
                <w:numId w:val="2"/>
              </w:numPr>
            </w:pPr>
            <w:r>
              <w:t>First stakeholder</w:t>
            </w:r>
          </w:p>
          <w:p w14:paraId="53E23A59" w14:textId="5C103AD9" w:rsidR="00741F5F" w:rsidRDefault="00741F5F" w:rsidP="00741F5F">
            <w:pPr>
              <w:pStyle w:val="ListParagraph"/>
            </w:pPr>
            <w:r>
              <w:t>Communication</w:t>
            </w:r>
          </w:p>
        </w:tc>
      </w:tr>
      <w:tr w:rsidR="00F007B6" w14:paraId="6A235579" w14:textId="77777777" w:rsidTr="00741F5F">
        <w:tc>
          <w:tcPr>
            <w:tcW w:w="1525" w:type="dxa"/>
          </w:tcPr>
          <w:p w14:paraId="7CEF11C0" w14:textId="7A195E51" w:rsidR="00F007B6" w:rsidRDefault="00F007B6">
            <w:r>
              <w:t>5/1 – 5/15</w:t>
            </w:r>
          </w:p>
        </w:tc>
        <w:tc>
          <w:tcPr>
            <w:tcW w:w="810" w:type="dxa"/>
          </w:tcPr>
          <w:p w14:paraId="083F000D" w14:textId="7D722F99" w:rsidR="00F007B6" w:rsidRDefault="00F007B6">
            <w:r>
              <w:t>1</w:t>
            </w:r>
          </w:p>
        </w:tc>
        <w:tc>
          <w:tcPr>
            <w:tcW w:w="2430" w:type="dxa"/>
          </w:tcPr>
          <w:p w14:paraId="7A88E756" w14:textId="6101419D" w:rsidR="00F007B6" w:rsidRDefault="00F007B6">
            <w:r>
              <w:t>Add second data set/functionality</w:t>
            </w:r>
          </w:p>
        </w:tc>
        <w:tc>
          <w:tcPr>
            <w:tcW w:w="4585" w:type="dxa"/>
          </w:tcPr>
          <w:p w14:paraId="72442FE8" w14:textId="77777777" w:rsidR="00F007B6" w:rsidRDefault="00F007B6" w:rsidP="00F007B6">
            <w:pPr>
              <w:pStyle w:val="ListParagraph"/>
              <w:numPr>
                <w:ilvl w:val="0"/>
                <w:numId w:val="2"/>
              </w:numPr>
            </w:pPr>
            <w:r>
              <w:t>Troubleshoot issues from start</w:t>
            </w:r>
          </w:p>
          <w:p w14:paraId="68523962" w14:textId="77777777" w:rsidR="00741F5F" w:rsidRDefault="00741F5F" w:rsidP="00F007B6">
            <w:pPr>
              <w:pStyle w:val="ListParagraph"/>
              <w:numPr>
                <w:ilvl w:val="0"/>
                <w:numId w:val="2"/>
              </w:numPr>
            </w:pPr>
            <w:r>
              <w:t>Add functionality for second dataset</w:t>
            </w:r>
          </w:p>
          <w:p w14:paraId="711FC05B" w14:textId="4004118D" w:rsidR="00FF42F5" w:rsidRDefault="00FF42F5" w:rsidP="00FF42F5">
            <w:pPr>
              <w:pStyle w:val="ListParagraph"/>
              <w:numPr>
                <w:ilvl w:val="0"/>
                <w:numId w:val="2"/>
              </w:numPr>
            </w:pPr>
            <w:r>
              <w:t>Incorporate suggestions from comms</w:t>
            </w:r>
          </w:p>
        </w:tc>
      </w:tr>
      <w:tr w:rsidR="00F007B6" w14:paraId="15B9D1B5" w14:textId="77777777" w:rsidTr="00741F5F">
        <w:tc>
          <w:tcPr>
            <w:tcW w:w="1525" w:type="dxa"/>
          </w:tcPr>
          <w:p w14:paraId="6892EAE1" w14:textId="65951224" w:rsidR="00F007B6" w:rsidRDefault="00F007B6">
            <w:r>
              <w:t>5/16 – 5/31</w:t>
            </w:r>
          </w:p>
        </w:tc>
        <w:tc>
          <w:tcPr>
            <w:tcW w:w="810" w:type="dxa"/>
          </w:tcPr>
          <w:p w14:paraId="18D24095" w14:textId="2098E9B5" w:rsidR="00F007B6" w:rsidRDefault="00F007B6">
            <w:r>
              <w:t>1</w:t>
            </w:r>
          </w:p>
        </w:tc>
        <w:tc>
          <w:tcPr>
            <w:tcW w:w="2430" w:type="dxa"/>
          </w:tcPr>
          <w:p w14:paraId="6749B777" w14:textId="73F1A84B" w:rsidR="00F007B6" w:rsidRDefault="00F007B6">
            <w:r>
              <w:t>Add third data</w:t>
            </w:r>
          </w:p>
        </w:tc>
        <w:tc>
          <w:tcPr>
            <w:tcW w:w="4585" w:type="dxa"/>
          </w:tcPr>
          <w:p w14:paraId="6641B08A" w14:textId="77777777" w:rsidR="00F007B6" w:rsidRDefault="00F007B6" w:rsidP="00F007B6">
            <w:pPr>
              <w:pStyle w:val="ListParagraph"/>
              <w:numPr>
                <w:ilvl w:val="0"/>
                <w:numId w:val="2"/>
              </w:numPr>
            </w:pPr>
            <w:r>
              <w:t>Finalize data format moving forward</w:t>
            </w:r>
          </w:p>
          <w:p w14:paraId="5DC8BD1C" w14:textId="363D2DE1" w:rsidR="00F007B6" w:rsidRDefault="00F007B6" w:rsidP="00F007B6">
            <w:pPr>
              <w:pStyle w:val="ListParagraph"/>
              <w:numPr>
                <w:ilvl w:val="0"/>
                <w:numId w:val="2"/>
              </w:numPr>
            </w:pPr>
            <w:r>
              <w:t>Identify datasets for future plans</w:t>
            </w:r>
          </w:p>
          <w:p w14:paraId="15F8AD60" w14:textId="77777777" w:rsidR="00F007B6" w:rsidRDefault="00F007B6" w:rsidP="00F007B6">
            <w:pPr>
              <w:pStyle w:val="ListParagraph"/>
              <w:numPr>
                <w:ilvl w:val="0"/>
                <w:numId w:val="2"/>
              </w:numPr>
            </w:pPr>
            <w:r>
              <w:t>Identify which datasets can be automated</w:t>
            </w:r>
          </w:p>
          <w:p w14:paraId="1210487E" w14:textId="359B73D5" w:rsidR="00741F5F" w:rsidRDefault="00741F5F" w:rsidP="00F007B6">
            <w:pPr>
              <w:pStyle w:val="ListParagraph"/>
              <w:numPr>
                <w:ilvl w:val="0"/>
                <w:numId w:val="2"/>
              </w:numPr>
            </w:pPr>
            <w:r>
              <w:t>Second stakeholder Communication</w:t>
            </w:r>
          </w:p>
        </w:tc>
      </w:tr>
      <w:tr w:rsidR="00F007B6" w14:paraId="71A23BAE" w14:textId="77777777" w:rsidTr="00741F5F">
        <w:tc>
          <w:tcPr>
            <w:tcW w:w="1525" w:type="dxa"/>
          </w:tcPr>
          <w:p w14:paraId="14AECE9E" w14:textId="52C1481D" w:rsidR="00F007B6" w:rsidRDefault="00F007B6">
            <w:r>
              <w:t>6/1 – 6/15</w:t>
            </w:r>
          </w:p>
        </w:tc>
        <w:tc>
          <w:tcPr>
            <w:tcW w:w="810" w:type="dxa"/>
          </w:tcPr>
          <w:p w14:paraId="2024D804" w14:textId="254A989A" w:rsidR="00F007B6" w:rsidRDefault="00F007B6">
            <w:r>
              <w:t>2</w:t>
            </w:r>
          </w:p>
        </w:tc>
        <w:tc>
          <w:tcPr>
            <w:tcW w:w="2430" w:type="dxa"/>
          </w:tcPr>
          <w:p w14:paraId="11395047" w14:textId="65408631" w:rsidR="00F007B6" w:rsidRDefault="00F007B6">
            <w:r>
              <w:t>Plan for phase 2</w:t>
            </w:r>
          </w:p>
        </w:tc>
        <w:tc>
          <w:tcPr>
            <w:tcW w:w="4585" w:type="dxa"/>
          </w:tcPr>
          <w:p w14:paraId="2257F631" w14:textId="77777777" w:rsidR="00F007B6" w:rsidRDefault="00F007B6" w:rsidP="00F007B6">
            <w:pPr>
              <w:pStyle w:val="ListParagraph"/>
              <w:numPr>
                <w:ilvl w:val="0"/>
                <w:numId w:val="2"/>
              </w:numPr>
            </w:pPr>
            <w:r>
              <w:t>Automate identified datasets if possible</w:t>
            </w:r>
          </w:p>
          <w:p w14:paraId="7371D5A3" w14:textId="77777777" w:rsidR="00F007B6" w:rsidRDefault="00741F5F" w:rsidP="00F007B6">
            <w:pPr>
              <w:pStyle w:val="ListParagraph"/>
              <w:numPr>
                <w:ilvl w:val="0"/>
                <w:numId w:val="2"/>
              </w:numPr>
            </w:pPr>
            <w:r>
              <w:t>Define next MVP</w:t>
            </w:r>
          </w:p>
          <w:p w14:paraId="5EC97534" w14:textId="0C1A9925" w:rsidR="00741F5F" w:rsidRDefault="00741F5F" w:rsidP="00741F5F"/>
        </w:tc>
      </w:tr>
      <w:tr w:rsidR="00F007B6" w14:paraId="4423223E" w14:textId="77777777" w:rsidTr="00741F5F">
        <w:tc>
          <w:tcPr>
            <w:tcW w:w="1525" w:type="dxa"/>
          </w:tcPr>
          <w:p w14:paraId="77D882B6" w14:textId="77777777" w:rsidR="00F007B6" w:rsidRDefault="00F007B6"/>
        </w:tc>
        <w:tc>
          <w:tcPr>
            <w:tcW w:w="810" w:type="dxa"/>
          </w:tcPr>
          <w:p w14:paraId="05923802" w14:textId="77777777" w:rsidR="00F007B6" w:rsidRDefault="00F007B6"/>
        </w:tc>
        <w:tc>
          <w:tcPr>
            <w:tcW w:w="2430" w:type="dxa"/>
          </w:tcPr>
          <w:p w14:paraId="481B6DBD" w14:textId="407FE573" w:rsidR="00F007B6" w:rsidRDefault="00F007B6"/>
        </w:tc>
        <w:tc>
          <w:tcPr>
            <w:tcW w:w="4585" w:type="dxa"/>
          </w:tcPr>
          <w:p w14:paraId="5F4DBB9B" w14:textId="77777777" w:rsidR="00F007B6" w:rsidRDefault="00F007B6"/>
        </w:tc>
      </w:tr>
      <w:tr w:rsidR="00F007B6" w14:paraId="1DAB4CDB" w14:textId="77777777" w:rsidTr="00741F5F">
        <w:tc>
          <w:tcPr>
            <w:tcW w:w="1525" w:type="dxa"/>
          </w:tcPr>
          <w:p w14:paraId="12E584CF" w14:textId="77777777" w:rsidR="00F007B6" w:rsidRDefault="00F007B6"/>
        </w:tc>
        <w:tc>
          <w:tcPr>
            <w:tcW w:w="810" w:type="dxa"/>
          </w:tcPr>
          <w:p w14:paraId="7A0FFC3F" w14:textId="77777777" w:rsidR="00F007B6" w:rsidRDefault="00F007B6"/>
        </w:tc>
        <w:tc>
          <w:tcPr>
            <w:tcW w:w="2430" w:type="dxa"/>
          </w:tcPr>
          <w:p w14:paraId="0A24BC57" w14:textId="557B664A" w:rsidR="00F007B6" w:rsidRDefault="00F007B6"/>
        </w:tc>
        <w:tc>
          <w:tcPr>
            <w:tcW w:w="4585" w:type="dxa"/>
          </w:tcPr>
          <w:p w14:paraId="3E59FF7E" w14:textId="77777777" w:rsidR="00F007B6" w:rsidRDefault="00F007B6"/>
        </w:tc>
      </w:tr>
    </w:tbl>
    <w:p w14:paraId="506228A3" w14:textId="6F4D1FB8" w:rsidR="00F007B6" w:rsidRDefault="00F007B6"/>
    <w:p w14:paraId="7CC6C4E2" w14:textId="6F2D0BCE" w:rsidR="00741F5F" w:rsidRDefault="00741F5F" w:rsidP="00741F5F">
      <w:pPr>
        <w:pStyle w:val="Heading2"/>
      </w:pPr>
      <w:r>
        <w:t>Data standardization</w:t>
      </w:r>
    </w:p>
    <w:p w14:paraId="018AEA62" w14:textId="74F4D008" w:rsidR="00741F5F" w:rsidRDefault="00741F5F">
      <w:r>
        <w:t>All data ingested should be massaged into format below. This will allow to `</w:t>
      </w:r>
      <w:proofErr w:type="spellStart"/>
      <w:r>
        <w:t>rbind</w:t>
      </w:r>
      <w:proofErr w:type="spellEnd"/>
      <w:r>
        <w:t xml:space="preserve">` all data together to maximize filter ability for display purposes. The data is best in a long format.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3"/>
        <w:gridCol w:w="1164"/>
        <w:gridCol w:w="1380"/>
        <w:gridCol w:w="986"/>
        <w:gridCol w:w="1165"/>
        <w:gridCol w:w="1166"/>
        <w:gridCol w:w="1165"/>
        <w:gridCol w:w="1161"/>
      </w:tblGrid>
      <w:tr w:rsidR="009C4AAA" w14:paraId="629A8091" w14:textId="20C49C61" w:rsidTr="009C4AAA">
        <w:tc>
          <w:tcPr>
            <w:tcW w:w="1163" w:type="dxa"/>
          </w:tcPr>
          <w:p w14:paraId="15D797F1" w14:textId="35736C61" w:rsidR="009C4AAA" w:rsidRDefault="009C4AAA">
            <w:proofErr w:type="spellStart"/>
            <w:r>
              <w:t>spp</w:t>
            </w:r>
            <w:proofErr w:type="spellEnd"/>
          </w:p>
        </w:tc>
        <w:tc>
          <w:tcPr>
            <w:tcW w:w="1164" w:type="dxa"/>
          </w:tcPr>
          <w:p w14:paraId="0AECB9F7" w14:textId="7F144C79" w:rsidR="009C4AAA" w:rsidRDefault="009C4AAA">
            <w:r>
              <w:t>mode</w:t>
            </w:r>
          </w:p>
        </w:tc>
        <w:tc>
          <w:tcPr>
            <w:tcW w:w="1380" w:type="dxa"/>
          </w:tcPr>
          <w:p w14:paraId="537EC002" w14:textId="00200AC7" w:rsidR="009C4AAA" w:rsidRDefault="009C4AAA">
            <w:proofErr w:type="spellStart"/>
            <w:r>
              <w:t>data_version</w:t>
            </w:r>
            <w:proofErr w:type="spellEnd"/>
          </w:p>
        </w:tc>
        <w:tc>
          <w:tcPr>
            <w:tcW w:w="986" w:type="dxa"/>
          </w:tcPr>
          <w:p w14:paraId="571D8CD8" w14:textId="70DD9046" w:rsidR="009C4AAA" w:rsidRDefault="009C4AAA">
            <w:r>
              <w:t>year</w:t>
            </w:r>
          </w:p>
        </w:tc>
        <w:tc>
          <w:tcPr>
            <w:tcW w:w="1165" w:type="dxa"/>
          </w:tcPr>
          <w:p w14:paraId="36A70229" w14:textId="1F609414" w:rsidR="009C4AAA" w:rsidRDefault="009C4AAA">
            <w:r>
              <w:t xml:space="preserve">wave </w:t>
            </w:r>
          </w:p>
        </w:tc>
        <w:tc>
          <w:tcPr>
            <w:tcW w:w="1166" w:type="dxa"/>
          </w:tcPr>
          <w:p w14:paraId="400AB909" w14:textId="18C846E7" w:rsidR="009C4AAA" w:rsidRDefault="009C4AAA">
            <w:r>
              <w:t>metric</w:t>
            </w:r>
          </w:p>
        </w:tc>
        <w:tc>
          <w:tcPr>
            <w:tcW w:w="1165" w:type="dxa"/>
          </w:tcPr>
          <w:p w14:paraId="76695573" w14:textId="4C66F13C" w:rsidR="009C4AAA" w:rsidRDefault="009C4AAA">
            <w:r>
              <w:t>value</w:t>
            </w:r>
          </w:p>
        </w:tc>
        <w:tc>
          <w:tcPr>
            <w:tcW w:w="1161" w:type="dxa"/>
          </w:tcPr>
          <w:p w14:paraId="31AFEA83" w14:textId="6B157497" w:rsidR="009C4AAA" w:rsidRDefault="009C4AAA">
            <w:r>
              <w:t>units</w:t>
            </w:r>
          </w:p>
        </w:tc>
      </w:tr>
      <w:tr w:rsidR="009C4AAA" w14:paraId="1BA4AD36" w14:textId="44C4830C" w:rsidTr="009C4AAA">
        <w:tc>
          <w:tcPr>
            <w:tcW w:w="1163" w:type="dxa"/>
          </w:tcPr>
          <w:p w14:paraId="5C43236D" w14:textId="77777777" w:rsidR="009C4AAA" w:rsidRDefault="009C4AAA"/>
        </w:tc>
        <w:tc>
          <w:tcPr>
            <w:tcW w:w="1164" w:type="dxa"/>
          </w:tcPr>
          <w:p w14:paraId="16B2E3E4" w14:textId="77777777" w:rsidR="009C4AAA" w:rsidRDefault="009C4AAA"/>
        </w:tc>
        <w:tc>
          <w:tcPr>
            <w:tcW w:w="1380" w:type="dxa"/>
          </w:tcPr>
          <w:p w14:paraId="43878938" w14:textId="77777777" w:rsidR="009C4AAA" w:rsidRDefault="009C4AAA"/>
        </w:tc>
        <w:tc>
          <w:tcPr>
            <w:tcW w:w="986" w:type="dxa"/>
          </w:tcPr>
          <w:p w14:paraId="5D8713CC" w14:textId="77777777" w:rsidR="009C4AAA" w:rsidRDefault="009C4AAA"/>
        </w:tc>
        <w:tc>
          <w:tcPr>
            <w:tcW w:w="1165" w:type="dxa"/>
          </w:tcPr>
          <w:p w14:paraId="67DD6CC1" w14:textId="23B1228C" w:rsidR="009C4AAA" w:rsidRDefault="009C4AAA"/>
        </w:tc>
        <w:tc>
          <w:tcPr>
            <w:tcW w:w="1166" w:type="dxa"/>
          </w:tcPr>
          <w:p w14:paraId="34A21A88" w14:textId="77777777" w:rsidR="009C4AAA" w:rsidRDefault="009C4AAA"/>
        </w:tc>
        <w:tc>
          <w:tcPr>
            <w:tcW w:w="1165" w:type="dxa"/>
          </w:tcPr>
          <w:p w14:paraId="49E094E5" w14:textId="77777777" w:rsidR="009C4AAA" w:rsidRDefault="009C4AAA"/>
        </w:tc>
        <w:tc>
          <w:tcPr>
            <w:tcW w:w="1161" w:type="dxa"/>
          </w:tcPr>
          <w:p w14:paraId="41E44CEF" w14:textId="77777777" w:rsidR="009C4AAA" w:rsidRDefault="009C4AAA"/>
        </w:tc>
      </w:tr>
      <w:tr w:rsidR="009C4AAA" w14:paraId="2EF6C70C" w14:textId="6E68440A" w:rsidTr="009C4AAA">
        <w:tc>
          <w:tcPr>
            <w:tcW w:w="1163" w:type="dxa"/>
          </w:tcPr>
          <w:p w14:paraId="1795ABBD" w14:textId="77777777" w:rsidR="009C4AAA" w:rsidRDefault="009C4AAA"/>
        </w:tc>
        <w:tc>
          <w:tcPr>
            <w:tcW w:w="1164" w:type="dxa"/>
          </w:tcPr>
          <w:p w14:paraId="63EA3133" w14:textId="77777777" w:rsidR="009C4AAA" w:rsidRDefault="009C4AAA"/>
        </w:tc>
        <w:tc>
          <w:tcPr>
            <w:tcW w:w="1380" w:type="dxa"/>
          </w:tcPr>
          <w:p w14:paraId="6785FD1D" w14:textId="77777777" w:rsidR="009C4AAA" w:rsidRDefault="009C4AAA"/>
        </w:tc>
        <w:tc>
          <w:tcPr>
            <w:tcW w:w="986" w:type="dxa"/>
          </w:tcPr>
          <w:p w14:paraId="4440DFAB" w14:textId="77777777" w:rsidR="009C4AAA" w:rsidRDefault="009C4AAA"/>
        </w:tc>
        <w:tc>
          <w:tcPr>
            <w:tcW w:w="1165" w:type="dxa"/>
          </w:tcPr>
          <w:p w14:paraId="2A6E4C91" w14:textId="220F6921" w:rsidR="009C4AAA" w:rsidRDefault="009C4AAA"/>
        </w:tc>
        <w:tc>
          <w:tcPr>
            <w:tcW w:w="1166" w:type="dxa"/>
          </w:tcPr>
          <w:p w14:paraId="647C24C0" w14:textId="77777777" w:rsidR="009C4AAA" w:rsidRDefault="009C4AAA"/>
        </w:tc>
        <w:tc>
          <w:tcPr>
            <w:tcW w:w="1165" w:type="dxa"/>
          </w:tcPr>
          <w:p w14:paraId="099ABDEF" w14:textId="77777777" w:rsidR="009C4AAA" w:rsidRDefault="009C4AAA"/>
        </w:tc>
        <w:tc>
          <w:tcPr>
            <w:tcW w:w="1161" w:type="dxa"/>
          </w:tcPr>
          <w:p w14:paraId="31071DF5" w14:textId="77777777" w:rsidR="009C4AAA" w:rsidRDefault="009C4AAA"/>
        </w:tc>
      </w:tr>
    </w:tbl>
    <w:p w14:paraId="2E2AC0BE" w14:textId="08CCF10C" w:rsidR="00741F5F" w:rsidRDefault="00741F5F"/>
    <w:p w14:paraId="3948177A" w14:textId="0CD3AD24" w:rsidR="00DC65F3" w:rsidRDefault="00DC65F3" w:rsidP="009C4AAA">
      <w:pPr>
        <w:pStyle w:val="Heading2"/>
      </w:pPr>
      <w:r>
        <w:lastRenderedPageBreak/>
        <w:t>Data Documentation</w:t>
      </w:r>
    </w:p>
    <w:p w14:paraId="2FA600C4" w14:textId="0054AE85" w:rsidR="00DC65F3" w:rsidRDefault="00DC65F3">
      <w:r>
        <w:t xml:space="preserve">Each dataset </w:t>
      </w:r>
      <w:r w:rsidR="009C4AAA">
        <w:t>should include:</w:t>
      </w:r>
    </w:p>
    <w:p w14:paraId="4BB7CDAD" w14:textId="156118DC" w:rsidR="009C4AAA" w:rsidRDefault="009C4AAA" w:rsidP="009C4AAA">
      <w:pPr>
        <w:pStyle w:val="ListParagraph"/>
        <w:numPr>
          <w:ilvl w:val="0"/>
          <w:numId w:val="3"/>
        </w:numPr>
      </w:pPr>
      <w:r>
        <w:t xml:space="preserve">Description - Short description, Years of data available, </w:t>
      </w:r>
    </w:p>
    <w:p w14:paraId="329EACDB" w14:textId="52DA6725" w:rsidR="009C4AAA" w:rsidRDefault="009C4AAA" w:rsidP="009C4AAA">
      <w:pPr>
        <w:pStyle w:val="ListParagraph"/>
        <w:numPr>
          <w:ilvl w:val="0"/>
          <w:numId w:val="3"/>
        </w:numPr>
      </w:pPr>
      <w:r>
        <w:t>Data source – where the data came from, who collects it, who owns/maintains source data</w:t>
      </w:r>
    </w:p>
    <w:p w14:paraId="1FB3EA0F" w14:textId="71AC3FED" w:rsidR="009C4AAA" w:rsidRDefault="009C4AAA" w:rsidP="009C4AAA">
      <w:pPr>
        <w:pStyle w:val="ListParagraph"/>
        <w:numPr>
          <w:ilvl w:val="0"/>
          <w:numId w:val="3"/>
        </w:numPr>
      </w:pPr>
      <w:r>
        <w:t>Data extraction - How did we pull that data</w:t>
      </w:r>
    </w:p>
    <w:p w14:paraId="0BB99BB1" w14:textId="024DB4EA" w:rsidR="009C4AAA" w:rsidRDefault="009C4AAA" w:rsidP="009C4AAA">
      <w:pPr>
        <w:pStyle w:val="ListParagraph"/>
        <w:numPr>
          <w:ilvl w:val="0"/>
          <w:numId w:val="3"/>
        </w:numPr>
      </w:pPr>
      <w:r>
        <w:t>Data analysis/processing – did we run any analysis to get the data presented in dashboard</w:t>
      </w:r>
    </w:p>
    <w:sectPr w:rsidR="009C4AA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A731635"/>
    <w:multiLevelType w:val="hybridMultilevel"/>
    <w:tmpl w:val="43CAF98A"/>
    <w:lvl w:ilvl="0" w:tplc="0AC6BB8A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AAB6E2E"/>
    <w:multiLevelType w:val="hybridMultilevel"/>
    <w:tmpl w:val="CFCE9440"/>
    <w:lvl w:ilvl="0" w:tplc="86DE8FD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B4F6142"/>
    <w:multiLevelType w:val="hybridMultilevel"/>
    <w:tmpl w:val="BEC2953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07B6"/>
    <w:rsid w:val="00276218"/>
    <w:rsid w:val="00741F5F"/>
    <w:rsid w:val="009C4AAA"/>
    <w:rsid w:val="00DC65F3"/>
    <w:rsid w:val="00F007B6"/>
    <w:rsid w:val="00FF4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1CC2DC"/>
  <w15:chartTrackingRefBased/>
  <w15:docId w15:val="{30A80617-949F-4229-8774-84196E481D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1F5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41F5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007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F007B6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741F5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741F5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6167DAC-8573-4B5C-BE8C-CDCE147032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</Pages>
  <Words>241</Words>
  <Characters>1374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Kimberly.Bastille</dc:creator>
  <cp:keywords/>
  <dc:description/>
  <cp:lastModifiedBy>Kimberly.Bastille</cp:lastModifiedBy>
  <cp:revision>2</cp:revision>
  <dcterms:created xsi:type="dcterms:W3CDTF">2026-03-27T20:05:00Z</dcterms:created>
  <dcterms:modified xsi:type="dcterms:W3CDTF">2026-03-27T20:46:00Z</dcterms:modified>
</cp:coreProperties>
</file>