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2B92" w14:textId="727C3CB9" w:rsidR="00C17179" w:rsidRDefault="00C17179" w:rsidP="00D85F1F">
      <w:pPr>
        <w:jc w:val="center"/>
        <w:rPr>
          <w:rFonts w:ascii="Cambria Math" w:hAnsi="Cambria Math"/>
          <w:b/>
          <w:bCs/>
          <w:sz w:val="18"/>
          <w:szCs w:val="18"/>
        </w:rPr>
      </w:pPr>
    </w:p>
    <w:p w14:paraId="75C34A4F" w14:textId="77777777" w:rsidR="00C17179" w:rsidRDefault="00C17179" w:rsidP="00D85F1F">
      <w:pPr>
        <w:jc w:val="center"/>
        <w:rPr>
          <w:rFonts w:ascii="Cambria Math" w:hAnsi="Cambria Math"/>
          <w:b/>
          <w:bCs/>
          <w:sz w:val="18"/>
          <w:szCs w:val="18"/>
        </w:rPr>
      </w:pPr>
    </w:p>
    <w:p w14:paraId="798F0EAA" w14:textId="5B5E5BE2" w:rsidR="00C17179" w:rsidRDefault="00DD44B3" w:rsidP="00DD44B3">
      <w:pPr>
        <w:jc w:val="center"/>
        <w:rPr>
          <w:rFonts w:ascii="Cambria Math" w:hAnsi="Cambria Math"/>
          <w:b/>
          <w:bCs/>
          <w:sz w:val="18"/>
          <w:szCs w:val="18"/>
        </w:rPr>
      </w:pPr>
      <w:r w:rsidRPr="00DD44B3">
        <w:rPr>
          <w:rFonts w:ascii="Cambria Math" w:hAnsi="Cambria Math"/>
          <w:b/>
          <w:bCs/>
          <w:noProof/>
          <w:sz w:val="18"/>
          <w:szCs w:val="18"/>
        </w:rPr>
        <w:drawing>
          <wp:inline distT="0" distB="0" distL="0" distR="0" wp14:anchorId="3F7B6FDA" wp14:editId="7D7ECC58">
            <wp:extent cx="1467055" cy="1247949"/>
            <wp:effectExtent l="0" t="0" r="0" b="9525"/>
            <wp:docPr id="48792997" name="Imagem 48792997" descr="Uma imagem com símbolo, captura de ecrã, Tipo de letra,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2997" name="Imagem 1" descr="Uma imagem com símbolo, captura de ecrã, Tipo de letra, logótipo&#10;&#10;Descrição gerada automaticamente"/>
                    <pic:cNvPicPr/>
                  </pic:nvPicPr>
                  <pic:blipFill>
                    <a:blip r:embed="rId7"/>
                    <a:stretch>
                      <a:fillRect/>
                    </a:stretch>
                  </pic:blipFill>
                  <pic:spPr>
                    <a:xfrm>
                      <a:off x="0" y="0"/>
                      <a:ext cx="1467055" cy="1247949"/>
                    </a:xfrm>
                    <a:prstGeom prst="rect">
                      <a:avLst/>
                    </a:prstGeom>
                  </pic:spPr>
                </pic:pic>
              </a:graphicData>
            </a:graphic>
          </wp:inline>
        </w:drawing>
      </w:r>
    </w:p>
    <w:p w14:paraId="2CFAD703" w14:textId="5C34C96C" w:rsidR="00C17179" w:rsidRDefault="00C17179" w:rsidP="00D85F1F">
      <w:pPr>
        <w:jc w:val="center"/>
        <w:rPr>
          <w:rFonts w:ascii="Cambria Math" w:hAnsi="Cambria Math"/>
          <w:b/>
          <w:bCs/>
          <w:sz w:val="18"/>
          <w:szCs w:val="18"/>
        </w:rPr>
      </w:pPr>
    </w:p>
    <w:p w14:paraId="50F2ACED" w14:textId="66947764" w:rsidR="00C17179" w:rsidRDefault="00DD44B3" w:rsidP="00DD44B3">
      <w:pPr>
        <w:rPr>
          <w:rFonts w:ascii="Cambria Math" w:hAnsi="Cambria Math"/>
          <w:b/>
          <w:bCs/>
          <w:sz w:val="18"/>
          <w:szCs w:val="18"/>
        </w:rPr>
      </w:pPr>
      <w:r>
        <w:rPr>
          <w:rFonts w:ascii="Cambria Math" w:hAnsi="Cambria Math"/>
          <w:b/>
          <w:bCs/>
          <w:sz w:val="18"/>
          <w:szCs w:val="18"/>
        </w:rPr>
        <w:t xml:space="preserve">                                                                         </w:t>
      </w:r>
    </w:p>
    <w:p w14:paraId="30C6B215" w14:textId="77777777" w:rsidR="00DD44B3" w:rsidRDefault="00DD44B3" w:rsidP="00DD44B3">
      <w:pPr>
        <w:rPr>
          <w:rFonts w:ascii="Cambria Math" w:hAnsi="Cambria Math"/>
          <w:b/>
          <w:bCs/>
          <w:sz w:val="18"/>
          <w:szCs w:val="18"/>
        </w:rPr>
      </w:pPr>
    </w:p>
    <w:p w14:paraId="714C1240" w14:textId="77777777" w:rsidR="00DF4430" w:rsidRDefault="00DF4430" w:rsidP="00C0041A">
      <w:pPr>
        <w:jc w:val="center"/>
        <w:rPr>
          <w:rFonts w:ascii="Cambria Math" w:hAnsi="Cambria Math"/>
          <w:b/>
          <w:bCs/>
          <w:i/>
          <w:iCs/>
          <w:sz w:val="20"/>
          <w:szCs w:val="20"/>
        </w:rPr>
      </w:pPr>
    </w:p>
    <w:p w14:paraId="58DB0FA6" w14:textId="77777777" w:rsidR="00DF4430" w:rsidRDefault="00DF4430" w:rsidP="00C0041A">
      <w:pPr>
        <w:jc w:val="center"/>
        <w:rPr>
          <w:rFonts w:ascii="Cambria Math" w:hAnsi="Cambria Math"/>
          <w:b/>
          <w:bCs/>
          <w:i/>
          <w:iCs/>
          <w:sz w:val="20"/>
          <w:szCs w:val="20"/>
        </w:rPr>
      </w:pPr>
    </w:p>
    <w:p w14:paraId="409454B1" w14:textId="77777777" w:rsidR="00DF4430" w:rsidRDefault="00DF4430" w:rsidP="00C0041A">
      <w:pPr>
        <w:jc w:val="center"/>
        <w:rPr>
          <w:rFonts w:ascii="Cambria Math" w:hAnsi="Cambria Math"/>
          <w:b/>
          <w:bCs/>
          <w:i/>
          <w:iCs/>
          <w:sz w:val="20"/>
          <w:szCs w:val="20"/>
        </w:rPr>
      </w:pPr>
    </w:p>
    <w:p w14:paraId="31FD778E" w14:textId="77777777" w:rsidR="00DF4430" w:rsidRDefault="00DF4430" w:rsidP="00C0041A">
      <w:pPr>
        <w:jc w:val="center"/>
        <w:rPr>
          <w:rFonts w:ascii="Cambria Math" w:hAnsi="Cambria Math"/>
          <w:b/>
          <w:bCs/>
          <w:i/>
          <w:iCs/>
          <w:sz w:val="20"/>
          <w:szCs w:val="20"/>
        </w:rPr>
      </w:pPr>
    </w:p>
    <w:p w14:paraId="2F1BCC3B" w14:textId="77777777" w:rsidR="00DF4430" w:rsidRDefault="00DF4430" w:rsidP="00C0041A">
      <w:pPr>
        <w:jc w:val="center"/>
        <w:rPr>
          <w:rFonts w:ascii="Cambria Math" w:hAnsi="Cambria Math"/>
          <w:b/>
          <w:bCs/>
          <w:i/>
          <w:iCs/>
          <w:sz w:val="20"/>
          <w:szCs w:val="20"/>
        </w:rPr>
      </w:pPr>
    </w:p>
    <w:p w14:paraId="65F0384E" w14:textId="6C8D4078" w:rsidR="00DD44B3" w:rsidRDefault="00DD44B3" w:rsidP="00C0041A">
      <w:pPr>
        <w:jc w:val="center"/>
        <w:rPr>
          <w:rFonts w:ascii="Cambria Math" w:hAnsi="Cambria Math"/>
          <w:b/>
          <w:bCs/>
          <w:i/>
          <w:iCs/>
          <w:sz w:val="20"/>
          <w:szCs w:val="20"/>
        </w:rPr>
      </w:pPr>
      <w:r w:rsidRPr="00C0041A">
        <w:rPr>
          <w:rFonts w:ascii="Cambria Math" w:hAnsi="Cambria Math"/>
          <w:b/>
          <w:bCs/>
          <w:i/>
          <w:iCs/>
          <w:sz w:val="20"/>
          <w:szCs w:val="20"/>
        </w:rPr>
        <w:t>Relat</w:t>
      </w:r>
      <w:r w:rsidR="00904B4B" w:rsidRPr="00C0041A">
        <w:rPr>
          <w:rFonts w:ascii="Cambria Math" w:hAnsi="Cambria Math"/>
          <w:b/>
          <w:bCs/>
          <w:i/>
          <w:iCs/>
          <w:sz w:val="20"/>
          <w:szCs w:val="20"/>
        </w:rPr>
        <w:t xml:space="preserve">ório sobre Espectros </w:t>
      </w:r>
      <w:r w:rsidR="00C0041A" w:rsidRPr="00C0041A">
        <w:rPr>
          <w:rFonts w:ascii="Cambria Math" w:hAnsi="Cambria Math"/>
          <w:b/>
          <w:bCs/>
          <w:i/>
          <w:iCs/>
          <w:sz w:val="20"/>
          <w:szCs w:val="20"/>
        </w:rPr>
        <w:t>At</w:t>
      </w:r>
      <w:r w:rsidR="00904B4B" w:rsidRPr="00C0041A">
        <w:rPr>
          <w:rFonts w:ascii="Cambria Math" w:hAnsi="Cambria Math"/>
          <w:b/>
          <w:bCs/>
          <w:i/>
          <w:iCs/>
          <w:sz w:val="20"/>
          <w:szCs w:val="20"/>
        </w:rPr>
        <w:t>ómicos de Emiss</w:t>
      </w:r>
      <w:r w:rsidR="00C0041A" w:rsidRPr="00C0041A">
        <w:rPr>
          <w:rFonts w:ascii="Cambria Math" w:hAnsi="Cambria Math"/>
          <w:b/>
          <w:bCs/>
          <w:i/>
          <w:iCs/>
          <w:sz w:val="20"/>
          <w:szCs w:val="20"/>
        </w:rPr>
        <w:t>ão</w:t>
      </w:r>
      <w:r w:rsidR="00904B4B" w:rsidRPr="00C0041A">
        <w:rPr>
          <w:rFonts w:ascii="Cambria Math" w:hAnsi="Cambria Math"/>
          <w:b/>
          <w:bCs/>
          <w:i/>
          <w:iCs/>
          <w:sz w:val="20"/>
          <w:szCs w:val="20"/>
        </w:rPr>
        <w:t>, observados</w:t>
      </w:r>
      <w:r w:rsidR="00C0041A" w:rsidRPr="00C0041A">
        <w:rPr>
          <w:rFonts w:ascii="Cambria Math" w:hAnsi="Cambria Math"/>
          <w:b/>
          <w:bCs/>
          <w:i/>
          <w:iCs/>
          <w:sz w:val="20"/>
          <w:szCs w:val="20"/>
        </w:rPr>
        <w:t xml:space="preserve"> no espectrómetro de rede</w:t>
      </w:r>
    </w:p>
    <w:p w14:paraId="39EF46E4" w14:textId="77777777" w:rsidR="00BA612F" w:rsidRDefault="00BA612F" w:rsidP="00C0041A">
      <w:pPr>
        <w:jc w:val="center"/>
        <w:rPr>
          <w:rFonts w:ascii="Cambria Math" w:hAnsi="Cambria Math"/>
          <w:b/>
          <w:bCs/>
          <w:i/>
          <w:iCs/>
          <w:sz w:val="20"/>
          <w:szCs w:val="20"/>
        </w:rPr>
      </w:pPr>
    </w:p>
    <w:p w14:paraId="5025E0E9" w14:textId="77777777" w:rsidR="00BA612F" w:rsidRDefault="00BA612F" w:rsidP="00C0041A">
      <w:pPr>
        <w:jc w:val="center"/>
        <w:rPr>
          <w:rFonts w:ascii="Cambria Math" w:hAnsi="Cambria Math"/>
          <w:b/>
          <w:bCs/>
          <w:i/>
          <w:iCs/>
          <w:sz w:val="20"/>
          <w:szCs w:val="20"/>
        </w:rPr>
      </w:pPr>
    </w:p>
    <w:p w14:paraId="15A326C0" w14:textId="77777777" w:rsidR="00BA612F" w:rsidRDefault="00BA612F" w:rsidP="00C0041A">
      <w:pPr>
        <w:jc w:val="center"/>
        <w:rPr>
          <w:rFonts w:ascii="Cambria Math" w:hAnsi="Cambria Math"/>
          <w:b/>
          <w:bCs/>
          <w:i/>
          <w:iCs/>
          <w:sz w:val="20"/>
          <w:szCs w:val="20"/>
        </w:rPr>
      </w:pPr>
    </w:p>
    <w:p w14:paraId="6B23AF2A" w14:textId="77777777" w:rsidR="00BA612F" w:rsidRDefault="00BA612F" w:rsidP="00C0041A">
      <w:pPr>
        <w:jc w:val="center"/>
        <w:rPr>
          <w:rFonts w:ascii="Cambria Math" w:hAnsi="Cambria Math"/>
          <w:b/>
          <w:bCs/>
          <w:i/>
          <w:iCs/>
          <w:sz w:val="20"/>
          <w:szCs w:val="20"/>
        </w:rPr>
      </w:pPr>
    </w:p>
    <w:p w14:paraId="51B47DA7" w14:textId="77777777" w:rsidR="00BA612F" w:rsidRDefault="00BA612F" w:rsidP="00C0041A">
      <w:pPr>
        <w:jc w:val="center"/>
        <w:rPr>
          <w:rFonts w:ascii="Cambria Math" w:hAnsi="Cambria Math"/>
          <w:b/>
          <w:bCs/>
          <w:i/>
          <w:iCs/>
          <w:sz w:val="20"/>
          <w:szCs w:val="20"/>
        </w:rPr>
      </w:pPr>
    </w:p>
    <w:p w14:paraId="412A7183" w14:textId="77777777" w:rsidR="00BA612F" w:rsidRDefault="00BA612F" w:rsidP="00C0041A">
      <w:pPr>
        <w:jc w:val="center"/>
        <w:rPr>
          <w:rFonts w:ascii="Cambria Math" w:hAnsi="Cambria Math"/>
          <w:b/>
          <w:bCs/>
          <w:i/>
          <w:iCs/>
          <w:sz w:val="20"/>
          <w:szCs w:val="20"/>
        </w:rPr>
      </w:pPr>
    </w:p>
    <w:p w14:paraId="15002BC0" w14:textId="77777777" w:rsidR="00BA612F" w:rsidRDefault="00BA612F" w:rsidP="00C0041A">
      <w:pPr>
        <w:jc w:val="center"/>
        <w:rPr>
          <w:rFonts w:ascii="Cambria Math" w:hAnsi="Cambria Math"/>
          <w:b/>
          <w:bCs/>
          <w:i/>
          <w:iCs/>
          <w:sz w:val="20"/>
          <w:szCs w:val="20"/>
        </w:rPr>
      </w:pPr>
    </w:p>
    <w:p w14:paraId="550B4313" w14:textId="77777777" w:rsidR="00BA612F" w:rsidRDefault="00BA612F" w:rsidP="00C0041A">
      <w:pPr>
        <w:jc w:val="center"/>
        <w:rPr>
          <w:rFonts w:ascii="Cambria Math" w:hAnsi="Cambria Math"/>
          <w:b/>
          <w:bCs/>
          <w:i/>
          <w:iCs/>
          <w:sz w:val="20"/>
          <w:szCs w:val="20"/>
        </w:rPr>
      </w:pPr>
    </w:p>
    <w:p w14:paraId="597D59D7" w14:textId="77777777" w:rsidR="00BA612F" w:rsidRDefault="00BA612F" w:rsidP="00C0041A">
      <w:pPr>
        <w:jc w:val="center"/>
        <w:rPr>
          <w:rFonts w:ascii="Cambria Math" w:hAnsi="Cambria Math"/>
          <w:b/>
          <w:bCs/>
          <w:i/>
          <w:iCs/>
          <w:sz w:val="20"/>
          <w:szCs w:val="20"/>
        </w:rPr>
      </w:pPr>
    </w:p>
    <w:p w14:paraId="5F41CE94" w14:textId="77777777" w:rsidR="00BA612F" w:rsidRDefault="00BA612F" w:rsidP="00C0041A">
      <w:pPr>
        <w:jc w:val="center"/>
        <w:rPr>
          <w:rFonts w:ascii="Cambria Math" w:hAnsi="Cambria Math"/>
          <w:b/>
          <w:bCs/>
          <w:i/>
          <w:iCs/>
          <w:sz w:val="20"/>
          <w:szCs w:val="20"/>
        </w:rPr>
      </w:pPr>
    </w:p>
    <w:p w14:paraId="3C57AD18" w14:textId="77777777" w:rsidR="00BA612F" w:rsidRDefault="00BA612F" w:rsidP="00C0041A">
      <w:pPr>
        <w:jc w:val="center"/>
        <w:rPr>
          <w:rFonts w:ascii="Cambria Math" w:hAnsi="Cambria Math"/>
          <w:b/>
          <w:bCs/>
          <w:i/>
          <w:iCs/>
          <w:sz w:val="20"/>
          <w:szCs w:val="20"/>
        </w:rPr>
      </w:pPr>
    </w:p>
    <w:p w14:paraId="63CADC3E" w14:textId="77777777" w:rsidR="00DF4430" w:rsidRDefault="00DF4430" w:rsidP="00C0041A">
      <w:pPr>
        <w:jc w:val="center"/>
        <w:rPr>
          <w:rFonts w:ascii="Cambria Math" w:hAnsi="Cambria Math"/>
          <w:b/>
          <w:bCs/>
          <w:i/>
          <w:iCs/>
          <w:sz w:val="20"/>
          <w:szCs w:val="20"/>
        </w:rPr>
      </w:pPr>
    </w:p>
    <w:p w14:paraId="0135CEAC" w14:textId="77777777" w:rsidR="00DF4430" w:rsidRDefault="00DF4430" w:rsidP="00C0041A">
      <w:pPr>
        <w:jc w:val="center"/>
        <w:rPr>
          <w:rFonts w:ascii="Cambria Math" w:hAnsi="Cambria Math"/>
          <w:b/>
          <w:bCs/>
          <w:i/>
          <w:iCs/>
          <w:sz w:val="20"/>
          <w:szCs w:val="20"/>
        </w:rPr>
      </w:pPr>
    </w:p>
    <w:p w14:paraId="4B3132FF" w14:textId="34E7FDEA" w:rsidR="00BA612F" w:rsidRDefault="00BA612F" w:rsidP="00C0041A">
      <w:pPr>
        <w:jc w:val="center"/>
        <w:rPr>
          <w:rFonts w:ascii="Cambria Math" w:hAnsi="Cambria Math"/>
          <w:b/>
          <w:bCs/>
          <w:i/>
          <w:iCs/>
          <w:sz w:val="20"/>
          <w:szCs w:val="20"/>
        </w:rPr>
      </w:pPr>
      <w:r>
        <w:rPr>
          <w:rFonts w:ascii="Cambria Math" w:hAnsi="Cambria Math"/>
          <w:b/>
          <w:bCs/>
          <w:i/>
          <w:iCs/>
          <w:sz w:val="20"/>
          <w:szCs w:val="20"/>
        </w:rPr>
        <w:t>Trabalho realizado por:</w:t>
      </w:r>
    </w:p>
    <w:p w14:paraId="265388D3" w14:textId="5C7CA763" w:rsidR="00BA612F" w:rsidRDefault="00BA612F" w:rsidP="00C0041A">
      <w:pPr>
        <w:jc w:val="center"/>
        <w:rPr>
          <w:rFonts w:ascii="Cambria Math" w:hAnsi="Cambria Math"/>
          <w:b/>
          <w:bCs/>
          <w:i/>
          <w:iCs/>
          <w:sz w:val="20"/>
          <w:szCs w:val="20"/>
        </w:rPr>
      </w:pPr>
      <w:r>
        <w:rPr>
          <w:rFonts w:ascii="Cambria Math" w:hAnsi="Cambria Math"/>
          <w:b/>
          <w:bCs/>
          <w:i/>
          <w:iCs/>
          <w:sz w:val="20"/>
          <w:szCs w:val="20"/>
        </w:rPr>
        <w:t xml:space="preserve">Carolina Ribeiro </w:t>
      </w:r>
      <w:r w:rsidR="00DF4430">
        <w:rPr>
          <w:rFonts w:ascii="Cambria Math" w:hAnsi="Cambria Math"/>
          <w:b/>
          <w:bCs/>
          <w:i/>
          <w:iCs/>
          <w:sz w:val="20"/>
          <w:szCs w:val="20"/>
        </w:rPr>
        <w:t>Viana Tira-Picos</w:t>
      </w:r>
    </w:p>
    <w:p w14:paraId="4FF0D067" w14:textId="31047742" w:rsidR="00DF4430" w:rsidRPr="00C0041A" w:rsidRDefault="00DF4430" w:rsidP="00C0041A">
      <w:pPr>
        <w:jc w:val="center"/>
        <w:rPr>
          <w:rFonts w:ascii="Cambria Math" w:hAnsi="Cambria Math"/>
          <w:b/>
          <w:bCs/>
          <w:i/>
          <w:iCs/>
          <w:sz w:val="20"/>
          <w:szCs w:val="20"/>
        </w:rPr>
      </w:pPr>
      <w:r>
        <w:rPr>
          <w:rFonts w:ascii="Cambria Math" w:hAnsi="Cambria Math"/>
          <w:b/>
          <w:bCs/>
          <w:i/>
          <w:iCs/>
          <w:sz w:val="20"/>
          <w:szCs w:val="20"/>
        </w:rPr>
        <w:t>25 de junho de 2023</w:t>
      </w:r>
    </w:p>
    <w:p w14:paraId="67710E22" w14:textId="77777777" w:rsidR="000148F2" w:rsidRDefault="000148F2" w:rsidP="004C0348">
      <w:pPr>
        <w:rPr>
          <w:rFonts w:ascii="Cambria Math" w:hAnsi="Cambria Math"/>
          <w:color w:val="538135" w:themeColor="accent6" w:themeShade="BF"/>
          <w:sz w:val="18"/>
          <w:szCs w:val="18"/>
          <w:u w:val="single"/>
        </w:rPr>
        <w:sectPr w:rsidR="000148F2" w:rsidSect="00DD44B3">
          <w:footerReference w:type="default" r:id="rId8"/>
          <w:pgSz w:w="11906" w:h="16838"/>
          <w:pgMar w:top="1417" w:right="1701" w:bottom="1417" w:left="1701" w:header="708" w:footer="708" w:gutter="0"/>
          <w:cols w:space="708"/>
          <w:docGrid w:linePitch="360"/>
        </w:sectPr>
      </w:pPr>
    </w:p>
    <w:p w14:paraId="7BAA38E5" w14:textId="77777777" w:rsidR="00DF4430" w:rsidRDefault="00DF4430" w:rsidP="004C0348">
      <w:pPr>
        <w:rPr>
          <w:rFonts w:ascii="Cambria Math" w:hAnsi="Cambria Math"/>
          <w:color w:val="538135" w:themeColor="accent6" w:themeShade="BF"/>
          <w:sz w:val="18"/>
          <w:szCs w:val="18"/>
          <w:u w:val="single"/>
        </w:rPr>
      </w:pPr>
    </w:p>
    <w:p w14:paraId="0CF45D94" w14:textId="77777777" w:rsidR="00DF4430" w:rsidRDefault="00DF4430" w:rsidP="004C0348">
      <w:pPr>
        <w:rPr>
          <w:rFonts w:ascii="Cambria Math" w:hAnsi="Cambria Math"/>
          <w:color w:val="538135" w:themeColor="accent6" w:themeShade="BF"/>
          <w:sz w:val="18"/>
          <w:szCs w:val="18"/>
          <w:u w:val="single"/>
        </w:rPr>
      </w:pPr>
    </w:p>
    <w:p w14:paraId="3CD468B5" w14:textId="4C55A6FF" w:rsidR="004C0348" w:rsidRDefault="004C0348" w:rsidP="004C0348">
      <w:pPr>
        <w:rPr>
          <w:rFonts w:ascii="Cambria Math" w:hAnsi="Cambria Math"/>
          <w:color w:val="538135" w:themeColor="accent6" w:themeShade="BF"/>
          <w:sz w:val="18"/>
          <w:szCs w:val="18"/>
          <w:u w:val="single"/>
        </w:rPr>
      </w:pPr>
      <w:r w:rsidRPr="004C0348">
        <w:rPr>
          <w:rFonts w:ascii="Cambria Math" w:hAnsi="Cambria Math"/>
          <w:color w:val="538135" w:themeColor="accent6" w:themeShade="BF"/>
          <w:sz w:val="18"/>
          <w:szCs w:val="18"/>
          <w:u w:val="single"/>
        </w:rPr>
        <w:lastRenderedPageBreak/>
        <w:t>Índice</w:t>
      </w:r>
      <w:r>
        <w:rPr>
          <w:rFonts w:ascii="Cambria Math" w:hAnsi="Cambria Math"/>
          <w:color w:val="538135" w:themeColor="accent6" w:themeShade="BF"/>
          <w:sz w:val="18"/>
          <w:szCs w:val="18"/>
          <w:u w:val="single"/>
        </w:rPr>
        <w:t>:</w:t>
      </w:r>
    </w:p>
    <w:p w14:paraId="1461E4A7" w14:textId="3C1C1E07" w:rsidR="000B331D" w:rsidRDefault="004C0348" w:rsidP="000148F2">
      <w:pPr>
        <w:rPr>
          <w:rFonts w:ascii="Cambria Math" w:hAnsi="Cambria Math"/>
          <w:sz w:val="17"/>
          <w:szCs w:val="17"/>
        </w:rPr>
      </w:pPr>
      <w:r>
        <w:rPr>
          <w:rFonts w:ascii="Cambria Math" w:hAnsi="Cambria Math"/>
          <w:sz w:val="17"/>
          <w:szCs w:val="17"/>
        </w:rPr>
        <w:t>Introdução</w:t>
      </w:r>
      <w:r w:rsidR="000148F2">
        <w:rPr>
          <w:rFonts w:ascii="Cambria Math" w:hAnsi="Cambria Math"/>
          <w:sz w:val="17"/>
          <w:szCs w:val="17"/>
        </w:rPr>
        <w:t xml:space="preserve"> _____________________________________________________________________________________________________________________</w:t>
      </w:r>
      <w:r w:rsidR="000B331D">
        <w:rPr>
          <w:rFonts w:ascii="Cambria Math" w:hAnsi="Cambria Math"/>
          <w:sz w:val="17"/>
          <w:szCs w:val="17"/>
        </w:rPr>
        <w:t>___</w:t>
      </w:r>
      <w:r w:rsidR="00414A88">
        <w:rPr>
          <w:rFonts w:ascii="Cambria Math" w:hAnsi="Cambria Math"/>
          <w:sz w:val="17"/>
          <w:szCs w:val="17"/>
        </w:rPr>
        <w:t>3</w:t>
      </w:r>
    </w:p>
    <w:p w14:paraId="29CCA78F" w14:textId="5357F65D" w:rsidR="000B331D" w:rsidRDefault="000B331D" w:rsidP="000148F2">
      <w:pPr>
        <w:rPr>
          <w:rFonts w:ascii="Cambria Math" w:hAnsi="Cambria Math"/>
          <w:sz w:val="17"/>
          <w:szCs w:val="17"/>
        </w:rPr>
      </w:pPr>
      <w:r>
        <w:rPr>
          <w:rFonts w:ascii="Cambria Math" w:hAnsi="Cambria Math"/>
          <w:sz w:val="17"/>
          <w:szCs w:val="17"/>
        </w:rPr>
        <w:t>Introdução à experiência ________________________________________________________________________________________________________</w:t>
      </w:r>
      <w:r w:rsidR="00414A88">
        <w:rPr>
          <w:rFonts w:ascii="Cambria Math" w:hAnsi="Cambria Math"/>
          <w:sz w:val="17"/>
          <w:szCs w:val="17"/>
        </w:rPr>
        <w:t>3</w:t>
      </w:r>
    </w:p>
    <w:p w14:paraId="5767022D" w14:textId="1A1A023F" w:rsidR="00414A88" w:rsidRDefault="00414A88" w:rsidP="000148F2">
      <w:pPr>
        <w:rPr>
          <w:rFonts w:ascii="Cambria Math" w:hAnsi="Cambria Math"/>
          <w:sz w:val="17"/>
          <w:szCs w:val="17"/>
        </w:rPr>
      </w:pPr>
      <w:r>
        <w:rPr>
          <w:rFonts w:ascii="Cambria Math" w:hAnsi="Cambria Math"/>
          <w:sz w:val="17"/>
          <w:szCs w:val="17"/>
        </w:rPr>
        <w:t>Método experimental ____________________________________________________________________________________________________________4</w:t>
      </w:r>
    </w:p>
    <w:p w14:paraId="6A88F149" w14:textId="60942E78" w:rsidR="00414A88" w:rsidRDefault="00414A88" w:rsidP="000148F2">
      <w:pPr>
        <w:rPr>
          <w:rFonts w:ascii="Cambria Math" w:hAnsi="Cambria Math"/>
          <w:sz w:val="17"/>
          <w:szCs w:val="17"/>
        </w:rPr>
      </w:pPr>
      <w:r>
        <w:rPr>
          <w:rFonts w:ascii="Cambria Math" w:hAnsi="Cambria Math"/>
          <w:sz w:val="17"/>
          <w:szCs w:val="17"/>
        </w:rPr>
        <w:t xml:space="preserve">Procedimento </w:t>
      </w:r>
      <w:r w:rsidR="00C04CBC">
        <w:rPr>
          <w:rFonts w:ascii="Cambria Math" w:hAnsi="Cambria Math"/>
          <w:sz w:val="17"/>
          <w:szCs w:val="17"/>
        </w:rPr>
        <w:t>experimental  _</w:t>
      </w:r>
      <w:r>
        <w:rPr>
          <w:rFonts w:ascii="Cambria Math" w:hAnsi="Cambria Math"/>
          <w:sz w:val="17"/>
          <w:szCs w:val="17"/>
        </w:rPr>
        <w:t>___________________________________________________________________________________________________</w:t>
      </w:r>
      <w:r w:rsidR="00FE2C25">
        <w:rPr>
          <w:rFonts w:ascii="Cambria Math" w:hAnsi="Cambria Math"/>
          <w:sz w:val="17"/>
          <w:szCs w:val="17"/>
        </w:rPr>
        <w:t>5</w:t>
      </w:r>
    </w:p>
    <w:p w14:paraId="5B73CC5D" w14:textId="23577C87" w:rsidR="00414A88" w:rsidRDefault="00414A88" w:rsidP="000148F2">
      <w:pPr>
        <w:rPr>
          <w:rFonts w:ascii="Cambria Math" w:hAnsi="Cambria Math"/>
          <w:sz w:val="17"/>
          <w:szCs w:val="17"/>
        </w:rPr>
      </w:pPr>
      <w:r>
        <w:rPr>
          <w:rFonts w:ascii="Cambria Math" w:hAnsi="Cambria Math"/>
          <w:sz w:val="17"/>
          <w:szCs w:val="17"/>
        </w:rPr>
        <w:t>Conclusão _________________________________________________________________________________________________________________________6</w:t>
      </w:r>
    </w:p>
    <w:p w14:paraId="28C97283" w14:textId="6920E1F7" w:rsidR="00414A88" w:rsidRDefault="00414A88" w:rsidP="000148F2">
      <w:pPr>
        <w:rPr>
          <w:rFonts w:ascii="Cambria Math" w:hAnsi="Cambria Math"/>
          <w:sz w:val="17"/>
          <w:szCs w:val="17"/>
        </w:rPr>
      </w:pPr>
      <w:r>
        <w:rPr>
          <w:rFonts w:ascii="Cambria Math" w:hAnsi="Cambria Math"/>
          <w:sz w:val="17"/>
          <w:szCs w:val="17"/>
        </w:rPr>
        <w:t>Bibliografia _______________________________________________________________________________________________________________________7</w:t>
      </w:r>
    </w:p>
    <w:p w14:paraId="7CE1D88F" w14:textId="77777777" w:rsidR="00414A88" w:rsidRDefault="00414A88" w:rsidP="000148F2">
      <w:pPr>
        <w:rPr>
          <w:rFonts w:ascii="Cambria Math" w:hAnsi="Cambria Math"/>
          <w:sz w:val="17"/>
          <w:szCs w:val="17"/>
        </w:rPr>
      </w:pPr>
    </w:p>
    <w:p w14:paraId="136E9F8A" w14:textId="77777777" w:rsidR="00414A88" w:rsidRDefault="00414A88" w:rsidP="000148F2">
      <w:pPr>
        <w:rPr>
          <w:rFonts w:ascii="Cambria Math" w:hAnsi="Cambria Math"/>
          <w:sz w:val="17"/>
          <w:szCs w:val="17"/>
        </w:rPr>
      </w:pPr>
    </w:p>
    <w:p w14:paraId="7CB72086" w14:textId="77777777" w:rsidR="00414A88" w:rsidRDefault="00414A88" w:rsidP="000148F2">
      <w:pPr>
        <w:rPr>
          <w:rFonts w:ascii="Cambria Math" w:hAnsi="Cambria Math"/>
          <w:sz w:val="17"/>
          <w:szCs w:val="17"/>
        </w:rPr>
      </w:pPr>
    </w:p>
    <w:p w14:paraId="6EAFFCBF" w14:textId="77777777" w:rsidR="00414A88" w:rsidRDefault="00414A88" w:rsidP="000148F2">
      <w:pPr>
        <w:rPr>
          <w:rFonts w:ascii="Cambria Math" w:hAnsi="Cambria Math"/>
          <w:sz w:val="17"/>
          <w:szCs w:val="17"/>
        </w:rPr>
      </w:pPr>
    </w:p>
    <w:p w14:paraId="65570AFD" w14:textId="77777777" w:rsidR="000B331D" w:rsidRDefault="000B331D" w:rsidP="000148F2">
      <w:pPr>
        <w:rPr>
          <w:rFonts w:ascii="Cambria Math" w:hAnsi="Cambria Math"/>
          <w:sz w:val="17"/>
          <w:szCs w:val="17"/>
        </w:rPr>
      </w:pPr>
    </w:p>
    <w:p w14:paraId="773827F5" w14:textId="7A1B6C44" w:rsidR="000B331D" w:rsidRPr="000148F2" w:rsidRDefault="000B331D" w:rsidP="000148F2">
      <w:pPr>
        <w:rPr>
          <w:rFonts w:ascii="Cambria Math" w:hAnsi="Cambria Math"/>
          <w:sz w:val="17"/>
          <w:szCs w:val="17"/>
        </w:rPr>
        <w:sectPr w:rsidR="000B331D" w:rsidRPr="000148F2" w:rsidSect="000148F2">
          <w:type w:val="continuous"/>
          <w:pgSz w:w="11906" w:h="16838"/>
          <w:pgMar w:top="1417" w:right="1701" w:bottom="1417" w:left="1701" w:header="708" w:footer="708" w:gutter="0"/>
          <w:cols w:space="708"/>
          <w:docGrid w:linePitch="360"/>
        </w:sectPr>
      </w:pPr>
    </w:p>
    <w:p w14:paraId="03D3E81E" w14:textId="77777777" w:rsidR="00BB79FF" w:rsidRDefault="00BB79FF" w:rsidP="00D85F1F">
      <w:pPr>
        <w:jc w:val="center"/>
        <w:rPr>
          <w:rFonts w:ascii="Cambria Math" w:hAnsi="Cambria Math"/>
          <w:b/>
          <w:bCs/>
          <w:sz w:val="18"/>
          <w:szCs w:val="18"/>
        </w:rPr>
      </w:pPr>
    </w:p>
    <w:p w14:paraId="0850137C" w14:textId="77777777" w:rsidR="00BB79FF" w:rsidRDefault="00BB79FF" w:rsidP="00D85F1F">
      <w:pPr>
        <w:jc w:val="center"/>
        <w:rPr>
          <w:rFonts w:ascii="Cambria Math" w:hAnsi="Cambria Math"/>
          <w:b/>
          <w:bCs/>
          <w:sz w:val="18"/>
          <w:szCs w:val="18"/>
        </w:rPr>
      </w:pPr>
    </w:p>
    <w:p w14:paraId="6A8D0AF0" w14:textId="77777777" w:rsidR="00BB79FF" w:rsidRDefault="00BB79FF" w:rsidP="00D85F1F">
      <w:pPr>
        <w:jc w:val="center"/>
        <w:rPr>
          <w:rFonts w:ascii="Cambria Math" w:hAnsi="Cambria Math"/>
          <w:b/>
          <w:bCs/>
          <w:sz w:val="18"/>
          <w:szCs w:val="18"/>
        </w:rPr>
      </w:pPr>
    </w:p>
    <w:p w14:paraId="7D5E54A4" w14:textId="77777777" w:rsidR="00BB79FF" w:rsidRDefault="00BB79FF" w:rsidP="00D85F1F">
      <w:pPr>
        <w:jc w:val="center"/>
        <w:rPr>
          <w:rFonts w:ascii="Cambria Math" w:hAnsi="Cambria Math"/>
          <w:b/>
          <w:bCs/>
          <w:sz w:val="18"/>
          <w:szCs w:val="18"/>
        </w:rPr>
      </w:pPr>
    </w:p>
    <w:p w14:paraId="4A07CD5E" w14:textId="77777777" w:rsidR="00BB79FF" w:rsidRDefault="00BB79FF" w:rsidP="00D85F1F">
      <w:pPr>
        <w:jc w:val="center"/>
        <w:rPr>
          <w:rFonts w:ascii="Cambria Math" w:hAnsi="Cambria Math"/>
          <w:b/>
          <w:bCs/>
          <w:sz w:val="18"/>
          <w:szCs w:val="18"/>
        </w:rPr>
      </w:pPr>
    </w:p>
    <w:p w14:paraId="4861A9EB" w14:textId="77777777" w:rsidR="00BB79FF" w:rsidRDefault="00BB79FF" w:rsidP="00D85F1F">
      <w:pPr>
        <w:jc w:val="center"/>
        <w:rPr>
          <w:rFonts w:ascii="Cambria Math" w:hAnsi="Cambria Math"/>
          <w:b/>
          <w:bCs/>
          <w:sz w:val="18"/>
          <w:szCs w:val="18"/>
        </w:rPr>
      </w:pPr>
    </w:p>
    <w:p w14:paraId="24F6969C" w14:textId="77777777" w:rsidR="00BB79FF" w:rsidRDefault="00BB79FF" w:rsidP="00D85F1F">
      <w:pPr>
        <w:jc w:val="center"/>
        <w:rPr>
          <w:rFonts w:ascii="Cambria Math" w:hAnsi="Cambria Math"/>
          <w:b/>
          <w:bCs/>
          <w:sz w:val="18"/>
          <w:szCs w:val="18"/>
        </w:rPr>
      </w:pPr>
    </w:p>
    <w:p w14:paraId="4F4024D0" w14:textId="77777777" w:rsidR="00BB79FF" w:rsidRDefault="00BB79FF" w:rsidP="00D85F1F">
      <w:pPr>
        <w:jc w:val="center"/>
        <w:rPr>
          <w:rFonts w:ascii="Cambria Math" w:hAnsi="Cambria Math"/>
          <w:b/>
          <w:bCs/>
          <w:sz w:val="18"/>
          <w:szCs w:val="18"/>
        </w:rPr>
      </w:pPr>
    </w:p>
    <w:p w14:paraId="7194C3ED" w14:textId="77777777" w:rsidR="00BB79FF" w:rsidRDefault="00BB79FF" w:rsidP="00D85F1F">
      <w:pPr>
        <w:jc w:val="center"/>
        <w:rPr>
          <w:rFonts w:ascii="Cambria Math" w:hAnsi="Cambria Math"/>
          <w:b/>
          <w:bCs/>
          <w:sz w:val="18"/>
          <w:szCs w:val="18"/>
        </w:rPr>
      </w:pPr>
    </w:p>
    <w:p w14:paraId="2B1D8CDD" w14:textId="77777777" w:rsidR="00BB79FF" w:rsidRDefault="00BB79FF" w:rsidP="00D85F1F">
      <w:pPr>
        <w:jc w:val="center"/>
        <w:rPr>
          <w:rFonts w:ascii="Cambria Math" w:hAnsi="Cambria Math"/>
          <w:b/>
          <w:bCs/>
          <w:sz w:val="18"/>
          <w:szCs w:val="18"/>
        </w:rPr>
      </w:pPr>
    </w:p>
    <w:p w14:paraId="6971C055" w14:textId="77777777" w:rsidR="00BB79FF" w:rsidRDefault="00BB79FF" w:rsidP="00D85F1F">
      <w:pPr>
        <w:jc w:val="center"/>
        <w:rPr>
          <w:rFonts w:ascii="Cambria Math" w:hAnsi="Cambria Math"/>
          <w:b/>
          <w:bCs/>
          <w:sz w:val="18"/>
          <w:szCs w:val="18"/>
        </w:rPr>
      </w:pPr>
    </w:p>
    <w:p w14:paraId="49342F90" w14:textId="77777777" w:rsidR="00BB79FF" w:rsidRDefault="00BB79FF" w:rsidP="00D85F1F">
      <w:pPr>
        <w:jc w:val="center"/>
        <w:rPr>
          <w:rFonts w:ascii="Cambria Math" w:hAnsi="Cambria Math"/>
          <w:b/>
          <w:bCs/>
          <w:sz w:val="18"/>
          <w:szCs w:val="18"/>
        </w:rPr>
      </w:pPr>
    </w:p>
    <w:p w14:paraId="22A61D16" w14:textId="77777777" w:rsidR="00BB79FF" w:rsidRDefault="00BB79FF" w:rsidP="00D85F1F">
      <w:pPr>
        <w:jc w:val="center"/>
        <w:rPr>
          <w:rFonts w:ascii="Cambria Math" w:hAnsi="Cambria Math"/>
          <w:b/>
          <w:bCs/>
          <w:sz w:val="18"/>
          <w:szCs w:val="18"/>
        </w:rPr>
      </w:pPr>
    </w:p>
    <w:p w14:paraId="4D50163A" w14:textId="77777777" w:rsidR="00BB79FF" w:rsidRDefault="00BB79FF" w:rsidP="00D85F1F">
      <w:pPr>
        <w:jc w:val="center"/>
        <w:rPr>
          <w:rFonts w:ascii="Cambria Math" w:hAnsi="Cambria Math"/>
          <w:b/>
          <w:bCs/>
          <w:sz w:val="18"/>
          <w:szCs w:val="18"/>
        </w:rPr>
      </w:pPr>
    </w:p>
    <w:p w14:paraId="63CED69B" w14:textId="77777777" w:rsidR="00BB79FF" w:rsidRDefault="00BB79FF" w:rsidP="00D85F1F">
      <w:pPr>
        <w:jc w:val="center"/>
        <w:rPr>
          <w:rFonts w:ascii="Cambria Math" w:hAnsi="Cambria Math"/>
          <w:b/>
          <w:bCs/>
          <w:sz w:val="18"/>
          <w:szCs w:val="18"/>
        </w:rPr>
      </w:pPr>
    </w:p>
    <w:p w14:paraId="10FF25A6" w14:textId="77777777" w:rsidR="00BB79FF" w:rsidRDefault="00BB79FF" w:rsidP="00D85F1F">
      <w:pPr>
        <w:jc w:val="center"/>
        <w:rPr>
          <w:rFonts w:ascii="Cambria Math" w:hAnsi="Cambria Math"/>
          <w:b/>
          <w:bCs/>
          <w:sz w:val="18"/>
          <w:szCs w:val="18"/>
        </w:rPr>
      </w:pPr>
    </w:p>
    <w:p w14:paraId="5CB884CB" w14:textId="77777777" w:rsidR="00BB79FF" w:rsidRDefault="00BB79FF" w:rsidP="00D85F1F">
      <w:pPr>
        <w:jc w:val="center"/>
        <w:rPr>
          <w:rFonts w:ascii="Cambria Math" w:hAnsi="Cambria Math"/>
          <w:b/>
          <w:bCs/>
          <w:sz w:val="18"/>
          <w:szCs w:val="18"/>
        </w:rPr>
      </w:pPr>
    </w:p>
    <w:p w14:paraId="6A7DE95E" w14:textId="77777777" w:rsidR="00BB79FF" w:rsidRDefault="00BB79FF" w:rsidP="00D85F1F">
      <w:pPr>
        <w:jc w:val="center"/>
        <w:rPr>
          <w:rFonts w:ascii="Cambria Math" w:hAnsi="Cambria Math"/>
          <w:b/>
          <w:bCs/>
          <w:sz w:val="18"/>
          <w:szCs w:val="18"/>
        </w:rPr>
      </w:pPr>
    </w:p>
    <w:p w14:paraId="5D9E30D6" w14:textId="77777777" w:rsidR="00BB79FF" w:rsidRDefault="00BB79FF" w:rsidP="00D85F1F">
      <w:pPr>
        <w:jc w:val="center"/>
        <w:rPr>
          <w:rFonts w:ascii="Cambria Math" w:hAnsi="Cambria Math"/>
          <w:b/>
          <w:bCs/>
          <w:sz w:val="18"/>
          <w:szCs w:val="18"/>
        </w:rPr>
      </w:pPr>
    </w:p>
    <w:p w14:paraId="443E83A8" w14:textId="77777777" w:rsidR="00BB79FF" w:rsidRDefault="00BB79FF" w:rsidP="00D85F1F">
      <w:pPr>
        <w:jc w:val="center"/>
        <w:rPr>
          <w:rFonts w:ascii="Cambria Math" w:hAnsi="Cambria Math"/>
          <w:b/>
          <w:bCs/>
          <w:sz w:val="18"/>
          <w:szCs w:val="18"/>
        </w:rPr>
      </w:pPr>
    </w:p>
    <w:p w14:paraId="16A57A90" w14:textId="77777777" w:rsidR="00BB79FF" w:rsidRDefault="00BB79FF" w:rsidP="00D85F1F">
      <w:pPr>
        <w:jc w:val="center"/>
        <w:rPr>
          <w:rFonts w:ascii="Cambria Math" w:hAnsi="Cambria Math"/>
          <w:b/>
          <w:bCs/>
          <w:sz w:val="18"/>
          <w:szCs w:val="18"/>
        </w:rPr>
      </w:pPr>
    </w:p>
    <w:p w14:paraId="0A777A66" w14:textId="77777777" w:rsidR="00BB79FF" w:rsidRDefault="00BB79FF" w:rsidP="00D85F1F">
      <w:pPr>
        <w:jc w:val="center"/>
        <w:rPr>
          <w:rFonts w:ascii="Cambria Math" w:hAnsi="Cambria Math"/>
          <w:b/>
          <w:bCs/>
          <w:sz w:val="18"/>
          <w:szCs w:val="18"/>
        </w:rPr>
      </w:pPr>
    </w:p>
    <w:p w14:paraId="0D135A69" w14:textId="77777777" w:rsidR="00BB79FF" w:rsidRDefault="00BB79FF" w:rsidP="00D85F1F">
      <w:pPr>
        <w:jc w:val="center"/>
        <w:rPr>
          <w:rFonts w:ascii="Cambria Math" w:hAnsi="Cambria Math"/>
          <w:b/>
          <w:bCs/>
          <w:sz w:val="18"/>
          <w:szCs w:val="18"/>
        </w:rPr>
      </w:pPr>
    </w:p>
    <w:p w14:paraId="62CA0915" w14:textId="77777777" w:rsidR="00BB79FF" w:rsidRDefault="00BB79FF" w:rsidP="00D85F1F">
      <w:pPr>
        <w:jc w:val="center"/>
        <w:rPr>
          <w:rFonts w:ascii="Cambria Math" w:hAnsi="Cambria Math"/>
          <w:b/>
          <w:bCs/>
          <w:sz w:val="18"/>
          <w:szCs w:val="18"/>
        </w:rPr>
      </w:pPr>
    </w:p>
    <w:p w14:paraId="456C8373" w14:textId="77777777" w:rsidR="00BB79FF" w:rsidRDefault="00BB79FF" w:rsidP="00D85F1F">
      <w:pPr>
        <w:jc w:val="center"/>
        <w:rPr>
          <w:rFonts w:ascii="Cambria Math" w:hAnsi="Cambria Math"/>
          <w:b/>
          <w:bCs/>
          <w:sz w:val="18"/>
          <w:szCs w:val="18"/>
        </w:rPr>
      </w:pPr>
    </w:p>
    <w:p w14:paraId="460912DE" w14:textId="77777777" w:rsidR="00BB79FF" w:rsidRDefault="00BB79FF" w:rsidP="00D85F1F">
      <w:pPr>
        <w:jc w:val="center"/>
        <w:rPr>
          <w:rFonts w:ascii="Cambria Math" w:hAnsi="Cambria Math"/>
          <w:b/>
          <w:bCs/>
          <w:sz w:val="18"/>
          <w:szCs w:val="18"/>
        </w:rPr>
      </w:pPr>
    </w:p>
    <w:p w14:paraId="6F59251E" w14:textId="77777777" w:rsidR="00BB79FF" w:rsidRDefault="00BB79FF" w:rsidP="00D85F1F">
      <w:pPr>
        <w:jc w:val="center"/>
        <w:rPr>
          <w:rFonts w:ascii="Cambria Math" w:hAnsi="Cambria Math"/>
          <w:b/>
          <w:bCs/>
          <w:sz w:val="18"/>
          <w:szCs w:val="18"/>
        </w:rPr>
      </w:pPr>
    </w:p>
    <w:p w14:paraId="5D9B54F9" w14:textId="77777777" w:rsidR="00BB79FF" w:rsidRDefault="00BB79FF" w:rsidP="00D85F1F">
      <w:pPr>
        <w:jc w:val="center"/>
        <w:rPr>
          <w:rFonts w:ascii="Cambria Math" w:hAnsi="Cambria Math"/>
          <w:b/>
          <w:bCs/>
          <w:sz w:val="18"/>
          <w:szCs w:val="18"/>
        </w:rPr>
      </w:pPr>
    </w:p>
    <w:p w14:paraId="47A8BE38" w14:textId="77777777" w:rsidR="00BB79FF" w:rsidRDefault="00BB79FF" w:rsidP="00D85F1F">
      <w:pPr>
        <w:jc w:val="center"/>
        <w:rPr>
          <w:rFonts w:ascii="Cambria Math" w:hAnsi="Cambria Math"/>
          <w:b/>
          <w:bCs/>
          <w:sz w:val="18"/>
          <w:szCs w:val="18"/>
        </w:rPr>
      </w:pPr>
    </w:p>
    <w:p w14:paraId="338EA791" w14:textId="77777777" w:rsidR="00BB79FF" w:rsidRDefault="00BB79FF" w:rsidP="00D85F1F">
      <w:pPr>
        <w:jc w:val="center"/>
        <w:rPr>
          <w:rFonts w:ascii="Cambria Math" w:hAnsi="Cambria Math"/>
          <w:b/>
          <w:bCs/>
          <w:sz w:val="18"/>
          <w:szCs w:val="18"/>
        </w:rPr>
      </w:pPr>
    </w:p>
    <w:p w14:paraId="7A4886E9" w14:textId="77777777" w:rsidR="00BB79FF" w:rsidRDefault="00BB79FF" w:rsidP="00D85F1F">
      <w:pPr>
        <w:jc w:val="center"/>
        <w:rPr>
          <w:rFonts w:ascii="Cambria Math" w:hAnsi="Cambria Math"/>
          <w:b/>
          <w:bCs/>
          <w:sz w:val="18"/>
          <w:szCs w:val="18"/>
        </w:rPr>
      </w:pPr>
    </w:p>
    <w:p w14:paraId="20DA3DF4" w14:textId="77777777" w:rsidR="00BB79FF" w:rsidRDefault="00BB79FF" w:rsidP="00D85F1F">
      <w:pPr>
        <w:jc w:val="center"/>
        <w:rPr>
          <w:rFonts w:ascii="Cambria Math" w:hAnsi="Cambria Math"/>
          <w:b/>
          <w:bCs/>
          <w:sz w:val="18"/>
          <w:szCs w:val="18"/>
        </w:rPr>
      </w:pPr>
    </w:p>
    <w:p w14:paraId="3CDEA220" w14:textId="77777777" w:rsidR="00BB79FF" w:rsidRDefault="00BB79FF" w:rsidP="00D85F1F">
      <w:pPr>
        <w:jc w:val="center"/>
        <w:rPr>
          <w:rFonts w:ascii="Cambria Math" w:hAnsi="Cambria Math"/>
          <w:b/>
          <w:bCs/>
          <w:sz w:val="18"/>
          <w:szCs w:val="18"/>
        </w:rPr>
      </w:pPr>
    </w:p>
    <w:p w14:paraId="16BA3AE7" w14:textId="77777777" w:rsidR="00BB79FF" w:rsidRDefault="00BB79FF" w:rsidP="00D85F1F">
      <w:pPr>
        <w:jc w:val="center"/>
        <w:rPr>
          <w:rFonts w:ascii="Cambria Math" w:hAnsi="Cambria Math"/>
          <w:b/>
          <w:bCs/>
          <w:sz w:val="18"/>
          <w:szCs w:val="18"/>
        </w:rPr>
      </w:pPr>
    </w:p>
    <w:p w14:paraId="1F640873" w14:textId="77777777" w:rsidR="00BB79FF" w:rsidRDefault="00BB79FF" w:rsidP="00D85F1F">
      <w:pPr>
        <w:jc w:val="center"/>
        <w:rPr>
          <w:rFonts w:ascii="Cambria Math" w:hAnsi="Cambria Math"/>
          <w:b/>
          <w:bCs/>
          <w:sz w:val="18"/>
          <w:szCs w:val="18"/>
        </w:rPr>
      </w:pPr>
    </w:p>
    <w:p w14:paraId="5DCBB6D2" w14:textId="77777777" w:rsidR="00BB79FF" w:rsidRDefault="00BB79FF" w:rsidP="00D85F1F">
      <w:pPr>
        <w:jc w:val="center"/>
        <w:rPr>
          <w:rFonts w:ascii="Cambria Math" w:hAnsi="Cambria Math"/>
          <w:b/>
          <w:bCs/>
          <w:sz w:val="18"/>
          <w:szCs w:val="18"/>
        </w:rPr>
      </w:pPr>
    </w:p>
    <w:p w14:paraId="63F7C487" w14:textId="77777777" w:rsidR="00BB79FF" w:rsidRDefault="00BB79FF" w:rsidP="00D85F1F">
      <w:pPr>
        <w:jc w:val="center"/>
        <w:rPr>
          <w:rFonts w:ascii="Cambria Math" w:hAnsi="Cambria Math"/>
          <w:b/>
          <w:bCs/>
          <w:sz w:val="18"/>
          <w:szCs w:val="18"/>
        </w:rPr>
      </w:pPr>
    </w:p>
    <w:p w14:paraId="06D4BBD8" w14:textId="77777777" w:rsidR="00BB79FF" w:rsidRDefault="00BB79FF" w:rsidP="00D85F1F">
      <w:pPr>
        <w:jc w:val="center"/>
        <w:rPr>
          <w:rFonts w:ascii="Cambria Math" w:hAnsi="Cambria Math"/>
          <w:b/>
          <w:bCs/>
          <w:sz w:val="18"/>
          <w:szCs w:val="18"/>
        </w:rPr>
      </w:pPr>
    </w:p>
    <w:p w14:paraId="19EFE3D0" w14:textId="77777777" w:rsidR="00BB79FF" w:rsidRDefault="00BB79FF" w:rsidP="00D85F1F">
      <w:pPr>
        <w:jc w:val="center"/>
        <w:rPr>
          <w:rFonts w:ascii="Cambria Math" w:hAnsi="Cambria Math"/>
          <w:b/>
          <w:bCs/>
          <w:sz w:val="18"/>
          <w:szCs w:val="18"/>
        </w:rPr>
      </w:pPr>
    </w:p>
    <w:p w14:paraId="56A8DA05" w14:textId="77777777" w:rsidR="00BB79FF" w:rsidRDefault="00BB79FF" w:rsidP="00D85F1F">
      <w:pPr>
        <w:jc w:val="center"/>
        <w:rPr>
          <w:rFonts w:ascii="Cambria Math" w:hAnsi="Cambria Math"/>
          <w:b/>
          <w:bCs/>
          <w:sz w:val="18"/>
          <w:szCs w:val="18"/>
        </w:rPr>
      </w:pPr>
    </w:p>
    <w:p w14:paraId="5184CD56" w14:textId="77777777" w:rsidR="00BB79FF" w:rsidRDefault="00BB79FF" w:rsidP="00D85F1F">
      <w:pPr>
        <w:jc w:val="center"/>
        <w:rPr>
          <w:rFonts w:ascii="Cambria Math" w:hAnsi="Cambria Math"/>
          <w:b/>
          <w:bCs/>
          <w:sz w:val="18"/>
          <w:szCs w:val="18"/>
        </w:rPr>
      </w:pPr>
    </w:p>
    <w:p w14:paraId="4401A1B7" w14:textId="77777777" w:rsidR="00BB79FF" w:rsidRDefault="00BB79FF" w:rsidP="00D85F1F">
      <w:pPr>
        <w:jc w:val="center"/>
        <w:rPr>
          <w:rFonts w:ascii="Cambria Math" w:hAnsi="Cambria Math"/>
          <w:b/>
          <w:bCs/>
          <w:sz w:val="18"/>
          <w:szCs w:val="18"/>
        </w:rPr>
      </w:pPr>
    </w:p>
    <w:p w14:paraId="2D035E4A" w14:textId="77777777" w:rsidR="00BB79FF" w:rsidRDefault="00BB79FF" w:rsidP="00D85F1F">
      <w:pPr>
        <w:jc w:val="center"/>
        <w:rPr>
          <w:rFonts w:ascii="Cambria Math" w:hAnsi="Cambria Math"/>
          <w:b/>
          <w:bCs/>
          <w:sz w:val="18"/>
          <w:szCs w:val="18"/>
        </w:rPr>
      </w:pPr>
    </w:p>
    <w:p w14:paraId="7218FBD5" w14:textId="77777777" w:rsidR="00BB79FF" w:rsidRDefault="00BB79FF" w:rsidP="00D85F1F">
      <w:pPr>
        <w:jc w:val="center"/>
        <w:rPr>
          <w:rFonts w:ascii="Cambria Math" w:hAnsi="Cambria Math"/>
          <w:b/>
          <w:bCs/>
          <w:sz w:val="18"/>
          <w:szCs w:val="18"/>
        </w:rPr>
      </w:pPr>
    </w:p>
    <w:p w14:paraId="6D4EC565" w14:textId="77777777" w:rsidR="00BB79FF" w:rsidRDefault="00BB79FF" w:rsidP="00D85F1F">
      <w:pPr>
        <w:jc w:val="center"/>
        <w:rPr>
          <w:rFonts w:ascii="Cambria Math" w:hAnsi="Cambria Math"/>
          <w:b/>
          <w:bCs/>
          <w:sz w:val="18"/>
          <w:szCs w:val="18"/>
        </w:rPr>
      </w:pPr>
    </w:p>
    <w:p w14:paraId="16A34B2E" w14:textId="77777777" w:rsidR="00BB79FF" w:rsidRDefault="00BB79FF" w:rsidP="00D85F1F">
      <w:pPr>
        <w:jc w:val="center"/>
        <w:rPr>
          <w:rFonts w:ascii="Cambria Math" w:hAnsi="Cambria Math"/>
          <w:b/>
          <w:bCs/>
          <w:sz w:val="18"/>
          <w:szCs w:val="18"/>
        </w:rPr>
      </w:pPr>
    </w:p>
    <w:p w14:paraId="252BC009" w14:textId="77777777" w:rsidR="00BB79FF" w:rsidRDefault="00BB79FF" w:rsidP="00D85F1F">
      <w:pPr>
        <w:jc w:val="center"/>
        <w:rPr>
          <w:rFonts w:ascii="Cambria Math" w:hAnsi="Cambria Math"/>
          <w:b/>
          <w:bCs/>
          <w:sz w:val="18"/>
          <w:szCs w:val="18"/>
        </w:rPr>
      </w:pPr>
    </w:p>
    <w:p w14:paraId="4289FD06" w14:textId="77777777" w:rsidR="00BB79FF" w:rsidRDefault="00BB79FF" w:rsidP="00D85F1F">
      <w:pPr>
        <w:jc w:val="center"/>
        <w:rPr>
          <w:rFonts w:ascii="Cambria Math" w:hAnsi="Cambria Math"/>
          <w:b/>
          <w:bCs/>
          <w:sz w:val="18"/>
          <w:szCs w:val="18"/>
        </w:rPr>
      </w:pPr>
    </w:p>
    <w:p w14:paraId="41D85773" w14:textId="1A72D60A" w:rsidR="00D85F1F" w:rsidRPr="0079733B" w:rsidRDefault="00D85F1F" w:rsidP="00D85F1F">
      <w:pPr>
        <w:jc w:val="center"/>
        <w:rPr>
          <w:rFonts w:ascii="Cambria Math" w:hAnsi="Cambria Math"/>
          <w:b/>
          <w:bCs/>
          <w:sz w:val="18"/>
          <w:szCs w:val="18"/>
        </w:rPr>
      </w:pPr>
      <w:r w:rsidRPr="0079733B">
        <w:rPr>
          <w:rFonts w:ascii="Cambria Math" w:hAnsi="Cambria Math"/>
          <w:b/>
          <w:bCs/>
          <w:sz w:val="18"/>
          <w:szCs w:val="18"/>
        </w:rPr>
        <w:lastRenderedPageBreak/>
        <w:t>Espectros Atómicos de Emissão, observados no espectrómetro de rede</w:t>
      </w:r>
    </w:p>
    <w:p w14:paraId="2EE9C81E" w14:textId="77777777" w:rsidR="00D85F1F" w:rsidRPr="00090066" w:rsidRDefault="00D85F1F" w:rsidP="00D85F1F">
      <w:pPr>
        <w:rPr>
          <w:rFonts w:ascii="Cambria Math" w:hAnsi="Cambria Math"/>
          <w:color w:val="538135" w:themeColor="accent6" w:themeShade="BF"/>
          <w:sz w:val="18"/>
          <w:szCs w:val="18"/>
          <w:u w:val="single"/>
        </w:rPr>
      </w:pPr>
      <w:r w:rsidRPr="00090066">
        <w:rPr>
          <w:rFonts w:ascii="Cambria Math" w:hAnsi="Cambria Math"/>
          <w:color w:val="538135" w:themeColor="accent6" w:themeShade="BF"/>
          <w:sz w:val="18"/>
          <w:szCs w:val="18"/>
          <w:u w:val="single"/>
        </w:rPr>
        <w:t>Introdução</w:t>
      </w:r>
    </w:p>
    <w:p w14:paraId="59AEE157" w14:textId="5A213A37" w:rsidR="00D85F1F" w:rsidRPr="000C78DA" w:rsidRDefault="00D85F1F" w:rsidP="00D85F1F">
      <w:pPr>
        <w:rPr>
          <w:rFonts w:ascii="Cambria Math" w:hAnsi="Cambria Math"/>
          <w:sz w:val="17"/>
          <w:szCs w:val="17"/>
        </w:rPr>
      </w:pPr>
      <w:r w:rsidRPr="000C78DA">
        <w:rPr>
          <w:rFonts w:ascii="Cambria Math" w:hAnsi="Cambria Math"/>
          <w:sz w:val="17"/>
          <w:szCs w:val="17"/>
        </w:rPr>
        <w:t xml:space="preserve">A </w:t>
      </w:r>
      <w:r w:rsidRPr="000C78DA">
        <w:rPr>
          <w:rFonts w:ascii="Cambria Math" w:hAnsi="Cambria Math"/>
          <w:b/>
          <w:bCs/>
          <w:sz w:val="17"/>
          <w:szCs w:val="17"/>
        </w:rPr>
        <w:t>história da espectroscopia</w:t>
      </w:r>
      <w:r w:rsidRPr="000C78DA">
        <w:rPr>
          <w:rFonts w:ascii="Cambria Math" w:hAnsi="Cambria Math"/>
          <w:sz w:val="17"/>
          <w:szCs w:val="17"/>
        </w:rPr>
        <w:t xml:space="preserve"> teve início com os experimentos de ótica de Isaac Newton (1666-1672). Embora já se soubesse que a luz solar poderia ser decomposta nas cores do arco-íris desde a Antiguidade, foi Newton que pela primeira vez, no século XVII, descreveu adequadamente </w:t>
      </w:r>
      <w:r w:rsidRPr="000C78DA">
        <w:rPr>
          <w:rFonts w:ascii="Cambria Math" w:hAnsi="Cambria Math"/>
          <w:b/>
          <w:bCs/>
          <w:sz w:val="17"/>
          <w:szCs w:val="17"/>
        </w:rPr>
        <w:t>o fenómeno da decomposição da luz por um prisma</w:t>
      </w:r>
      <w:r w:rsidRPr="000C78DA">
        <w:rPr>
          <w:rFonts w:ascii="Cambria Math" w:hAnsi="Cambria Math"/>
          <w:sz w:val="17"/>
          <w:szCs w:val="17"/>
        </w:rPr>
        <w:t>. Newton usou o termo espectro para descrever as cores do arco-íris que se revelam a partir da decomposição da luz branca quando atravessa um prisma.</w:t>
      </w:r>
      <w:r w:rsidR="003551A1" w:rsidRPr="000C78DA">
        <w:rPr>
          <w:rFonts w:ascii="Cambria Math" w:hAnsi="Cambria Math"/>
          <w:sz w:val="17"/>
          <w:szCs w:val="17"/>
        </w:rPr>
        <w:t xml:space="preserve"> Os romanos já estavam familiarizados com a capacidade de um prisma gerar um arco-íris de cores. Newton estudou esse fenómeno de forma sistemática durante os seus experimentos com ótica e publicou no seu livro </w:t>
      </w:r>
      <w:r w:rsidR="003551A1" w:rsidRPr="000C78DA">
        <w:rPr>
          <w:rFonts w:ascii="Cambria Math" w:hAnsi="Cambria Math"/>
          <w:i/>
          <w:iCs/>
          <w:sz w:val="17"/>
          <w:szCs w:val="17"/>
        </w:rPr>
        <w:t>Opticks</w:t>
      </w:r>
      <w:r w:rsidR="003551A1" w:rsidRPr="000C78DA">
        <w:rPr>
          <w:rFonts w:ascii="Cambria Math" w:hAnsi="Cambria Math"/>
          <w:sz w:val="17"/>
          <w:szCs w:val="17"/>
        </w:rPr>
        <w:t xml:space="preserve"> o conceito de </w:t>
      </w:r>
      <w:r w:rsidR="003551A1" w:rsidRPr="000C78DA">
        <w:rPr>
          <w:rFonts w:ascii="Cambria Math" w:hAnsi="Cambria Math"/>
          <w:sz w:val="17"/>
          <w:szCs w:val="17"/>
          <w:u w:val="single"/>
        </w:rPr>
        <w:t>dispersão de luz</w:t>
      </w:r>
      <w:r w:rsidR="003551A1" w:rsidRPr="000C78DA">
        <w:rPr>
          <w:rFonts w:ascii="Cambria Math" w:hAnsi="Cambria Math"/>
          <w:sz w:val="17"/>
          <w:szCs w:val="17"/>
        </w:rPr>
        <w:t xml:space="preserve">. Ele demonstrou que a luz branca poderia ser dividida num leque de cores variadas, através de um prisma. </w:t>
      </w:r>
      <w:r w:rsidR="000B4946" w:rsidRPr="000C78DA">
        <w:rPr>
          <w:rFonts w:ascii="Cambria Math" w:hAnsi="Cambria Math"/>
          <w:sz w:val="17"/>
          <w:szCs w:val="17"/>
        </w:rPr>
        <w:t>Mostrou, ainda,</w:t>
      </w:r>
      <w:r w:rsidR="003551A1" w:rsidRPr="000C78DA">
        <w:rPr>
          <w:rFonts w:ascii="Cambria Math" w:hAnsi="Cambria Math"/>
          <w:sz w:val="17"/>
          <w:szCs w:val="17"/>
        </w:rPr>
        <w:t xml:space="preserve"> que o prisma não transmite ou cria as cores, mas separa as partes constituintes da luz branca. </w:t>
      </w:r>
      <w:r w:rsidR="003551A1" w:rsidRPr="000C78DA">
        <w:rPr>
          <w:rFonts w:ascii="Cambria Math" w:hAnsi="Cambria Math"/>
          <w:b/>
          <w:bCs/>
          <w:sz w:val="17"/>
          <w:szCs w:val="17"/>
        </w:rPr>
        <w:t>A teoria corpuscular da luz de Newton</w:t>
      </w:r>
      <w:r w:rsidR="003551A1" w:rsidRPr="000C78DA">
        <w:rPr>
          <w:rFonts w:ascii="Cambria Math" w:hAnsi="Cambria Math"/>
          <w:sz w:val="17"/>
          <w:szCs w:val="17"/>
        </w:rPr>
        <w:t xml:space="preserve"> foi gradualmente substituída pela </w:t>
      </w:r>
      <w:r w:rsidR="003551A1" w:rsidRPr="000C78DA">
        <w:rPr>
          <w:rFonts w:ascii="Cambria Math" w:hAnsi="Cambria Math"/>
          <w:b/>
          <w:bCs/>
          <w:sz w:val="17"/>
          <w:szCs w:val="17"/>
        </w:rPr>
        <w:t xml:space="preserve">teoria </w:t>
      </w:r>
      <w:r w:rsidR="000A0F11">
        <w:rPr>
          <w:rFonts w:ascii="Cambria Math" w:hAnsi="Cambria Math"/>
          <w:b/>
          <w:bCs/>
          <w:sz w:val="17"/>
          <w:szCs w:val="17"/>
        </w:rPr>
        <w:t>ondulatória</w:t>
      </w:r>
      <w:r w:rsidR="003551A1" w:rsidRPr="000C78DA">
        <w:rPr>
          <w:rFonts w:ascii="Cambria Math" w:hAnsi="Cambria Math"/>
          <w:sz w:val="17"/>
          <w:szCs w:val="17"/>
        </w:rPr>
        <w:t>. Durante o século XIX, a medição quantitativa de luz dispersa foi reconhecida e padronizada</w:t>
      </w:r>
    </w:p>
    <w:p w14:paraId="2507BA86" w14:textId="7E98A8AB" w:rsidR="001370AC" w:rsidRPr="000C78DA" w:rsidRDefault="00D85F1F" w:rsidP="00D85F1F">
      <w:pPr>
        <w:rPr>
          <w:rFonts w:ascii="Cambria Math" w:hAnsi="Cambria Math"/>
          <w:sz w:val="17"/>
          <w:szCs w:val="17"/>
        </w:rPr>
      </w:pPr>
      <w:r w:rsidRPr="000C78DA">
        <w:rPr>
          <w:rFonts w:ascii="Cambria Math" w:hAnsi="Cambria Math"/>
          <w:sz w:val="17"/>
          <w:szCs w:val="17"/>
        </w:rPr>
        <w:t xml:space="preserve">No início do século XIX, Joseph von Fraunhofer fez avanços experimentais com espectrómetros dispersivos, para que a espectroscopia pudesse se tornar uma técnica científica mais precisa e quantitativa. Desde então, a </w:t>
      </w:r>
      <w:r w:rsidRPr="000C78DA">
        <w:rPr>
          <w:rFonts w:ascii="Cambria Math" w:hAnsi="Cambria Math"/>
          <w:b/>
          <w:bCs/>
          <w:sz w:val="17"/>
          <w:szCs w:val="17"/>
        </w:rPr>
        <w:t>espectroscopia</w:t>
      </w:r>
      <w:r w:rsidRPr="000C78DA">
        <w:rPr>
          <w:rFonts w:ascii="Cambria Math" w:hAnsi="Cambria Math"/>
          <w:sz w:val="17"/>
          <w:szCs w:val="17"/>
        </w:rPr>
        <w:t xml:space="preserve"> desempenha um papel significativo na química, física e astronomia.</w:t>
      </w:r>
      <w:r w:rsidR="00884176">
        <w:rPr>
          <w:rFonts w:ascii="Cambria Math" w:hAnsi="Cambria Math"/>
          <w:sz w:val="17"/>
          <w:szCs w:val="17"/>
        </w:rPr>
        <w:t xml:space="preserve"> </w:t>
      </w:r>
    </w:p>
    <w:p w14:paraId="75B5B5F6" w14:textId="5D26DD64" w:rsidR="00166D29" w:rsidRPr="000C78DA" w:rsidRDefault="006F51EA" w:rsidP="00D85F1F">
      <w:pPr>
        <w:rPr>
          <w:rFonts w:ascii="Cambria Math" w:hAnsi="Cambria Math"/>
          <w:sz w:val="17"/>
          <w:szCs w:val="17"/>
        </w:rPr>
      </w:pPr>
      <w:r w:rsidRPr="000C78DA">
        <w:rPr>
          <w:rFonts w:ascii="Cambria Math" w:hAnsi="Cambria Math"/>
          <w:sz w:val="17"/>
          <w:szCs w:val="17"/>
        </w:rPr>
        <w:t xml:space="preserve">Contundo, </w:t>
      </w:r>
      <w:r w:rsidR="00796658" w:rsidRPr="000C78DA">
        <w:rPr>
          <w:rFonts w:ascii="Cambria Math" w:hAnsi="Cambria Math"/>
          <w:sz w:val="17"/>
          <w:szCs w:val="17"/>
        </w:rPr>
        <w:t>perguntamo-nos,</w:t>
      </w:r>
      <w:r w:rsidRPr="000C78DA">
        <w:rPr>
          <w:rFonts w:ascii="Cambria Math" w:hAnsi="Cambria Math"/>
          <w:sz w:val="17"/>
          <w:szCs w:val="17"/>
        </w:rPr>
        <w:t xml:space="preserve"> </w:t>
      </w:r>
      <w:r w:rsidRPr="00C44EAE">
        <w:rPr>
          <w:rFonts w:ascii="Cambria Math" w:hAnsi="Cambria Math"/>
          <w:b/>
          <w:bCs/>
          <w:sz w:val="17"/>
          <w:szCs w:val="17"/>
        </w:rPr>
        <w:t>“Mas onde se encaixa os espectros atómicos de emissão na Física Moderna?</w:t>
      </w:r>
      <w:r w:rsidRPr="000C78DA">
        <w:rPr>
          <w:rFonts w:ascii="Cambria Math" w:hAnsi="Cambria Math"/>
          <w:sz w:val="17"/>
          <w:szCs w:val="17"/>
        </w:rPr>
        <w:t>”</w:t>
      </w:r>
      <w:r w:rsidR="00D53BD6" w:rsidRPr="000C78DA">
        <w:rPr>
          <w:rFonts w:ascii="Cambria Math" w:hAnsi="Cambria Math"/>
          <w:sz w:val="17"/>
          <w:szCs w:val="17"/>
        </w:rPr>
        <w:t xml:space="preserve">. A Física Moderna está </w:t>
      </w:r>
      <w:r w:rsidR="00A80CCB" w:rsidRPr="000C78DA">
        <w:rPr>
          <w:rFonts w:ascii="Cambria Math" w:hAnsi="Cambria Math"/>
          <w:sz w:val="17"/>
          <w:szCs w:val="17"/>
        </w:rPr>
        <w:t>diretamente relacionada com os espectros atómicos de emissão observados no espectrómetro de rede.</w:t>
      </w:r>
      <w:r w:rsidR="00DB5717" w:rsidRPr="000C78DA">
        <w:rPr>
          <w:rFonts w:ascii="Cambria Math" w:hAnsi="Cambria Math"/>
          <w:sz w:val="17"/>
          <w:szCs w:val="17"/>
        </w:rPr>
        <w:t xml:space="preserve"> A compreensão dos espectros atómicos de emissão foi um dos principais avanços que impulsionaram a Física Moderna, especialmente no contexto da teoria quântica</w:t>
      </w:r>
      <w:r w:rsidR="00820FBB" w:rsidRPr="000C78DA">
        <w:rPr>
          <w:rFonts w:ascii="Cambria Math" w:hAnsi="Cambria Math"/>
          <w:sz w:val="17"/>
          <w:szCs w:val="17"/>
        </w:rPr>
        <w:t xml:space="preserve">. Antes da Física Moderna, acreditava-se </w:t>
      </w:r>
      <w:r w:rsidR="00A70DDC" w:rsidRPr="000C78DA">
        <w:rPr>
          <w:rFonts w:ascii="Cambria Math" w:hAnsi="Cambria Math"/>
          <w:sz w:val="17"/>
          <w:szCs w:val="17"/>
        </w:rPr>
        <w:t xml:space="preserve">que os </w:t>
      </w:r>
      <w:r w:rsidR="00134609">
        <w:rPr>
          <w:rFonts w:ascii="Cambria Math" w:hAnsi="Cambria Math"/>
          <w:sz w:val="17"/>
          <w:szCs w:val="17"/>
        </w:rPr>
        <w:t xml:space="preserve">átomos </w:t>
      </w:r>
      <w:r w:rsidR="00A635B9">
        <w:rPr>
          <w:rFonts w:ascii="Cambria Math" w:hAnsi="Cambria Math"/>
          <w:sz w:val="17"/>
          <w:szCs w:val="17"/>
        </w:rPr>
        <w:t>não tinham estrutura</w:t>
      </w:r>
      <w:r w:rsidR="003B43AB">
        <w:rPr>
          <w:rFonts w:ascii="Cambria Math" w:hAnsi="Cambria Math"/>
          <w:sz w:val="17"/>
          <w:szCs w:val="17"/>
        </w:rPr>
        <w:t>s</w:t>
      </w:r>
      <w:r w:rsidR="00A70DDC" w:rsidRPr="000C78DA">
        <w:rPr>
          <w:rFonts w:ascii="Cambria Math" w:hAnsi="Cambria Math"/>
          <w:sz w:val="17"/>
          <w:szCs w:val="17"/>
        </w:rPr>
        <w:t xml:space="preserve"> e que a energia era emitida ou absorvida </w:t>
      </w:r>
      <w:r w:rsidR="00ED1C33" w:rsidRPr="000C78DA">
        <w:rPr>
          <w:rFonts w:ascii="Cambria Math" w:hAnsi="Cambria Math"/>
          <w:sz w:val="17"/>
          <w:szCs w:val="17"/>
        </w:rPr>
        <w:t xml:space="preserve">de forma contínua. No entanto, a observação dos espectros de emissão </w:t>
      </w:r>
      <w:r w:rsidR="00CC295C" w:rsidRPr="000C78DA">
        <w:rPr>
          <w:rFonts w:ascii="Cambria Math" w:hAnsi="Cambria Math"/>
          <w:sz w:val="17"/>
          <w:szCs w:val="17"/>
        </w:rPr>
        <w:t xml:space="preserve">revelou um padrão discreto de linhas espectrais, indicando que a energia era </w:t>
      </w:r>
      <w:r w:rsidR="00754D15" w:rsidRPr="000C78DA">
        <w:rPr>
          <w:rFonts w:ascii="Cambria Math" w:hAnsi="Cambria Math"/>
          <w:sz w:val="17"/>
          <w:szCs w:val="17"/>
        </w:rPr>
        <w:t xml:space="preserve">quantizada e que os átomos possuíam níveis de energia discretos. </w:t>
      </w:r>
      <w:r w:rsidR="007400CE" w:rsidRPr="000C78DA">
        <w:rPr>
          <w:rFonts w:ascii="Cambria Math" w:hAnsi="Cambria Math"/>
          <w:sz w:val="17"/>
          <w:szCs w:val="17"/>
        </w:rPr>
        <w:t>A teoria quântica, desenvolvida na Física Moderna</w:t>
      </w:r>
      <w:r w:rsidR="00FE58A8" w:rsidRPr="000C78DA">
        <w:rPr>
          <w:rFonts w:ascii="Cambria Math" w:hAnsi="Cambria Math"/>
          <w:sz w:val="17"/>
          <w:szCs w:val="17"/>
        </w:rPr>
        <w:t xml:space="preserve">, proporcionou uma explicação fundamental </w:t>
      </w:r>
      <w:r w:rsidR="00A249F2" w:rsidRPr="000C78DA">
        <w:rPr>
          <w:rFonts w:ascii="Cambria Math" w:hAnsi="Cambria Math"/>
          <w:sz w:val="17"/>
          <w:szCs w:val="17"/>
        </w:rPr>
        <w:t xml:space="preserve">para os espectros atómicos de emissão. </w:t>
      </w:r>
      <w:r w:rsidR="00421A0D" w:rsidRPr="000C78DA">
        <w:rPr>
          <w:rFonts w:ascii="Cambria Math" w:hAnsi="Cambria Math"/>
          <w:sz w:val="17"/>
          <w:szCs w:val="17"/>
        </w:rPr>
        <w:t xml:space="preserve">Segundo a teoria, os eletrões nos átomos estão confinados a níveis de energia </w:t>
      </w:r>
      <w:r w:rsidR="00DB24B8">
        <w:rPr>
          <w:rFonts w:ascii="Cambria Math" w:hAnsi="Cambria Math"/>
          <w:sz w:val="17"/>
          <w:szCs w:val="17"/>
        </w:rPr>
        <w:t>discretos</w:t>
      </w:r>
      <w:r w:rsidR="009009E2">
        <w:rPr>
          <w:rFonts w:ascii="Cambria Math" w:hAnsi="Cambria Math"/>
          <w:sz w:val="17"/>
          <w:szCs w:val="17"/>
        </w:rPr>
        <w:t xml:space="preserve">. </w:t>
      </w:r>
      <w:r w:rsidR="008549A2">
        <w:rPr>
          <w:rFonts w:ascii="Cambria Math" w:hAnsi="Cambria Math"/>
          <w:sz w:val="17"/>
          <w:szCs w:val="17"/>
        </w:rPr>
        <w:t xml:space="preserve">O átomo pode excitar-se ou </w:t>
      </w:r>
      <w:r w:rsidR="006548AC">
        <w:rPr>
          <w:rFonts w:ascii="Cambria Math" w:hAnsi="Cambria Math"/>
          <w:sz w:val="17"/>
          <w:szCs w:val="17"/>
        </w:rPr>
        <w:t xml:space="preserve">não através </w:t>
      </w:r>
      <w:r w:rsidR="00BE52EA" w:rsidRPr="000C78DA">
        <w:rPr>
          <w:rFonts w:ascii="Cambria Math" w:hAnsi="Cambria Math"/>
          <w:sz w:val="17"/>
          <w:szCs w:val="17"/>
        </w:rPr>
        <w:t>de transições eletrónicas</w:t>
      </w:r>
      <w:r w:rsidR="006548AC">
        <w:rPr>
          <w:rFonts w:ascii="Cambria Math" w:hAnsi="Cambria Math"/>
          <w:sz w:val="17"/>
          <w:szCs w:val="17"/>
        </w:rPr>
        <w:t xml:space="preserve"> entre níveis</w:t>
      </w:r>
      <w:r w:rsidR="00BE52EA" w:rsidRPr="000C78DA">
        <w:rPr>
          <w:rFonts w:ascii="Cambria Math" w:hAnsi="Cambria Math"/>
          <w:sz w:val="17"/>
          <w:szCs w:val="17"/>
        </w:rPr>
        <w:t xml:space="preserve">. Cada transição corresponde à emissão ou absorção </w:t>
      </w:r>
      <w:r w:rsidR="00E34CCE" w:rsidRPr="000C78DA">
        <w:rPr>
          <w:rFonts w:ascii="Cambria Math" w:hAnsi="Cambria Math"/>
          <w:sz w:val="17"/>
          <w:szCs w:val="17"/>
        </w:rPr>
        <w:t>de um quant</w:t>
      </w:r>
      <w:r w:rsidR="00C926C6" w:rsidRPr="000C78DA">
        <w:rPr>
          <w:rFonts w:ascii="Cambria Math" w:hAnsi="Cambria Math"/>
          <w:sz w:val="17"/>
          <w:szCs w:val="17"/>
        </w:rPr>
        <w:t>um</w:t>
      </w:r>
      <w:r w:rsidR="003E10AD" w:rsidRPr="000C78DA">
        <w:rPr>
          <w:rFonts w:ascii="Cambria Math" w:hAnsi="Cambria Math"/>
          <w:sz w:val="17"/>
          <w:szCs w:val="17"/>
        </w:rPr>
        <w:t xml:space="preserve"> de energia</w:t>
      </w:r>
      <w:r w:rsidR="00C033CF">
        <w:rPr>
          <w:rFonts w:ascii="Cambria Math" w:hAnsi="Cambria Math"/>
          <w:sz w:val="17"/>
          <w:szCs w:val="17"/>
        </w:rPr>
        <w:t xml:space="preserve"> sob a forma de radiação eletromagnética. Cada transição </w:t>
      </w:r>
      <w:r w:rsidR="003E10AD" w:rsidRPr="000C78DA">
        <w:rPr>
          <w:rFonts w:ascii="Cambria Math" w:hAnsi="Cambria Math"/>
          <w:sz w:val="17"/>
          <w:szCs w:val="17"/>
        </w:rPr>
        <w:t>manifesta</w:t>
      </w:r>
      <w:r w:rsidR="009502A2">
        <w:rPr>
          <w:rFonts w:ascii="Cambria Math" w:hAnsi="Cambria Math"/>
          <w:sz w:val="17"/>
          <w:szCs w:val="17"/>
        </w:rPr>
        <w:t>-se</w:t>
      </w:r>
      <w:r w:rsidR="003E10AD" w:rsidRPr="000C78DA">
        <w:rPr>
          <w:rFonts w:ascii="Cambria Math" w:hAnsi="Cambria Math"/>
          <w:sz w:val="17"/>
          <w:szCs w:val="17"/>
        </w:rPr>
        <w:t xml:space="preserve"> como uma linha espectral </w:t>
      </w:r>
      <w:r w:rsidR="009502A2">
        <w:rPr>
          <w:rFonts w:ascii="Cambria Math" w:hAnsi="Cambria Math"/>
          <w:sz w:val="17"/>
          <w:szCs w:val="17"/>
        </w:rPr>
        <w:t>do elemento c</w:t>
      </w:r>
      <w:r w:rsidR="003E10AD" w:rsidRPr="000C78DA">
        <w:rPr>
          <w:rFonts w:ascii="Cambria Math" w:hAnsi="Cambria Math"/>
          <w:sz w:val="17"/>
          <w:szCs w:val="17"/>
        </w:rPr>
        <w:t>o</w:t>
      </w:r>
      <w:r w:rsidR="009502A2">
        <w:rPr>
          <w:rFonts w:ascii="Cambria Math" w:hAnsi="Cambria Math"/>
          <w:sz w:val="17"/>
          <w:szCs w:val="17"/>
        </w:rPr>
        <w:t>m um comprimento de onda característico</w:t>
      </w:r>
      <w:r w:rsidR="003E10AD" w:rsidRPr="000C78DA">
        <w:rPr>
          <w:rFonts w:ascii="Cambria Math" w:hAnsi="Cambria Math"/>
          <w:sz w:val="17"/>
          <w:szCs w:val="17"/>
        </w:rPr>
        <w:t xml:space="preserve">. </w:t>
      </w:r>
      <w:r w:rsidR="0034142E" w:rsidRPr="000C78DA">
        <w:rPr>
          <w:rFonts w:ascii="Cambria Math" w:hAnsi="Cambria Math"/>
          <w:sz w:val="17"/>
          <w:szCs w:val="17"/>
        </w:rPr>
        <w:t xml:space="preserve">O espectrómetro de rede, por sua vez, é uma ferramenta que permite a análise </w:t>
      </w:r>
      <w:r w:rsidR="00CB7211" w:rsidRPr="000C78DA">
        <w:rPr>
          <w:rFonts w:ascii="Cambria Math" w:hAnsi="Cambria Math"/>
          <w:sz w:val="17"/>
          <w:szCs w:val="17"/>
        </w:rPr>
        <w:t xml:space="preserve">concisa dos espectros de emissão, separando as diferentes linhas </w:t>
      </w:r>
      <w:r w:rsidR="002677C0" w:rsidRPr="000C78DA">
        <w:rPr>
          <w:rFonts w:ascii="Cambria Math" w:hAnsi="Cambria Math"/>
          <w:sz w:val="17"/>
          <w:szCs w:val="17"/>
        </w:rPr>
        <w:t xml:space="preserve">espectrais com base no seu comprimento de onda. </w:t>
      </w:r>
      <w:r w:rsidR="002677C0" w:rsidRPr="000C78DA">
        <w:rPr>
          <w:rFonts w:ascii="Cambria Math" w:hAnsi="Cambria Math"/>
          <w:sz w:val="17"/>
          <w:szCs w:val="17"/>
        </w:rPr>
        <w:t xml:space="preserve">Essa separação </w:t>
      </w:r>
      <w:r w:rsidR="00F35E8F" w:rsidRPr="000C78DA">
        <w:rPr>
          <w:rFonts w:ascii="Cambria Math" w:hAnsi="Cambria Math"/>
          <w:sz w:val="17"/>
          <w:szCs w:val="17"/>
        </w:rPr>
        <w:t xml:space="preserve">é essencial para a identificação e estudo das características </w:t>
      </w:r>
      <w:r w:rsidR="00166D29" w:rsidRPr="000C78DA">
        <w:rPr>
          <w:rFonts w:ascii="Cambria Math" w:hAnsi="Cambria Math"/>
          <w:sz w:val="17"/>
          <w:szCs w:val="17"/>
        </w:rPr>
        <w:t xml:space="preserve">dos espectros atómicos. </w:t>
      </w:r>
    </w:p>
    <w:p w14:paraId="67FC3103" w14:textId="486B2539" w:rsidR="001D4375" w:rsidRPr="000C78DA" w:rsidRDefault="00166D29" w:rsidP="00D85F1F">
      <w:pPr>
        <w:rPr>
          <w:rFonts w:ascii="Cambria Math" w:hAnsi="Cambria Math"/>
          <w:sz w:val="17"/>
          <w:szCs w:val="17"/>
        </w:rPr>
      </w:pPr>
      <w:r w:rsidRPr="000C78DA">
        <w:rPr>
          <w:rFonts w:ascii="Cambria Math" w:hAnsi="Cambria Math"/>
          <w:sz w:val="17"/>
          <w:szCs w:val="17"/>
        </w:rPr>
        <w:t xml:space="preserve">Assim, a Física Moderna fornece os </w:t>
      </w:r>
      <w:r w:rsidR="000C6BC3" w:rsidRPr="000C78DA">
        <w:rPr>
          <w:rFonts w:ascii="Cambria Math" w:hAnsi="Cambria Math"/>
          <w:sz w:val="17"/>
          <w:szCs w:val="17"/>
        </w:rPr>
        <w:t xml:space="preserve">princípios teóricos necessários para entender a estrutura eletrónica </w:t>
      </w:r>
      <w:r w:rsidR="006E2E17" w:rsidRPr="000C78DA">
        <w:rPr>
          <w:rFonts w:ascii="Cambria Math" w:hAnsi="Cambria Math"/>
          <w:sz w:val="17"/>
          <w:szCs w:val="17"/>
        </w:rPr>
        <w:t xml:space="preserve">dos átomos e as transições que ocorrem </w:t>
      </w:r>
      <w:r w:rsidR="00BA5B22">
        <w:rPr>
          <w:rFonts w:ascii="Cambria Math" w:hAnsi="Cambria Math"/>
          <w:sz w:val="17"/>
          <w:szCs w:val="17"/>
        </w:rPr>
        <w:t>entre</w:t>
      </w:r>
      <w:r w:rsidR="006E2E17" w:rsidRPr="000C78DA">
        <w:rPr>
          <w:rFonts w:ascii="Cambria Math" w:hAnsi="Cambria Math"/>
          <w:sz w:val="17"/>
          <w:szCs w:val="17"/>
        </w:rPr>
        <w:t xml:space="preserve"> níveis de energia</w:t>
      </w:r>
      <w:r w:rsidR="006B2BDB" w:rsidRPr="000C78DA">
        <w:rPr>
          <w:rFonts w:ascii="Cambria Math" w:hAnsi="Cambria Math"/>
          <w:sz w:val="17"/>
          <w:szCs w:val="17"/>
        </w:rPr>
        <w:t>, enquanto o espectrómetro de</w:t>
      </w:r>
      <w:r w:rsidR="006B2BDB">
        <w:rPr>
          <w:rFonts w:ascii="Agency FB" w:hAnsi="Agency FB"/>
          <w:sz w:val="18"/>
          <w:szCs w:val="18"/>
        </w:rPr>
        <w:t xml:space="preserve"> </w:t>
      </w:r>
      <w:r w:rsidR="006B2BDB" w:rsidRPr="000C78DA">
        <w:rPr>
          <w:rFonts w:ascii="Cambria Math" w:hAnsi="Cambria Math"/>
          <w:sz w:val="17"/>
          <w:szCs w:val="17"/>
        </w:rPr>
        <w:t xml:space="preserve">rede possibilita a observação </w:t>
      </w:r>
      <w:r w:rsidR="00F27604" w:rsidRPr="000C78DA">
        <w:rPr>
          <w:rFonts w:ascii="Cambria Math" w:hAnsi="Cambria Math"/>
          <w:sz w:val="17"/>
          <w:szCs w:val="17"/>
        </w:rPr>
        <w:t>experimental dos espectros de emissão e a análise das linhas espectrais</w:t>
      </w:r>
      <w:r w:rsidR="00740188" w:rsidRPr="000C78DA">
        <w:rPr>
          <w:rFonts w:ascii="Cambria Math" w:hAnsi="Cambria Math"/>
          <w:sz w:val="17"/>
          <w:szCs w:val="17"/>
        </w:rPr>
        <w:t xml:space="preserve">. </w:t>
      </w:r>
    </w:p>
    <w:p w14:paraId="0939AC6D" w14:textId="70C585E2" w:rsidR="00743248" w:rsidRDefault="00740188" w:rsidP="00D85F1F">
      <w:pPr>
        <w:rPr>
          <w:rFonts w:ascii="Cambria Math" w:hAnsi="Cambria Math"/>
          <w:sz w:val="17"/>
          <w:szCs w:val="17"/>
        </w:rPr>
      </w:pPr>
      <w:r w:rsidRPr="000C78DA">
        <w:rPr>
          <w:rFonts w:ascii="Cambria Math" w:hAnsi="Cambria Math"/>
          <w:sz w:val="17"/>
          <w:szCs w:val="17"/>
        </w:rPr>
        <w:t xml:space="preserve">A relação entre a Física Moderna e os espectros atómicos de emissão observados no espectrómetro de rede é fundamental </w:t>
      </w:r>
      <w:r w:rsidR="001D4375" w:rsidRPr="000C78DA">
        <w:rPr>
          <w:rFonts w:ascii="Cambria Math" w:hAnsi="Cambria Math"/>
          <w:sz w:val="17"/>
          <w:szCs w:val="17"/>
        </w:rPr>
        <w:t xml:space="preserve">para a compreensão da natureza dos átomos e para o avanço </w:t>
      </w:r>
      <w:r w:rsidR="007E275D" w:rsidRPr="000C78DA">
        <w:rPr>
          <w:rFonts w:ascii="Cambria Math" w:hAnsi="Cambria Math"/>
          <w:sz w:val="17"/>
          <w:szCs w:val="17"/>
        </w:rPr>
        <w:t>de áreas como a espetroscopia, a física quântica e a química.</w:t>
      </w:r>
      <w:r w:rsidR="00BA5B22">
        <w:rPr>
          <w:rFonts w:ascii="Cambria Math" w:hAnsi="Cambria Math"/>
          <w:sz w:val="17"/>
          <w:szCs w:val="17"/>
        </w:rPr>
        <w:t xml:space="preserve"> O</w:t>
      </w:r>
      <w:r w:rsidR="007E275D" w:rsidRPr="000C78DA">
        <w:rPr>
          <w:rFonts w:ascii="Cambria Math" w:hAnsi="Cambria Math"/>
          <w:sz w:val="17"/>
          <w:szCs w:val="17"/>
        </w:rPr>
        <w:t xml:space="preserve">s espectros atómicos </w:t>
      </w:r>
      <w:r w:rsidR="002A43C7" w:rsidRPr="000C78DA">
        <w:rPr>
          <w:rFonts w:ascii="Cambria Math" w:hAnsi="Cambria Math"/>
          <w:sz w:val="17"/>
          <w:szCs w:val="17"/>
        </w:rPr>
        <w:t>de emissão desempenharam um papel crucial no desenvolvimento dos modelos atómicos e na validação da teoria quântica</w:t>
      </w:r>
      <w:r w:rsidR="00D00C3E" w:rsidRPr="000C78DA">
        <w:rPr>
          <w:rFonts w:ascii="Cambria Math" w:hAnsi="Cambria Math"/>
          <w:sz w:val="17"/>
          <w:szCs w:val="17"/>
        </w:rPr>
        <w:t xml:space="preserve">. </w:t>
      </w:r>
    </w:p>
    <w:p w14:paraId="40EDA95F" w14:textId="1654C615" w:rsidR="00090066" w:rsidRDefault="001C4908" w:rsidP="00D85F1F">
      <w:pPr>
        <w:rPr>
          <w:rFonts w:ascii="Cambria Math" w:hAnsi="Cambria Math"/>
          <w:sz w:val="17"/>
          <w:szCs w:val="17"/>
        </w:rPr>
      </w:pPr>
      <w:r w:rsidRPr="002B08ED">
        <w:rPr>
          <w:rFonts w:ascii="Cambria Math" w:hAnsi="Cambria Math"/>
          <w:sz w:val="17"/>
          <w:szCs w:val="17"/>
        </w:rPr>
        <w:t xml:space="preserve">Por fim, </w:t>
      </w:r>
      <w:r w:rsidR="001345B9">
        <w:rPr>
          <w:rFonts w:ascii="Cambria Math" w:hAnsi="Cambria Math"/>
          <w:sz w:val="17"/>
          <w:szCs w:val="17"/>
          <w:u w:val="single"/>
        </w:rPr>
        <w:t xml:space="preserve">a experiência tem como objetivo </w:t>
      </w:r>
      <w:r w:rsidRPr="00A23CDA">
        <w:rPr>
          <w:rFonts w:ascii="Cambria Math" w:hAnsi="Cambria Math"/>
          <w:sz w:val="17"/>
          <w:szCs w:val="17"/>
          <w:u w:val="single"/>
        </w:rPr>
        <w:t>apresentar</w:t>
      </w:r>
      <w:r w:rsidR="002A105D" w:rsidRPr="00A23CDA">
        <w:rPr>
          <w:rFonts w:ascii="Cambria Math" w:hAnsi="Cambria Math"/>
          <w:sz w:val="17"/>
          <w:szCs w:val="17"/>
          <w:u w:val="single"/>
        </w:rPr>
        <w:t xml:space="preserve"> </w:t>
      </w:r>
      <w:r w:rsidR="00491B86" w:rsidRPr="00A23CDA">
        <w:rPr>
          <w:rFonts w:ascii="Cambria Math" w:hAnsi="Cambria Math"/>
          <w:sz w:val="17"/>
          <w:szCs w:val="17"/>
          <w:u w:val="single"/>
        </w:rPr>
        <w:t xml:space="preserve">os </w:t>
      </w:r>
      <w:r w:rsidR="001345B9">
        <w:rPr>
          <w:rFonts w:ascii="Cambria Math" w:hAnsi="Cambria Math"/>
          <w:sz w:val="17"/>
          <w:szCs w:val="17"/>
          <w:u w:val="single"/>
        </w:rPr>
        <w:t xml:space="preserve">resultados experimentais </w:t>
      </w:r>
      <w:r w:rsidR="00A0604E">
        <w:rPr>
          <w:rFonts w:ascii="Cambria Math" w:hAnsi="Cambria Math"/>
          <w:sz w:val="17"/>
          <w:szCs w:val="17"/>
          <w:u w:val="single"/>
        </w:rPr>
        <w:t xml:space="preserve">dos </w:t>
      </w:r>
      <w:r w:rsidR="00491B86" w:rsidRPr="00A23CDA">
        <w:rPr>
          <w:rFonts w:ascii="Cambria Math" w:hAnsi="Cambria Math"/>
          <w:sz w:val="17"/>
          <w:szCs w:val="17"/>
          <w:u w:val="single"/>
        </w:rPr>
        <w:t>comprimentos</w:t>
      </w:r>
      <w:r w:rsidR="002A105D" w:rsidRPr="00A23CDA">
        <w:rPr>
          <w:rFonts w:ascii="Cambria Math" w:hAnsi="Cambria Math"/>
          <w:sz w:val="17"/>
          <w:szCs w:val="17"/>
          <w:u w:val="single"/>
        </w:rPr>
        <w:t xml:space="preserve"> de onda correspondente a </w:t>
      </w:r>
      <w:r w:rsidR="00A0604E">
        <w:rPr>
          <w:rFonts w:ascii="Cambria Math" w:hAnsi="Cambria Math"/>
          <w:sz w:val="17"/>
          <w:szCs w:val="17"/>
          <w:u w:val="single"/>
        </w:rPr>
        <w:t>algumas riscas</w:t>
      </w:r>
      <w:r w:rsidR="00A0604E">
        <w:rPr>
          <w:rFonts w:ascii="Cambria Math" w:hAnsi="Cambria Math"/>
          <w:sz w:val="17"/>
          <w:szCs w:val="17"/>
        </w:rPr>
        <w:t xml:space="preserve">, observadas </w:t>
      </w:r>
      <w:r w:rsidR="009610DE">
        <w:rPr>
          <w:rFonts w:ascii="Cambria Math" w:hAnsi="Cambria Math"/>
          <w:sz w:val="17"/>
          <w:szCs w:val="17"/>
        </w:rPr>
        <w:t>nos espectros</w:t>
      </w:r>
      <w:r w:rsidR="00A0604E">
        <w:rPr>
          <w:rFonts w:ascii="Cambria Math" w:hAnsi="Cambria Math"/>
          <w:sz w:val="17"/>
          <w:szCs w:val="17"/>
        </w:rPr>
        <w:t xml:space="preserve"> de sódio e de mercúrio, </w:t>
      </w:r>
      <w:r w:rsidR="00BC6685">
        <w:rPr>
          <w:rFonts w:ascii="Cambria Math" w:hAnsi="Cambria Math"/>
          <w:sz w:val="17"/>
          <w:szCs w:val="17"/>
        </w:rPr>
        <w:t>e,</w:t>
      </w:r>
      <w:r w:rsidR="009B34F2">
        <w:rPr>
          <w:rFonts w:ascii="Cambria Math" w:hAnsi="Cambria Math"/>
          <w:sz w:val="17"/>
          <w:szCs w:val="17"/>
        </w:rPr>
        <w:t xml:space="preserve"> </w:t>
      </w:r>
      <w:r w:rsidR="009B34F2" w:rsidRPr="00A23CDA">
        <w:rPr>
          <w:rFonts w:ascii="Cambria Math" w:hAnsi="Cambria Math"/>
          <w:sz w:val="17"/>
          <w:szCs w:val="17"/>
          <w:u w:val="single"/>
        </w:rPr>
        <w:t xml:space="preserve">ainda comentar a precisão com que </w:t>
      </w:r>
      <w:r w:rsidR="009610DE">
        <w:rPr>
          <w:rFonts w:ascii="Cambria Math" w:hAnsi="Cambria Math"/>
          <w:sz w:val="17"/>
          <w:szCs w:val="17"/>
          <w:u w:val="single"/>
        </w:rPr>
        <w:t>foi</w:t>
      </w:r>
      <w:r w:rsidR="009B34F2" w:rsidRPr="00A23CDA">
        <w:rPr>
          <w:rFonts w:ascii="Cambria Math" w:hAnsi="Cambria Math"/>
          <w:sz w:val="17"/>
          <w:szCs w:val="17"/>
          <w:u w:val="single"/>
        </w:rPr>
        <w:t xml:space="preserve"> </w:t>
      </w:r>
      <w:r w:rsidR="009610DE">
        <w:rPr>
          <w:rFonts w:ascii="Cambria Math" w:hAnsi="Cambria Math"/>
          <w:sz w:val="17"/>
          <w:szCs w:val="17"/>
          <w:u w:val="single"/>
        </w:rPr>
        <w:t>possível obter</w:t>
      </w:r>
      <w:r w:rsidR="009B34F2" w:rsidRPr="00A23CDA">
        <w:rPr>
          <w:rFonts w:ascii="Cambria Math" w:hAnsi="Cambria Math"/>
          <w:sz w:val="17"/>
          <w:szCs w:val="17"/>
          <w:u w:val="single"/>
        </w:rPr>
        <w:t xml:space="preserve"> o comprimento de onda associado a cada risca</w:t>
      </w:r>
      <w:r w:rsidR="00BC6685">
        <w:rPr>
          <w:rFonts w:ascii="Cambria Math" w:hAnsi="Cambria Math"/>
          <w:sz w:val="17"/>
          <w:szCs w:val="17"/>
        </w:rPr>
        <w:t>.</w:t>
      </w:r>
    </w:p>
    <w:p w14:paraId="61E35FD8" w14:textId="717B8DD0" w:rsidR="00090066" w:rsidRPr="00090066" w:rsidRDefault="00090066" w:rsidP="00D85F1F">
      <w:pPr>
        <w:rPr>
          <w:rFonts w:ascii="Cambria Math" w:hAnsi="Cambria Math"/>
          <w:color w:val="538135" w:themeColor="accent6" w:themeShade="BF"/>
          <w:sz w:val="18"/>
          <w:szCs w:val="18"/>
          <w:u w:val="single"/>
        </w:rPr>
      </w:pPr>
      <w:r w:rsidRPr="00090066">
        <w:rPr>
          <w:rFonts w:ascii="Cambria Math" w:hAnsi="Cambria Math"/>
          <w:color w:val="538135" w:themeColor="accent6" w:themeShade="BF"/>
          <w:sz w:val="18"/>
          <w:szCs w:val="18"/>
          <w:u w:val="single"/>
        </w:rPr>
        <w:t>Introdução à experiência:</w:t>
      </w:r>
    </w:p>
    <w:p w14:paraId="7C9FC1D0" w14:textId="77777777" w:rsidR="00EC4AF8" w:rsidRDefault="00EC4AF8" w:rsidP="00D85F1F">
      <w:pPr>
        <w:rPr>
          <w:rFonts w:ascii="Agency FB" w:hAnsi="Agency FB"/>
          <w:sz w:val="18"/>
          <w:szCs w:val="18"/>
        </w:rPr>
      </w:pPr>
      <w:r w:rsidRPr="000C78DA">
        <w:rPr>
          <w:rFonts w:ascii="Cambria Math" w:hAnsi="Cambria Math"/>
          <w:sz w:val="17"/>
          <w:szCs w:val="17"/>
        </w:rPr>
        <w:t>Chama-se rede de difração a um arranjo periódico de irregularidades (sejam aberturas ou obstáculos) que provoquem difração induzindo uma variação periódica da amplitude, da fase ou de ambas de uma onda. Uma rede de difração em transmissão constituída por um arranjo periódico de elementos difratores igualmente espaçados é o exemplo contido no protocolo fornecido pela professora.</w:t>
      </w:r>
      <w:r>
        <w:rPr>
          <w:rFonts w:ascii="Agency FB" w:hAnsi="Agency FB"/>
          <w:sz w:val="18"/>
          <w:szCs w:val="18"/>
        </w:rPr>
        <w:t xml:space="preserve"> </w:t>
      </w:r>
      <w:r w:rsidRPr="00EC4AF8">
        <w:rPr>
          <w:rFonts w:ascii="Agency FB" w:hAnsi="Agency FB"/>
          <w:noProof/>
          <w:sz w:val="18"/>
          <w:szCs w:val="18"/>
        </w:rPr>
        <w:drawing>
          <wp:inline distT="0" distB="0" distL="0" distR="0" wp14:anchorId="3299CBE7" wp14:editId="51303A21">
            <wp:extent cx="2221765" cy="1325193"/>
            <wp:effectExtent l="0" t="0" r="7620" b="8890"/>
            <wp:docPr id="395272422" name="Imagem 395272422" descr="Uma imagem com antena, esboç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72422" name="Imagem 1" descr="Uma imagem com antena, esboço, file&#10;&#10;Descrição gerada automaticamente"/>
                    <pic:cNvPicPr/>
                  </pic:nvPicPr>
                  <pic:blipFill>
                    <a:blip r:embed="rId9"/>
                    <a:stretch>
                      <a:fillRect/>
                    </a:stretch>
                  </pic:blipFill>
                  <pic:spPr>
                    <a:xfrm>
                      <a:off x="0" y="0"/>
                      <a:ext cx="2249660" cy="1341831"/>
                    </a:xfrm>
                    <a:prstGeom prst="rect">
                      <a:avLst/>
                    </a:prstGeom>
                  </pic:spPr>
                </pic:pic>
              </a:graphicData>
            </a:graphic>
          </wp:inline>
        </w:drawing>
      </w:r>
    </w:p>
    <w:p w14:paraId="17DB379C" w14:textId="77777777" w:rsidR="00EC4AF8" w:rsidRPr="000C78DA" w:rsidRDefault="00EC4AF8" w:rsidP="00EC4AF8">
      <w:pPr>
        <w:rPr>
          <w:rFonts w:ascii="Cambria Math" w:hAnsi="Cambria Math"/>
          <w:sz w:val="17"/>
          <w:szCs w:val="17"/>
        </w:rPr>
      </w:pPr>
      <w:r w:rsidRPr="000C78DA">
        <w:rPr>
          <w:rFonts w:ascii="Cambria Math" w:hAnsi="Cambria Math"/>
          <w:sz w:val="17"/>
          <w:szCs w:val="17"/>
        </w:rPr>
        <w:t>Se d for o espaçamento entre as irregularidades que provocam a difração, é válida a equação geral das redes de difração:</w:t>
      </w:r>
    </w:p>
    <w:p w14:paraId="0B6062BB" w14:textId="639F1D07" w:rsidR="0065470C" w:rsidRPr="0065470C" w:rsidRDefault="00DB408A" w:rsidP="00EC4AF8">
      <w:pPr>
        <w:jc w:val="center"/>
        <w:rPr>
          <w:rFonts w:ascii="Cambria Math" w:eastAsiaTheme="minorEastAsia" w:hAnsi="Cambria Math"/>
          <w:sz w:val="17"/>
          <w:szCs w:val="17"/>
        </w:rPr>
      </w:pPr>
      <m:oMath>
        <m:r>
          <w:rPr>
            <w:rFonts w:ascii="Cambria Math" w:hAnsi="Cambria Math"/>
            <w:sz w:val="17"/>
            <w:szCs w:val="17"/>
          </w:rPr>
          <m:t>d</m:t>
        </m:r>
        <m:d>
          <m:dPr>
            <m:ctrlPr>
              <w:rPr>
                <w:rFonts w:ascii="Cambria Math" w:hAnsi="Cambria Math"/>
                <w:i/>
                <w:sz w:val="17"/>
                <w:szCs w:val="17"/>
              </w:rPr>
            </m:ctrlPr>
          </m:dPr>
          <m:e>
            <m:func>
              <m:funcPr>
                <m:ctrlPr>
                  <w:rPr>
                    <w:rFonts w:ascii="Cambria Math" w:hAnsi="Cambria Math"/>
                    <w:i/>
                    <w:sz w:val="17"/>
                    <w:szCs w:val="17"/>
                  </w:rPr>
                </m:ctrlPr>
              </m:funcPr>
              <m:fName>
                <m:r>
                  <m:rPr>
                    <m:sty m:val="p"/>
                  </m:rPr>
                  <w:rPr>
                    <w:rFonts w:ascii="Cambria Math" w:hAnsi="Cambria Math"/>
                    <w:sz w:val="17"/>
                    <w:szCs w:val="17"/>
                  </w:rPr>
                  <m:t>sin</m:t>
                </m:r>
              </m:fName>
              <m:e>
                <m:sSub>
                  <m:sSubPr>
                    <m:ctrlPr>
                      <w:rPr>
                        <w:rFonts w:ascii="Cambria Math" w:hAnsi="Cambria Math"/>
                        <w:i/>
                        <w:sz w:val="17"/>
                        <w:szCs w:val="17"/>
                      </w:rPr>
                    </m:ctrlPr>
                  </m:sSubPr>
                  <m:e>
                    <m:r>
                      <w:rPr>
                        <w:rFonts w:ascii="Cambria Math" w:hAnsi="Cambria Math"/>
                        <w:sz w:val="17"/>
                        <w:szCs w:val="17"/>
                      </w:rPr>
                      <m:t>θ</m:t>
                    </m:r>
                  </m:e>
                  <m:sub>
                    <m:r>
                      <w:rPr>
                        <w:rFonts w:ascii="Cambria Math" w:hAnsi="Cambria Math"/>
                        <w:sz w:val="17"/>
                        <w:szCs w:val="17"/>
                      </w:rPr>
                      <m:t>m</m:t>
                    </m:r>
                  </m:sub>
                </m:sSub>
              </m:e>
            </m:func>
            <m:r>
              <w:rPr>
                <w:rFonts w:ascii="Cambria Math" w:hAnsi="Cambria Math"/>
                <w:sz w:val="17"/>
                <w:szCs w:val="17"/>
              </w:rPr>
              <m:t>-</m:t>
            </m:r>
            <m:func>
              <m:funcPr>
                <m:ctrlPr>
                  <w:rPr>
                    <w:rFonts w:ascii="Cambria Math" w:hAnsi="Cambria Math"/>
                    <w:i/>
                    <w:sz w:val="17"/>
                    <w:szCs w:val="17"/>
                  </w:rPr>
                </m:ctrlPr>
              </m:funcPr>
              <m:fName>
                <m:r>
                  <m:rPr>
                    <m:sty m:val="p"/>
                  </m:rPr>
                  <w:rPr>
                    <w:rFonts w:ascii="Cambria Math" w:hAnsi="Cambria Math"/>
                    <w:sz w:val="17"/>
                    <w:szCs w:val="17"/>
                  </w:rPr>
                  <m:t>sin</m:t>
                </m:r>
              </m:fName>
              <m:e>
                <m:sSub>
                  <m:sSubPr>
                    <m:ctrlPr>
                      <w:rPr>
                        <w:rFonts w:ascii="Cambria Math" w:hAnsi="Cambria Math"/>
                        <w:i/>
                        <w:sz w:val="17"/>
                        <w:szCs w:val="17"/>
                      </w:rPr>
                    </m:ctrlPr>
                  </m:sSubPr>
                  <m:e>
                    <m:r>
                      <w:rPr>
                        <w:rFonts w:ascii="Cambria Math" w:hAnsi="Cambria Math"/>
                        <w:sz w:val="17"/>
                        <w:szCs w:val="17"/>
                      </w:rPr>
                      <m:t>θ</m:t>
                    </m:r>
                  </m:e>
                  <m:sub>
                    <m:r>
                      <w:rPr>
                        <w:rFonts w:ascii="Cambria Math" w:hAnsi="Cambria Math"/>
                        <w:sz w:val="17"/>
                        <w:szCs w:val="17"/>
                      </w:rPr>
                      <m:t>i</m:t>
                    </m:r>
                  </m:sub>
                </m:sSub>
              </m:e>
            </m:func>
          </m:e>
        </m:d>
        <m:r>
          <w:rPr>
            <w:rFonts w:ascii="Cambria Math" w:hAnsi="Cambria Math"/>
            <w:sz w:val="17"/>
            <w:szCs w:val="17"/>
          </w:rPr>
          <m:t>=mλ</m:t>
        </m:r>
      </m:oMath>
      <w:r w:rsidR="0065470C">
        <w:rPr>
          <w:rFonts w:ascii="Cambria Math" w:eastAsiaTheme="minorEastAsia" w:hAnsi="Cambria Math"/>
          <w:sz w:val="17"/>
          <w:szCs w:val="17"/>
        </w:rPr>
        <w:t xml:space="preserve">        (1)</w:t>
      </w:r>
    </w:p>
    <w:p w14:paraId="6EFE698B" w14:textId="66116277" w:rsidR="001370AC" w:rsidRPr="004D590C" w:rsidRDefault="00EC4AF8" w:rsidP="008C51EB">
      <w:pPr>
        <w:spacing w:after="80"/>
        <w:rPr>
          <w:rFonts w:ascii="Cambria Math" w:eastAsiaTheme="minorEastAsia" w:hAnsi="Cambria Math" w:cs="Calibri"/>
          <w:sz w:val="17"/>
          <w:szCs w:val="17"/>
        </w:rPr>
      </w:pPr>
      <w:r w:rsidRPr="000C78DA">
        <w:rPr>
          <w:rFonts w:ascii="Cambria Math" w:hAnsi="Cambria Math"/>
          <w:sz w:val="17"/>
          <w:szCs w:val="17"/>
        </w:rPr>
        <w:t xml:space="preserve">dando-nos localização dos máximos resultante da sobreposição das ondas provenientes de cada elemento difrator: m = </w:t>
      </w:r>
      <w:r w:rsidR="00A9486D" w:rsidRPr="000C78DA">
        <w:rPr>
          <w:rFonts w:ascii="Cambria Math" w:hAnsi="Cambria Math"/>
          <w:sz w:val="17"/>
          <w:szCs w:val="17"/>
        </w:rPr>
        <w:t>0, ± 1, ± 2</w:t>
      </w:r>
      <w:r w:rsidRPr="000C78DA">
        <w:rPr>
          <w:rFonts w:ascii="Cambria Math" w:hAnsi="Cambria Math"/>
          <w:sz w:val="17"/>
          <w:szCs w:val="17"/>
        </w:rPr>
        <w:t xml:space="preserve">, ... é chamada a ordem de </w:t>
      </w:r>
      <w:r w:rsidR="00A9486D" w:rsidRPr="000C78DA">
        <w:rPr>
          <w:rFonts w:ascii="Cambria Math" w:hAnsi="Cambria Math" w:cs="Cambria Math"/>
          <w:sz w:val="17"/>
          <w:szCs w:val="17"/>
        </w:rPr>
        <w:t xml:space="preserve">difração. </w:t>
      </w:r>
      <w:r w:rsidR="00A9486D" w:rsidRPr="000C78DA">
        <w:rPr>
          <w:rFonts w:ascii="Cambria Math" w:hAnsi="Cambria Math" w:cs="Calibri"/>
          <w:sz w:val="17"/>
          <w:szCs w:val="17"/>
        </w:rPr>
        <w:t xml:space="preserve">λ, como sabemos, é o comprimento de onda, e </w:t>
      </w:r>
      <m:oMath>
        <m:sSub>
          <m:sSubPr>
            <m:ctrlPr>
              <w:rPr>
                <w:rFonts w:ascii="Cambria Math" w:hAnsi="Cambria Math" w:cs="Calibri"/>
                <w:i/>
                <w:sz w:val="17"/>
                <w:szCs w:val="17"/>
              </w:rPr>
            </m:ctrlPr>
          </m:sSubPr>
          <m:e>
            <m:r>
              <w:rPr>
                <w:rFonts w:ascii="Cambria Math" w:hAnsi="Cambria Math" w:cs="Calibri"/>
                <w:sz w:val="17"/>
                <w:szCs w:val="17"/>
              </w:rPr>
              <m:t>θ</m:t>
            </m:r>
          </m:e>
          <m:sub>
            <m:r>
              <w:rPr>
                <w:rFonts w:ascii="Cambria Math" w:hAnsi="Cambria Math" w:cs="Calibri"/>
                <w:sz w:val="17"/>
                <w:szCs w:val="17"/>
              </w:rPr>
              <m:t>i</m:t>
            </m:r>
          </m:sub>
        </m:sSub>
        <m:r>
          <w:rPr>
            <w:rFonts w:ascii="Cambria Math" w:hAnsi="Cambria Math" w:cs="Calibri"/>
            <w:sz w:val="17"/>
            <w:szCs w:val="17"/>
          </w:rPr>
          <m:t xml:space="preserve"> </m:t>
        </m:r>
      </m:oMath>
      <w:r w:rsidR="00A9486D" w:rsidRPr="000C78DA">
        <w:rPr>
          <w:rFonts w:ascii="Cambria Math" w:hAnsi="Cambria Math" w:cs="Calibri"/>
          <w:sz w:val="17"/>
          <w:szCs w:val="17"/>
        </w:rPr>
        <w:t xml:space="preserve">e </w:t>
      </w:r>
      <m:oMath>
        <m:sSub>
          <m:sSubPr>
            <m:ctrlPr>
              <w:rPr>
                <w:rFonts w:ascii="Cambria Math" w:hAnsi="Cambria Math" w:cs="Calibri"/>
                <w:i/>
                <w:sz w:val="17"/>
                <w:szCs w:val="17"/>
              </w:rPr>
            </m:ctrlPr>
          </m:sSubPr>
          <m:e>
            <m:r>
              <w:rPr>
                <w:rFonts w:ascii="Cambria Math" w:hAnsi="Cambria Math" w:cs="Calibri"/>
                <w:sz w:val="17"/>
                <w:szCs w:val="17"/>
              </w:rPr>
              <m:t>θ</m:t>
            </m:r>
          </m:e>
          <m:sub>
            <m:r>
              <w:rPr>
                <w:rFonts w:ascii="Cambria Math" w:hAnsi="Cambria Math" w:cs="Calibri"/>
                <w:sz w:val="17"/>
                <w:szCs w:val="17"/>
              </w:rPr>
              <m:t>m</m:t>
            </m:r>
          </m:sub>
        </m:sSub>
      </m:oMath>
      <w:r w:rsidR="00A9486D" w:rsidRPr="000C78DA">
        <w:rPr>
          <w:rFonts w:ascii="Cambria Math" w:hAnsi="Cambria Math"/>
          <w:sz w:val="17"/>
          <w:szCs w:val="17"/>
        </w:rPr>
        <w:t xml:space="preserve"> são o ângulo de incidência e o ângulo de transmissão, respetivamente.</w:t>
      </w:r>
    </w:p>
    <w:p w14:paraId="3123DCC7" w14:textId="402A85B5" w:rsidR="00A9486D" w:rsidRPr="001A655E" w:rsidRDefault="00A9486D" w:rsidP="00B807B3">
      <w:pPr>
        <w:spacing w:after="40"/>
        <w:rPr>
          <w:rFonts w:ascii="Cambria Math" w:eastAsiaTheme="minorEastAsia" w:hAnsi="Cambria Math"/>
          <w:sz w:val="17"/>
          <w:szCs w:val="17"/>
          <w:u w:val="single"/>
        </w:rPr>
      </w:pPr>
      <w:r w:rsidRPr="000C78DA">
        <w:rPr>
          <w:rFonts w:ascii="Cambria Math" w:hAnsi="Cambria Math"/>
          <w:sz w:val="17"/>
          <w:szCs w:val="17"/>
          <w:u w:val="single"/>
        </w:rPr>
        <w:t xml:space="preserve">Se a incidência na rede for normal, </w:t>
      </w:r>
      <m:oMath>
        <m:sSub>
          <m:sSubPr>
            <m:ctrlPr>
              <w:rPr>
                <w:rFonts w:ascii="Cambria Math" w:hAnsi="Cambria Math"/>
                <w:i/>
                <w:sz w:val="17"/>
                <w:szCs w:val="17"/>
                <w:u w:val="single"/>
              </w:rPr>
            </m:ctrlPr>
          </m:sSubPr>
          <m:e>
            <m:r>
              <w:rPr>
                <w:rFonts w:ascii="Cambria Math" w:hAnsi="Cambria Math"/>
                <w:sz w:val="17"/>
                <w:szCs w:val="17"/>
                <w:u w:val="single"/>
              </w:rPr>
              <m:t>θ</m:t>
            </m:r>
          </m:e>
          <m:sub>
            <m:r>
              <w:rPr>
                <w:rFonts w:ascii="Cambria Math" w:hAnsi="Cambria Math"/>
                <w:sz w:val="17"/>
                <w:szCs w:val="17"/>
                <w:u w:val="single"/>
              </w:rPr>
              <m:t>i</m:t>
            </m:r>
          </m:sub>
        </m:sSub>
      </m:oMath>
      <w:r w:rsidRPr="000C78DA">
        <w:rPr>
          <w:rFonts w:ascii="Cambria Math" w:hAnsi="Cambria Math"/>
          <w:sz w:val="17"/>
          <w:szCs w:val="17"/>
          <w:u w:val="single"/>
        </w:rPr>
        <w:t xml:space="preserve"> = 0 a equação </w:t>
      </w:r>
      <w:r w:rsidR="000817FA">
        <w:rPr>
          <w:rFonts w:ascii="Cambria Math" w:hAnsi="Cambria Math"/>
          <w:sz w:val="17"/>
          <w:szCs w:val="17"/>
          <w:u w:val="single"/>
        </w:rPr>
        <w:t>anterior</w:t>
      </w:r>
      <w:r w:rsidRPr="000C78DA">
        <w:rPr>
          <w:rFonts w:ascii="Cambria Math" w:hAnsi="Cambria Math"/>
          <w:sz w:val="17"/>
          <w:szCs w:val="17"/>
          <w:u w:val="single"/>
        </w:rPr>
        <w:t xml:space="preserve"> torna-se mais </w:t>
      </w:r>
      <w:r w:rsidR="000817FA">
        <w:rPr>
          <w:rFonts w:ascii="Cambria Math" w:hAnsi="Cambria Math"/>
          <w:sz w:val="17"/>
          <w:szCs w:val="17"/>
          <w:u w:val="single"/>
        </w:rPr>
        <w:t>simples</w:t>
      </w:r>
      <w:r w:rsidRPr="000C78DA">
        <w:rPr>
          <w:rFonts w:ascii="Cambria Math" w:hAnsi="Cambria Math"/>
          <w:sz w:val="17"/>
          <w:szCs w:val="17"/>
          <w:u w:val="single"/>
        </w:rPr>
        <w:t>:</w:t>
      </w:r>
      <w:r w:rsidR="000817FA">
        <w:rPr>
          <w:rFonts w:ascii="Cambria Math" w:hAnsi="Cambria Math"/>
          <w:sz w:val="17"/>
          <w:szCs w:val="17"/>
        </w:rPr>
        <w:t xml:space="preserve">               </w:t>
      </w:r>
      <w:r w:rsidR="00557DEE">
        <w:rPr>
          <w:rFonts w:ascii="Cambria Math" w:hAnsi="Cambria Math"/>
          <w:sz w:val="17"/>
          <w:szCs w:val="17"/>
        </w:rPr>
        <w:t xml:space="preserve">    </w:t>
      </w:r>
      <w:r w:rsidR="000817FA">
        <w:rPr>
          <w:rFonts w:ascii="Cambria Math" w:hAnsi="Cambria Math"/>
          <w:sz w:val="17"/>
          <w:szCs w:val="17"/>
        </w:rPr>
        <w:t xml:space="preserve">       </w:t>
      </w:r>
      <w:r w:rsidR="00557DEE">
        <w:rPr>
          <w:rFonts w:ascii="Cambria Math" w:hAnsi="Cambria Math"/>
          <w:sz w:val="17"/>
          <w:szCs w:val="17"/>
        </w:rPr>
        <w:t xml:space="preserve">   </w:t>
      </w:r>
      <m:oMath>
        <m:r>
          <w:rPr>
            <w:rFonts w:ascii="Cambria Math" w:hAnsi="Cambria Math"/>
            <w:sz w:val="17"/>
            <w:szCs w:val="17"/>
          </w:rPr>
          <m:t xml:space="preserve">                          d</m:t>
        </m:r>
        <m:func>
          <m:funcPr>
            <m:ctrlPr>
              <w:rPr>
                <w:rFonts w:ascii="Cambria Math" w:hAnsi="Cambria Math"/>
                <w:i/>
                <w:sz w:val="17"/>
                <w:szCs w:val="17"/>
              </w:rPr>
            </m:ctrlPr>
          </m:funcPr>
          <m:fName>
            <m:r>
              <m:rPr>
                <m:sty m:val="p"/>
              </m:rPr>
              <w:rPr>
                <w:rFonts w:ascii="Cambria Math" w:hAnsi="Cambria Math"/>
                <w:sz w:val="17"/>
                <w:szCs w:val="17"/>
              </w:rPr>
              <m:t>sin</m:t>
            </m:r>
          </m:fName>
          <m:e>
            <m:sSub>
              <m:sSubPr>
                <m:ctrlPr>
                  <w:rPr>
                    <w:rFonts w:ascii="Cambria Math" w:hAnsi="Cambria Math"/>
                    <w:i/>
                    <w:sz w:val="17"/>
                    <w:szCs w:val="17"/>
                  </w:rPr>
                </m:ctrlPr>
              </m:sSubPr>
              <m:e>
                <m:r>
                  <w:rPr>
                    <w:rFonts w:ascii="Cambria Math" w:hAnsi="Cambria Math"/>
                    <w:sz w:val="17"/>
                    <w:szCs w:val="17"/>
                  </w:rPr>
                  <m:t>θ</m:t>
                </m:r>
              </m:e>
              <m:sub>
                <m:r>
                  <w:rPr>
                    <w:rFonts w:ascii="Cambria Math" w:hAnsi="Cambria Math"/>
                    <w:sz w:val="17"/>
                    <w:szCs w:val="17"/>
                  </w:rPr>
                  <m:t>m</m:t>
                </m:r>
              </m:sub>
            </m:sSub>
          </m:e>
        </m:func>
        <m:r>
          <w:rPr>
            <w:rFonts w:ascii="Cambria Math" w:hAnsi="Cambria Math"/>
            <w:sz w:val="17"/>
            <w:szCs w:val="17"/>
          </w:rPr>
          <m:t>=mλ</m:t>
        </m:r>
      </m:oMath>
      <w:r w:rsidRPr="000C78DA">
        <w:rPr>
          <w:rFonts w:ascii="Cambria Math" w:hAnsi="Cambria Math"/>
          <w:sz w:val="17"/>
          <w:szCs w:val="17"/>
        </w:rPr>
        <w:t xml:space="preserve"> </w:t>
      </w:r>
      <w:r w:rsidR="000C78DA">
        <w:rPr>
          <w:rFonts w:ascii="Cambria Math" w:hAnsi="Cambria Math"/>
          <w:sz w:val="17"/>
          <w:szCs w:val="17"/>
        </w:rPr>
        <w:t xml:space="preserve">               </w:t>
      </w:r>
      <w:r w:rsidR="001C1D91">
        <w:rPr>
          <w:rFonts w:ascii="Cambria Math" w:hAnsi="Cambria Math"/>
          <w:sz w:val="17"/>
          <w:szCs w:val="17"/>
        </w:rPr>
        <w:t xml:space="preserve"> </w:t>
      </w:r>
      <w:r w:rsidR="00557DEE">
        <w:rPr>
          <w:rFonts w:ascii="Cambria Math" w:hAnsi="Cambria Math"/>
          <w:sz w:val="17"/>
          <w:szCs w:val="17"/>
        </w:rPr>
        <w:t xml:space="preserve">      (2)</w:t>
      </w:r>
    </w:p>
    <w:p w14:paraId="46B74F6B" w14:textId="77777777" w:rsidR="00DF4430" w:rsidRDefault="00DF4430" w:rsidP="00B313D4">
      <w:pPr>
        <w:rPr>
          <w:rFonts w:ascii="Cambria Math" w:hAnsi="Cambria Math"/>
          <w:sz w:val="17"/>
          <w:szCs w:val="17"/>
        </w:rPr>
      </w:pPr>
    </w:p>
    <w:p w14:paraId="031313E5" w14:textId="77777777" w:rsidR="000817FA" w:rsidRDefault="000817FA" w:rsidP="00B313D4">
      <w:pPr>
        <w:rPr>
          <w:rFonts w:ascii="Cambria Math" w:hAnsi="Cambria Math"/>
          <w:sz w:val="17"/>
          <w:szCs w:val="17"/>
        </w:rPr>
      </w:pPr>
    </w:p>
    <w:p w14:paraId="504B06CF" w14:textId="7E649EAD" w:rsidR="00DA60F9" w:rsidRPr="000C78DA" w:rsidRDefault="002551BF" w:rsidP="00B313D4">
      <w:pPr>
        <w:rPr>
          <w:rFonts w:ascii="Cambria Math" w:hAnsi="Cambria Math"/>
          <w:sz w:val="17"/>
          <w:szCs w:val="17"/>
        </w:rPr>
      </w:pPr>
      <w:r w:rsidRPr="000C78DA">
        <w:rPr>
          <w:rFonts w:ascii="Cambria Math" w:hAnsi="Cambria Math"/>
          <w:sz w:val="17"/>
          <w:szCs w:val="17"/>
        </w:rPr>
        <w:lastRenderedPageBreak/>
        <w:t xml:space="preserve">Com a equação fornecida é possível </w:t>
      </w:r>
      <w:r w:rsidR="005E6853" w:rsidRPr="000C78DA">
        <w:rPr>
          <w:rFonts w:ascii="Cambria Math" w:hAnsi="Cambria Math"/>
          <w:sz w:val="17"/>
          <w:szCs w:val="17"/>
        </w:rPr>
        <w:t xml:space="preserve">calcular o comprimento de onda da radiação usando o parâmetro da rede, d, e medindo o ângulo </w:t>
      </w:r>
      <w:r w:rsidR="005E6853" w:rsidRPr="000C78DA">
        <w:rPr>
          <w:rFonts w:ascii="Cambria Math" w:hAnsi="Cambria Math" w:cs="Calibri"/>
          <w:sz w:val="17"/>
          <w:szCs w:val="17"/>
        </w:rPr>
        <w:t>θ</w:t>
      </w:r>
      <w:r w:rsidR="005E6853" w:rsidRPr="000C78DA">
        <w:rPr>
          <w:rFonts w:ascii="Cambria Math" w:hAnsi="Cambria Math"/>
          <w:sz w:val="17"/>
          <w:szCs w:val="17"/>
        </w:rPr>
        <w:t>m correspondente para cada ordem de difra</w:t>
      </w:r>
      <w:r w:rsidR="005E6853" w:rsidRPr="000C78DA">
        <w:rPr>
          <w:rFonts w:ascii="Cambria Math" w:hAnsi="Cambria Math" w:cs="Agency FB"/>
          <w:sz w:val="17"/>
          <w:szCs w:val="17"/>
        </w:rPr>
        <w:t>çã</w:t>
      </w:r>
      <w:r w:rsidR="005E6853" w:rsidRPr="000C78DA">
        <w:rPr>
          <w:rFonts w:ascii="Cambria Math" w:hAnsi="Cambria Math"/>
          <w:sz w:val="17"/>
          <w:szCs w:val="17"/>
        </w:rPr>
        <w:t>o m.</w:t>
      </w:r>
      <w:r w:rsidR="0071272C" w:rsidRPr="000C78DA">
        <w:rPr>
          <w:rFonts w:ascii="Cambria Math" w:hAnsi="Cambria Math"/>
          <w:sz w:val="17"/>
          <w:szCs w:val="17"/>
        </w:rPr>
        <w:t xml:space="preserve"> </w:t>
      </w:r>
      <w:r w:rsidR="00274D9D">
        <w:rPr>
          <w:rFonts w:ascii="Cambria Math" w:hAnsi="Cambria Math"/>
          <w:sz w:val="17"/>
          <w:szCs w:val="17"/>
        </w:rPr>
        <w:t xml:space="preserve">   </w:t>
      </w:r>
      <w:r w:rsidR="005E6853" w:rsidRPr="000C78DA">
        <w:rPr>
          <w:rFonts w:ascii="Cambria Math" w:hAnsi="Cambria Math"/>
          <w:sz w:val="17"/>
          <w:szCs w:val="17"/>
        </w:rPr>
        <w:t xml:space="preserve">Com isso </w:t>
      </w:r>
      <w:r w:rsidR="00950BB4" w:rsidRPr="000C78DA">
        <w:rPr>
          <w:rFonts w:ascii="Cambria Math" w:hAnsi="Cambria Math"/>
          <w:sz w:val="17"/>
          <w:szCs w:val="17"/>
        </w:rPr>
        <w:t>conclui</w:t>
      </w:r>
      <w:r w:rsidR="000E42EA" w:rsidRPr="000C78DA">
        <w:rPr>
          <w:rFonts w:ascii="Cambria Math" w:hAnsi="Cambria Math"/>
          <w:sz w:val="17"/>
          <w:szCs w:val="17"/>
        </w:rPr>
        <w:t>-se</w:t>
      </w:r>
      <w:r w:rsidR="005E6853" w:rsidRPr="000C78DA">
        <w:rPr>
          <w:rFonts w:ascii="Cambria Math" w:hAnsi="Cambria Math"/>
          <w:sz w:val="17"/>
          <w:szCs w:val="17"/>
        </w:rPr>
        <w:t xml:space="preserve"> como a radia</w:t>
      </w:r>
      <w:r w:rsidR="005E6853" w:rsidRPr="000C78DA">
        <w:rPr>
          <w:rFonts w:ascii="Cambria Math" w:hAnsi="Cambria Math" w:cs="Agency FB"/>
          <w:sz w:val="17"/>
          <w:szCs w:val="17"/>
        </w:rPr>
        <w:t>çã</w:t>
      </w:r>
      <w:r w:rsidR="005E6853" w:rsidRPr="000C78DA">
        <w:rPr>
          <w:rFonts w:ascii="Cambria Math" w:hAnsi="Cambria Math"/>
          <w:sz w:val="17"/>
          <w:szCs w:val="17"/>
        </w:rPr>
        <w:t>o de uma fonte policrom</w:t>
      </w:r>
      <w:r w:rsidR="005E6853" w:rsidRPr="000C78DA">
        <w:rPr>
          <w:rFonts w:ascii="Cambria Math" w:hAnsi="Cambria Math" w:cs="Agency FB"/>
          <w:sz w:val="17"/>
          <w:szCs w:val="17"/>
        </w:rPr>
        <w:t>á</w:t>
      </w:r>
      <w:r w:rsidR="005E6853" w:rsidRPr="000C78DA">
        <w:rPr>
          <w:rFonts w:ascii="Cambria Math" w:hAnsi="Cambria Math"/>
          <w:sz w:val="17"/>
          <w:szCs w:val="17"/>
        </w:rPr>
        <w:t xml:space="preserve">tica </w:t>
      </w:r>
      <w:r w:rsidR="005E6853" w:rsidRPr="000C78DA">
        <w:rPr>
          <w:rFonts w:ascii="Cambria Math" w:hAnsi="Cambria Math" w:cs="Agency FB"/>
          <w:sz w:val="17"/>
          <w:szCs w:val="17"/>
        </w:rPr>
        <w:t>é</w:t>
      </w:r>
      <w:r w:rsidR="005E6853" w:rsidRPr="000C78DA">
        <w:rPr>
          <w:rFonts w:ascii="Cambria Math" w:hAnsi="Cambria Math"/>
          <w:sz w:val="17"/>
          <w:szCs w:val="17"/>
        </w:rPr>
        <w:t xml:space="preserve"> decomposta em v</w:t>
      </w:r>
      <w:r w:rsidR="005E6853" w:rsidRPr="000C78DA">
        <w:rPr>
          <w:rFonts w:ascii="Cambria Math" w:hAnsi="Cambria Math" w:cs="Agency FB"/>
          <w:sz w:val="17"/>
          <w:szCs w:val="17"/>
        </w:rPr>
        <w:t>á</w:t>
      </w:r>
      <w:r w:rsidR="005E6853" w:rsidRPr="000C78DA">
        <w:rPr>
          <w:rFonts w:ascii="Cambria Math" w:hAnsi="Cambria Math"/>
          <w:sz w:val="17"/>
          <w:szCs w:val="17"/>
        </w:rPr>
        <w:t xml:space="preserve">rios comprimentos de onda pela rede. </w:t>
      </w:r>
    </w:p>
    <w:p w14:paraId="47D98BB2" w14:textId="37C9B5AA" w:rsidR="005E6853" w:rsidRPr="000C78DA" w:rsidRDefault="005E6853" w:rsidP="00B313D4">
      <w:pPr>
        <w:rPr>
          <w:rFonts w:ascii="Cambria Math" w:hAnsi="Cambria Math"/>
          <w:sz w:val="17"/>
          <w:szCs w:val="17"/>
        </w:rPr>
      </w:pPr>
      <w:r w:rsidRPr="000C78DA">
        <w:rPr>
          <w:rFonts w:ascii="Cambria Math" w:hAnsi="Cambria Math"/>
          <w:sz w:val="17"/>
          <w:szCs w:val="17"/>
        </w:rPr>
        <w:t xml:space="preserve">No caso de uma fonte de luz branca, os comprimentos de onda correspondentes à ordem m = 0 aparecem num ângulo igual ao ângulo de incidência na rede, resultando na perceção de luz branca novamente. Nas outras ordens de difração, os vários comprimentos de onda aparecem em ângulos diferentes, observando-se a decomposição da luz branca nas suas diversas componentes. </w:t>
      </w:r>
      <w:r w:rsidRPr="000C78DA">
        <w:rPr>
          <w:rFonts w:ascii="Cambria Math" w:hAnsi="Cambria Math"/>
          <w:b/>
          <w:bCs/>
          <w:sz w:val="17"/>
          <w:szCs w:val="17"/>
        </w:rPr>
        <w:t>O ângulo de difração para uma determinada ordem é maior para comprimentos de onda maiores.</w:t>
      </w:r>
      <w:r w:rsidRPr="000C78DA">
        <w:rPr>
          <w:rFonts w:ascii="Cambria Math" w:hAnsi="Cambria Math"/>
          <w:sz w:val="17"/>
          <w:szCs w:val="17"/>
        </w:rPr>
        <w:t xml:space="preserve"> Portanto, ao aumentar o ângulo em relação à posição da ordem zero, é possível observar sucessivamente a radiação azul, verde, amarela e vermelha (todas as cores visíveis). A observação da radiação emitida pelas lâmpadas espectrais de sódio e mercúrio é feita usando um espetr</w:t>
      </w:r>
      <w:r w:rsidR="00B313D4" w:rsidRPr="000C78DA">
        <w:rPr>
          <w:rFonts w:ascii="Cambria Math" w:hAnsi="Cambria Math"/>
          <w:sz w:val="17"/>
          <w:szCs w:val="17"/>
        </w:rPr>
        <w:t>ó</w:t>
      </w:r>
      <w:r w:rsidRPr="000C78DA">
        <w:rPr>
          <w:rFonts w:ascii="Cambria Math" w:hAnsi="Cambria Math"/>
          <w:sz w:val="17"/>
          <w:szCs w:val="17"/>
        </w:rPr>
        <w:t>metro de rede</w:t>
      </w:r>
      <w:r w:rsidR="00B313D4" w:rsidRPr="000C78DA">
        <w:rPr>
          <w:rFonts w:ascii="Cambria Math" w:hAnsi="Cambria Math"/>
          <w:sz w:val="17"/>
          <w:szCs w:val="17"/>
        </w:rPr>
        <w:t>,</w:t>
      </w:r>
      <w:r w:rsidRPr="000C78DA">
        <w:rPr>
          <w:rFonts w:ascii="Cambria Math" w:hAnsi="Cambria Math"/>
          <w:sz w:val="17"/>
          <w:szCs w:val="17"/>
        </w:rPr>
        <w:t xml:space="preserve"> composto por três elementos principais: um colimador, uma plataforma giratória com a rede de difração acoplada e um telescópio.</w:t>
      </w:r>
    </w:p>
    <w:p w14:paraId="7FD0F77D" w14:textId="77777777" w:rsidR="00944493" w:rsidRPr="00422207" w:rsidRDefault="00944493" w:rsidP="005E6853">
      <w:pPr>
        <w:rPr>
          <w:rFonts w:ascii="Agency FB" w:hAnsi="Agency FB"/>
          <w:sz w:val="16"/>
          <w:szCs w:val="16"/>
        </w:rPr>
      </w:pPr>
      <w:r w:rsidRPr="00422207">
        <w:rPr>
          <w:rFonts w:ascii="Agency FB" w:hAnsi="Agency FB"/>
          <w:noProof/>
          <w:sz w:val="16"/>
          <w:szCs w:val="16"/>
        </w:rPr>
        <w:drawing>
          <wp:inline distT="0" distB="0" distL="0" distR="0" wp14:anchorId="4232DC54" wp14:editId="343B6246">
            <wp:extent cx="1853672" cy="1042869"/>
            <wp:effectExtent l="0" t="0" r="0" b="5080"/>
            <wp:docPr id="716969943" name="Imagem 716969943" descr="Uma imagem com interior, mobília, máquina, microscóp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69943" name="Imagem 3" descr="Uma imagem com interior, mobília, máquina, microscópi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3672" cy="1042869"/>
                    </a:xfrm>
                    <a:prstGeom prst="rect">
                      <a:avLst/>
                    </a:prstGeom>
                  </pic:spPr>
                </pic:pic>
              </a:graphicData>
            </a:graphic>
          </wp:inline>
        </w:drawing>
      </w:r>
    </w:p>
    <w:p w14:paraId="50BAF065" w14:textId="7C8B0743" w:rsidR="002F3F40" w:rsidRPr="00422207" w:rsidRDefault="00944493" w:rsidP="005E6853">
      <w:pPr>
        <w:rPr>
          <w:rFonts w:ascii="Cambria Math" w:hAnsi="Cambria Math"/>
          <w:i/>
          <w:iCs/>
          <w:sz w:val="16"/>
          <w:szCs w:val="16"/>
        </w:rPr>
      </w:pPr>
      <w:r w:rsidRPr="00422207">
        <w:rPr>
          <w:rFonts w:ascii="Cambria Math" w:hAnsi="Cambria Math"/>
          <w:i/>
          <w:iCs/>
          <w:sz w:val="16"/>
          <w:szCs w:val="16"/>
        </w:rPr>
        <w:t>Fig.2 Espectrómetro de rede</w:t>
      </w:r>
    </w:p>
    <w:p w14:paraId="14D1C2AF" w14:textId="38D1CA6A" w:rsidR="00944493" w:rsidRPr="000C78DA" w:rsidRDefault="00EF51FB" w:rsidP="005E6853">
      <w:pPr>
        <w:rPr>
          <w:rFonts w:ascii="Cambria Math" w:hAnsi="Cambria Math"/>
          <w:sz w:val="17"/>
          <w:szCs w:val="17"/>
        </w:rPr>
      </w:pPr>
      <w:r w:rsidRPr="000C78DA">
        <w:rPr>
          <w:rFonts w:ascii="Cambria Math" w:hAnsi="Cambria Math"/>
          <w:sz w:val="17"/>
          <w:szCs w:val="17"/>
        </w:rPr>
        <w:t>O colimador ajustável garante que os raios de radiação incidente sejam paralelos ao incidir na rede. A fenda iluminada produz várias imagens ou riscas correspondentes aos diferentes comprimentos de onda presentes na radiação. O telescópio, focado no infinito, permite a observação direta dessas imagens da fenda e possui um retículo para medir os ângulos em que as riscas surgem. O ângulo de difração é determinado pela rotação do telescópio entre a observação da ordem zero e a observação de cada risca. O aparelho inclui um nônio para aumentar a precisão das medidas.</w:t>
      </w:r>
      <w:r w:rsidR="000C78DA">
        <w:rPr>
          <w:rFonts w:ascii="Cambria Math" w:hAnsi="Cambria Math"/>
          <w:sz w:val="17"/>
          <w:szCs w:val="17"/>
        </w:rPr>
        <w:t xml:space="preserve"> </w:t>
      </w:r>
      <w:r w:rsidRPr="000C78DA">
        <w:rPr>
          <w:rFonts w:ascii="Cambria Math" w:hAnsi="Cambria Math"/>
          <w:sz w:val="17"/>
          <w:szCs w:val="17"/>
        </w:rPr>
        <w:t>A rede de difração utilizada possui 600 "linhas" por milímetro.</w:t>
      </w:r>
    </w:p>
    <w:p w14:paraId="75113466" w14:textId="6A3A3946" w:rsidR="00EF51FB" w:rsidRPr="00090066" w:rsidRDefault="009F5E92" w:rsidP="005E6853">
      <w:pPr>
        <w:rPr>
          <w:rFonts w:ascii="Cambria Math" w:hAnsi="Cambria Math"/>
          <w:color w:val="538135" w:themeColor="accent6" w:themeShade="BF"/>
          <w:sz w:val="18"/>
          <w:szCs w:val="18"/>
          <w:u w:val="single"/>
        </w:rPr>
      </w:pPr>
      <w:r w:rsidRPr="00090066">
        <w:rPr>
          <w:rFonts w:ascii="Cambria Math" w:hAnsi="Cambria Math"/>
          <w:color w:val="538135" w:themeColor="accent6" w:themeShade="BF"/>
          <w:sz w:val="18"/>
          <w:szCs w:val="18"/>
          <w:u w:val="single"/>
        </w:rPr>
        <w:t>Método experimental</w:t>
      </w:r>
    </w:p>
    <w:p w14:paraId="6D32DF80" w14:textId="11303BD6" w:rsidR="001139F6" w:rsidRPr="000C78DA" w:rsidRDefault="001139F6" w:rsidP="00C0137B">
      <w:pPr>
        <w:rPr>
          <w:rFonts w:ascii="Cambria Math" w:hAnsi="Cambria Math"/>
          <w:sz w:val="17"/>
          <w:szCs w:val="17"/>
        </w:rPr>
      </w:pPr>
      <w:r w:rsidRPr="000C78DA">
        <w:rPr>
          <w:rFonts w:ascii="Cambria Math" w:hAnsi="Cambria Math"/>
          <w:sz w:val="17"/>
          <w:szCs w:val="17"/>
        </w:rPr>
        <w:t xml:space="preserve">Antes, sequer, de começar, temos de estar bem </w:t>
      </w:r>
      <w:r w:rsidR="00C0137B" w:rsidRPr="000C78DA">
        <w:rPr>
          <w:rFonts w:ascii="Cambria Math" w:hAnsi="Cambria Math"/>
          <w:sz w:val="17"/>
          <w:szCs w:val="17"/>
        </w:rPr>
        <w:t>cientes</w:t>
      </w:r>
      <w:r w:rsidRPr="000C78DA">
        <w:rPr>
          <w:rFonts w:ascii="Cambria Math" w:hAnsi="Cambria Math"/>
          <w:sz w:val="17"/>
          <w:szCs w:val="17"/>
        </w:rPr>
        <w:t xml:space="preserve"> que </w:t>
      </w:r>
      <w:r w:rsidR="00C0137B" w:rsidRPr="000C78DA">
        <w:rPr>
          <w:rFonts w:ascii="Cambria Math" w:hAnsi="Cambria Math"/>
          <w:sz w:val="17"/>
          <w:szCs w:val="17"/>
        </w:rPr>
        <w:t>não devemos mexer na plataforma que suporta a rede.</w:t>
      </w:r>
      <w:r w:rsidR="000C78DA">
        <w:rPr>
          <w:rFonts w:ascii="Cambria Math" w:hAnsi="Cambria Math"/>
          <w:sz w:val="17"/>
          <w:szCs w:val="17"/>
        </w:rPr>
        <w:t xml:space="preserve">                                                                                                                 </w:t>
      </w:r>
      <w:r w:rsidR="00C0137B" w:rsidRPr="000C78DA">
        <w:rPr>
          <w:rFonts w:ascii="Cambria Math" w:hAnsi="Cambria Math"/>
          <w:sz w:val="17"/>
          <w:szCs w:val="17"/>
        </w:rPr>
        <w:t xml:space="preserve"> Caso contrário, o ângulo de incidência será alterado deixando de se ter uma incidência normal à rede de difração. Apenas devemos mexer no telescópio (rotação e focagem). E ainda, para proteger os olhos</w:t>
      </w:r>
      <w:r w:rsidR="00C0137B" w:rsidRPr="00C0137B">
        <w:rPr>
          <w:rFonts w:ascii="Agency FB" w:hAnsi="Agency FB"/>
          <w:sz w:val="18"/>
          <w:szCs w:val="18"/>
        </w:rPr>
        <w:t xml:space="preserve"> </w:t>
      </w:r>
      <w:r w:rsidR="00C0137B" w:rsidRPr="000C78DA">
        <w:rPr>
          <w:rFonts w:ascii="Cambria Math" w:hAnsi="Cambria Math"/>
          <w:sz w:val="17"/>
          <w:szCs w:val="17"/>
        </w:rPr>
        <w:t>poderemos observar a ordem zero através de filtros de densidade neutra.</w:t>
      </w:r>
    </w:p>
    <w:p w14:paraId="47E50AEF" w14:textId="77777777" w:rsidR="00FA6F86" w:rsidRDefault="00FA6F86" w:rsidP="007E7F00">
      <w:pPr>
        <w:rPr>
          <w:rFonts w:ascii="Cambria Math" w:hAnsi="Cambria Math"/>
          <w:sz w:val="17"/>
          <w:szCs w:val="17"/>
        </w:rPr>
      </w:pPr>
    </w:p>
    <w:p w14:paraId="752286DD" w14:textId="35FECD2C" w:rsidR="007E7F00" w:rsidRPr="000C78DA" w:rsidRDefault="00817635" w:rsidP="007E7F00">
      <w:pPr>
        <w:rPr>
          <w:rFonts w:ascii="Cambria Math" w:hAnsi="Cambria Math"/>
          <w:sz w:val="17"/>
          <w:szCs w:val="17"/>
        </w:rPr>
      </w:pPr>
      <w:r w:rsidRPr="000C78DA">
        <w:rPr>
          <w:rFonts w:ascii="Cambria Math" w:hAnsi="Cambria Math"/>
          <w:sz w:val="17"/>
          <w:szCs w:val="17"/>
        </w:rPr>
        <w:t xml:space="preserve">Um dos primeiros pontos </w:t>
      </w:r>
      <w:r w:rsidR="00655825" w:rsidRPr="000C78DA">
        <w:rPr>
          <w:rFonts w:ascii="Cambria Math" w:hAnsi="Cambria Math"/>
          <w:sz w:val="17"/>
          <w:szCs w:val="17"/>
        </w:rPr>
        <w:t>f</w:t>
      </w:r>
      <w:r w:rsidR="009C5EDF" w:rsidRPr="000C78DA">
        <w:rPr>
          <w:rFonts w:ascii="Cambria Math" w:hAnsi="Cambria Math"/>
          <w:sz w:val="17"/>
          <w:szCs w:val="17"/>
        </w:rPr>
        <w:t>u</w:t>
      </w:r>
      <w:r w:rsidR="004D2B88" w:rsidRPr="000C78DA">
        <w:rPr>
          <w:rFonts w:ascii="Cambria Math" w:hAnsi="Cambria Math"/>
          <w:sz w:val="17"/>
          <w:szCs w:val="17"/>
        </w:rPr>
        <w:t>l</w:t>
      </w:r>
      <w:r w:rsidR="00655825" w:rsidRPr="000C78DA">
        <w:rPr>
          <w:rFonts w:ascii="Cambria Math" w:hAnsi="Cambria Math"/>
          <w:sz w:val="17"/>
          <w:szCs w:val="17"/>
        </w:rPr>
        <w:t>cr</w:t>
      </w:r>
      <w:r w:rsidR="009C5EDF" w:rsidRPr="000C78DA">
        <w:rPr>
          <w:rFonts w:ascii="Cambria Math" w:hAnsi="Cambria Math"/>
          <w:sz w:val="17"/>
          <w:szCs w:val="17"/>
        </w:rPr>
        <w:t>a</w:t>
      </w:r>
      <w:r w:rsidR="004D2B88" w:rsidRPr="000C78DA">
        <w:rPr>
          <w:rFonts w:ascii="Cambria Math" w:hAnsi="Cambria Math"/>
          <w:sz w:val="17"/>
          <w:szCs w:val="17"/>
        </w:rPr>
        <w:t>is</w:t>
      </w:r>
      <w:r w:rsidR="00E16D90" w:rsidRPr="000C78DA">
        <w:rPr>
          <w:rFonts w:ascii="Cambria Math" w:hAnsi="Cambria Math"/>
          <w:sz w:val="17"/>
          <w:szCs w:val="17"/>
        </w:rPr>
        <w:t xml:space="preserve"> é, sem dúvida, </w:t>
      </w:r>
      <w:r w:rsidR="00B94BEA" w:rsidRPr="000C78DA">
        <w:rPr>
          <w:rFonts w:ascii="Cambria Math" w:hAnsi="Cambria Math"/>
          <w:sz w:val="17"/>
          <w:szCs w:val="17"/>
        </w:rPr>
        <w:t xml:space="preserve">começar com a lâmpada de sódio, pois esta é de fácil </w:t>
      </w:r>
      <w:r w:rsidR="00FE3CA9" w:rsidRPr="000C78DA">
        <w:rPr>
          <w:rFonts w:ascii="Cambria Math" w:hAnsi="Cambria Math"/>
          <w:sz w:val="17"/>
          <w:szCs w:val="17"/>
        </w:rPr>
        <w:t>visibilidade</w:t>
      </w:r>
      <w:r w:rsidR="00B94BEA" w:rsidRPr="000C78DA">
        <w:rPr>
          <w:rFonts w:ascii="Cambria Math" w:hAnsi="Cambria Math"/>
          <w:sz w:val="17"/>
          <w:szCs w:val="17"/>
        </w:rPr>
        <w:t xml:space="preserve"> </w:t>
      </w:r>
      <w:r w:rsidR="00FA6F86">
        <w:rPr>
          <w:rFonts w:ascii="Cambria Math" w:hAnsi="Cambria Math"/>
          <w:sz w:val="17"/>
          <w:szCs w:val="17"/>
        </w:rPr>
        <w:t>nas riscas amarelas</w:t>
      </w:r>
      <w:r w:rsidR="0012446B">
        <w:rPr>
          <w:rFonts w:ascii="Cambria Math" w:hAnsi="Cambria Math"/>
          <w:sz w:val="17"/>
          <w:szCs w:val="17"/>
        </w:rPr>
        <w:t>, pois estas são muito intensas, o que torna mais “fácil”. Pas</w:t>
      </w:r>
      <w:r w:rsidR="00AF7964">
        <w:rPr>
          <w:rFonts w:ascii="Cambria Math" w:hAnsi="Cambria Math"/>
          <w:sz w:val="17"/>
          <w:szCs w:val="17"/>
        </w:rPr>
        <w:t>s</w:t>
      </w:r>
      <w:r w:rsidR="0012446B">
        <w:rPr>
          <w:rFonts w:ascii="Cambria Math" w:hAnsi="Cambria Math"/>
          <w:sz w:val="17"/>
          <w:szCs w:val="17"/>
        </w:rPr>
        <w:t>ando,</w:t>
      </w:r>
      <w:r w:rsidR="00B94BEA" w:rsidRPr="000C78DA">
        <w:rPr>
          <w:rFonts w:ascii="Cambria Math" w:hAnsi="Cambria Math"/>
          <w:sz w:val="17"/>
          <w:szCs w:val="17"/>
        </w:rPr>
        <w:t xml:space="preserve"> </w:t>
      </w:r>
      <w:r w:rsidR="008347B4" w:rsidRPr="000C78DA">
        <w:rPr>
          <w:rFonts w:ascii="Cambria Math" w:hAnsi="Cambria Math"/>
          <w:sz w:val="17"/>
          <w:szCs w:val="17"/>
        </w:rPr>
        <w:t>em seguida</w:t>
      </w:r>
      <w:r w:rsidR="0012446B">
        <w:rPr>
          <w:rFonts w:ascii="Cambria Math" w:hAnsi="Cambria Math"/>
          <w:sz w:val="17"/>
          <w:szCs w:val="17"/>
        </w:rPr>
        <w:t>,</w:t>
      </w:r>
      <w:r w:rsidR="00B94BEA" w:rsidRPr="000C78DA">
        <w:rPr>
          <w:rFonts w:ascii="Cambria Math" w:hAnsi="Cambria Math"/>
          <w:sz w:val="17"/>
          <w:szCs w:val="17"/>
        </w:rPr>
        <w:t xml:space="preserve"> para a </w:t>
      </w:r>
      <w:r w:rsidR="0012446B">
        <w:rPr>
          <w:rFonts w:ascii="Cambria Math" w:hAnsi="Cambria Math"/>
          <w:sz w:val="17"/>
          <w:szCs w:val="17"/>
        </w:rPr>
        <w:t xml:space="preserve">lâmpada </w:t>
      </w:r>
      <w:r w:rsidR="00B94BEA" w:rsidRPr="000C78DA">
        <w:rPr>
          <w:rFonts w:ascii="Cambria Math" w:hAnsi="Cambria Math"/>
          <w:sz w:val="17"/>
          <w:szCs w:val="17"/>
        </w:rPr>
        <w:t xml:space="preserve">de mercúrio. </w:t>
      </w:r>
    </w:p>
    <w:p w14:paraId="30FD32C6" w14:textId="71A07C45" w:rsidR="007E7F00" w:rsidRPr="000C78DA" w:rsidRDefault="001169B5" w:rsidP="007E7F00">
      <w:pPr>
        <w:rPr>
          <w:rFonts w:ascii="Cambria Math" w:hAnsi="Cambria Math"/>
          <w:sz w:val="17"/>
          <w:szCs w:val="17"/>
        </w:rPr>
      </w:pPr>
      <w:r w:rsidRPr="000C78DA">
        <w:rPr>
          <w:rFonts w:ascii="Cambria Math" w:hAnsi="Cambria Math"/>
          <w:sz w:val="17"/>
          <w:szCs w:val="17"/>
        </w:rPr>
        <w:t>Primeiramente, devemos</w:t>
      </w:r>
      <w:r w:rsidR="007E7F00" w:rsidRPr="000C78DA">
        <w:rPr>
          <w:rFonts w:ascii="Cambria Math" w:hAnsi="Cambria Math"/>
          <w:sz w:val="17"/>
          <w:szCs w:val="17"/>
        </w:rPr>
        <w:t xml:space="preserve"> direcionar a radiação da lâmpada para a fenda do colimador e ajustar a abertura da fenda </w:t>
      </w:r>
      <w:r w:rsidR="00004B57" w:rsidRPr="000C78DA">
        <w:rPr>
          <w:rFonts w:ascii="Cambria Math" w:hAnsi="Cambria Math"/>
          <w:sz w:val="17"/>
          <w:szCs w:val="17"/>
        </w:rPr>
        <w:t>de modo que durante</w:t>
      </w:r>
      <w:r w:rsidR="007C4D64" w:rsidRPr="000C78DA">
        <w:rPr>
          <w:rFonts w:ascii="Cambria Math" w:hAnsi="Cambria Math"/>
          <w:sz w:val="17"/>
          <w:szCs w:val="17"/>
        </w:rPr>
        <w:t xml:space="preserve"> o processo não deveremos mexer na plataforma que suporta a rede. </w:t>
      </w:r>
      <w:r w:rsidR="007E7F00" w:rsidRPr="000C78DA">
        <w:rPr>
          <w:rFonts w:ascii="Cambria Math" w:hAnsi="Cambria Math"/>
          <w:sz w:val="17"/>
          <w:szCs w:val="17"/>
        </w:rPr>
        <w:t xml:space="preserve">Em seguida, é necessário focar a imagem de ordem zero e fazer a leitura </w:t>
      </w:r>
      <w:r w:rsidR="00A53D75" w:rsidRPr="000C78DA">
        <w:rPr>
          <w:rFonts w:ascii="Cambria Math" w:hAnsi="Cambria Math"/>
          <w:sz w:val="17"/>
          <w:szCs w:val="17"/>
        </w:rPr>
        <w:t>concisa</w:t>
      </w:r>
      <w:r w:rsidR="007E7F00" w:rsidRPr="000C78DA">
        <w:rPr>
          <w:rFonts w:ascii="Cambria Math" w:hAnsi="Cambria Math"/>
          <w:sz w:val="17"/>
          <w:szCs w:val="17"/>
        </w:rPr>
        <w:t xml:space="preserve"> do ângulo </w:t>
      </w:r>
      <w:r w:rsidR="00A53D75" w:rsidRPr="000C78DA">
        <w:rPr>
          <w:rFonts w:ascii="Cambria Math" w:hAnsi="Cambria Math"/>
          <w:sz w:val="17"/>
          <w:szCs w:val="17"/>
        </w:rPr>
        <w:t xml:space="preserve">em </w:t>
      </w:r>
      <w:r w:rsidR="007E7F00" w:rsidRPr="000C78DA">
        <w:rPr>
          <w:rFonts w:ascii="Cambria Math" w:hAnsi="Cambria Math"/>
          <w:sz w:val="17"/>
          <w:szCs w:val="17"/>
        </w:rPr>
        <w:t xml:space="preserve">que essa imagem aparece. </w:t>
      </w:r>
      <w:r w:rsidR="00A53D75" w:rsidRPr="000C78DA">
        <w:rPr>
          <w:rFonts w:ascii="Cambria Math" w:hAnsi="Cambria Math"/>
          <w:sz w:val="17"/>
          <w:szCs w:val="17"/>
        </w:rPr>
        <w:t>Seguidamente</w:t>
      </w:r>
      <w:r w:rsidR="007E7F00" w:rsidRPr="000C78DA">
        <w:rPr>
          <w:rFonts w:ascii="Cambria Math" w:hAnsi="Cambria Math"/>
          <w:sz w:val="17"/>
          <w:szCs w:val="17"/>
        </w:rPr>
        <w:t>, é necessário ajustar a posição da rede de difração para que fique perpendicular ao feixe de luz incidente. A partir desse ponto, a posição da rede de difração não deve ser mais alterada.</w:t>
      </w:r>
    </w:p>
    <w:p w14:paraId="2ABE659B" w14:textId="29CA94C0" w:rsidR="00216709" w:rsidRPr="000C78DA" w:rsidRDefault="00665AF4" w:rsidP="007E7F00">
      <w:pPr>
        <w:rPr>
          <w:rFonts w:ascii="Cambria Math" w:hAnsi="Cambria Math" w:cs="Cambria Math"/>
          <w:sz w:val="17"/>
          <w:szCs w:val="17"/>
        </w:rPr>
      </w:pPr>
      <w:r w:rsidRPr="000C78DA">
        <w:rPr>
          <w:rFonts w:ascii="Cambria Math" w:hAnsi="Cambria Math"/>
          <w:sz w:val="17"/>
          <w:szCs w:val="17"/>
        </w:rPr>
        <w:t>Girar</w:t>
      </w:r>
      <w:r w:rsidR="00216709" w:rsidRPr="000C78DA">
        <w:rPr>
          <w:rFonts w:ascii="Cambria Math" w:hAnsi="Cambria Math"/>
          <w:sz w:val="17"/>
          <w:szCs w:val="17"/>
        </w:rPr>
        <w:t xml:space="preserve"> o telescópio,</w:t>
      </w:r>
      <w:r w:rsidR="00B96048" w:rsidRPr="000C78DA">
        <w:rPr>
          <w:rFonts w:ascii="Cambria Math" w:hAnsi="Cambria Math"/>
          <w:sz w:val="17"/>
          <w:szCs w:val="17"/>
        </w:rPr>
        <w:t xml:space="preserve"> primeiro para um dos lados e</w:t>
      </w:r>
      <w:r w:rsidR="00DA6510" w:rsidRPr="000C78DA">
        <w:rPr>
          <w:rFonts w:ascii="Cambria Math" w:hAnsi="Cambria Math"/>
          <w:sz w:val="17"/>
          <w:szCs w:val="17"/>
        </w:rPr>
        <w:t xml:space="preserve">, em seguida, para o outro de maneira a visualizar as </w:t>
      </w:r>
      <w:r w:rsidR="00855D55" w:rsidRPr="000C78DA">
        <w:rPr>
          <w:rFonts w:ascii="Cambria Math" w:hAnsi="Cambria Math"/>
          <w:sz w:val="17"/>
          <w:szCs w:val="17"/>
        </w:rPr>
        <w:t xml:space="preserve">diferentes riscas para a ordem </w:t>
      </w:r>
      <w:r w:rsidR="00855D55" w:rsidRPr="000C78DA">
        <w:rPr>
          <w:rFonts w:ascii="Cambria Math" w:hAnsi="Cambria Math" w:cs="Cambria Math"/>
          <w:sz w:val="17"/>
          <w:szCs w:val="17"/>
        </w:rPr>
        <w:t>m=1 e m=-1. Fazer a leitura rigorosa</w:t>
      </w:r>
      <w:r w:rsidR="00E43927" w:rsidRPr="000C78DA">
        <w:rPr>
          <w:rFonts w:ascii="Cambria Math" w:hAnsi="Cambria Math" w:cs="Cambria Math"/>
          <w:sz w:val="17"/>
          <w:szCs w:val="17"/>
        </w:rPr>
        <w:t xml:space="preserve"> dos</w:t>
      </w:r>
      <w:r w:rsidR="00E80D94" w:rsidRPr="000C78DA">
        <w:rPr>
          <w:rFonts w:ascii="Cambria Math" w:hAnsi="Cambria Math" w:cs="Cambria Math"/>
          <w:sz w:val="17"/>
          <w:szCs w:val="17"/>
        </w:rPr>
        <w:t xml:space="preserve"> </w:t>
      </w:r>
      <w:r w:rsidR="0079487E" w:rsidRPr="000C78DA">
        <w:rPr>
          <w:rFonts w:ascii="Cambria Math" w:hAnsi="Cambria Math" w:cs="Cambria Math"/>
          <w:sz w:val="17"/>
          <w:szCs w:val="17"/>
        </w:rPr>
        <w:t xml:space="preserve">vários ângulos em que aparecem as imagens das riscas. </w:t>
      </w:r>
      <w:r w:rsidR="001C7935" w:rsidRPr="000C78DA">
        <w:rPr>
          <w:rFonts w:ascii="Cambria Math" w:hAnsi="Cambria Math" w:cs="Cambria Math"/>
          <w:sz w:val="17"/>
          <w:szCs w:val="17"/>
        </w:rPr>
        <w:t>Para a lâmpada de mercúrio poderá, ainda, fazer-se para as ordens m=2 e m=-2.</w:t>
      </w:r>
    </w:p>
    <w:p w14:paraId="1D4C90DD" w14:textId="77777777" w:rsidR="002E7822" w:rsidRDefault="00271711" w:rsidP="005954A0">
      <w:pPr>
        <w:rPr>
          <w:rFonts w:ascii="Cambria Math" w:hAnsi="Cambria Math" w:cs="Calibri"/>
          <w:sz w:val="17"/>
          <w:szCs w:val="17"/>
        </w:rPr>
      </w:pPr>
      <w:r w:rsidRPr="000C78DA">
        <w:rPr>
          <w:rFonts w:ascii="Cambria Math" w:hAnsi="Cambria Math" w:cs="Cambria Math"/>
          <w:sz w:val="17"/>
          <w:szCs w:val="17"/>
        </w:rPr>
        <w:t xml:space="preserve">Para calcular </w:t>
      </w:r>
      <w:r w:rsidR="00931D92" w:rsidRPr="000C78DA">
        <w:rPr>
          <w:rFonts w:ascii="Cambria Math" w:hAnsi="Cambria Math" w:cs="Cambria Math"/>
          <w:sz w:val="17"/>
          <w:szCs w:val="17"/>
        </w:rPr>
        <w:t xml:space="preserve">o valor de </w:t>
      </w:r>
      <w:r w:rsidR="00931D92" w:rsidRPr="000C78DA">
        <w:rPr>
          <w:rFonts w:ascii="Cambria Math" w:hAnsi="Cambria Math" w:cs="Calibri"/>
          <w:sz w:val="17"/>
          <w:szCs w:val="17"/>
        </w:rPr>
        <w:t>λ de cada linha difratada</w:t>
      </w:r>
      <w:r w:rsidR="00F84CED" w:rsidRPr="000C78DA">
        <w:rPr>
          <w:rFonts w:ascii="Cambria Math" w:hAnsi="Cambria Math" w:cs="Calibri"/>
          <w:sz w:val="17"/>
          <w:szCs w:val="17"/>
        </w:rPr>
        <w:t>, é necessário determinar o ângulo de difração</w:t>
      </w:r>
      <w:r w:rsidR="000A57DB" w:rsidRPr="000C78DA">
        <w:rPr>
          <w:rFonts w:ascii="Cambria Math" w:hAnsi="Cambria Math" w:cs="Calibri"/>
          <w:sz w:val="17"/>
          <w:szCs w:val="17"/>
        </w:rPr>
        <w:t xml:space="preserve">, θm. Esse ângulo é obtido pela diferença entre </w:t>
      </w:r>
      <w:r w:rsidR="00374661">
        <w:rPr>
          <w:rFonts w:ascii="Cambria Math" w:hAnsi="Cambria Math" w:cs="Calibri"/>
          <w:sz w:val="17"/>
          <w:szCs w:val="17"/>
        </w:rPr>
        <w:t xml:space="preserve">a posição angular </w:t>
      </w:r>
      <w:r w:rsidR="009D07D3" w:rsidRPr="000C78DA">
        <w:rPr>
          <w:rFonts w:ascii="Cambria Math" w:hAnsi="Cambria Math" w:cs="Calibri"/>
          <w:sz w:val="17"/>
          <w:szCs w:val="17"/>
        </w:rPr>
        <w:t xml:space="preserve">em que a linha é observada para um determinado valor de m e </w:t>
      </w:r>
      <w:r w:rsidR="00BD5E7C">
        <w:rPr>
          <w:rFonts w:ascii="Cambria Math" w:hAnsi="Cambria Math" w:cs="Calibri"/>
          <w:sz w:val="17"/>
          <w:szCs w:val="17"/>
        </w:rPr>
        <w:t>a posição angular</w:t>
      </w:r>
      <w:r w:rsidR="00374661">
        <w:rPr>
          <w:rFonts w:ascii="Cambria Math" w:hAnsi="Cambria Math" w:cs="Calibri"/>
          <w:sz w:val="17"/>
          <w:szCs w:val="17"/>
        </w:rPr>
        <w:t xml:space="preserve"> </w:t>
      </w:r>
      <w:r w:rsidR="002E7822">
        <w:rPr>
          <w:rFonts w:ascii="Cambria Math" w:hAnsi="Cambria Math" w:cs="Calibri"/>
          <w:sz w:val="17"/>
          <w:szCs w:val="17"/>
        </w:rPr>
        <w:t>da imagem de ordem 0</w:t>
      </w:r>
      <w:r w:rsidR="009D07D3" w:rsidRPr="000C78DA">
        <w:rPr>
          <w:rFonts w:ascii="Cambria Math" w:hAnsi="Cambria Math" w:cs="Calibri"/>
          <w:sz w:val="17"/>
          <w:szCs w:val="17"/>
        </w:rPr>
        <w:t xml:space="preserve">. A leitura dos ângulos </w:t>
      </w:r>
      <w:r w:rsidR="00FC4981" w:rsidRPr="000C78DA">
        <w:rPr>
          <w:rFonts w:ascii="Cambria Math" w:hAnsi="Cambria Math" w:cs="Calibri"/>
          <w:sz w:val="17"/>
          <w:szCs w:val="17"/>
        </w:rPr>
        <w:t xml:space="preserve">é feita em graus usando uma escala graduada. </w:t>
      </w:r>
    </w:p>
    <w:p w14:paraId="3F8144AB" w14:textId="77777777" w:rsidR="002E7822" w:rsidRDefault="00FC4981" w:rsidP="005954A0">
      <w:pPr>
        <w:rPr>
          <w:rFonts w:ascii="Cambria Math" w:hAnsi="Cambria Math" w:cs="Calibri"/>
          <w:sz w:val="17"/>
          <w:szCs w:val="17"/>
        </w:rPr>
      </w:pPr>
      <w:r w:rsidRPr="000C78DA">
        <w:rPr>
          <w:rFonts w:ascii="Cambria Math" w:hAnsi="Cambria Math" w:cs="Calibri"/>
          <w:sz w:val="17"/>
          <w:szCs w:val="17"/>
        </w:rPr>
        <w:t xml:space="preserve">No espectrómetro, há um nónio </w:t>
      </w:r>
      <w:r w:rsidR="007F5894" w:rsidRPr="000C78DA">
        <w:rPr>
          <w:rFonts w:ascii="Cambria Math" w:hAnsi="Cambria Math" w:cs="Calibri"/>
          <w:sz w:val="17"/>
          <w:szCs w:val="17"/>
        </w:rPr>
        <w:t xml:space="preserve">que permite avaliar a fração do menor </w:t>
      </w:r>
      <w:r w:rsidR="00E55836" w:rsidRPr="000C78DA">
        <w:rPr>
          <w:rFonts w:ascii="Cambria Math" w:hAnsi="Cambria Math" w:cs="Calibri"/>
          <w:sz w:val="17"/>
          <w:szCs w:val="17"/>
        </w:rPr>
        <w:t xml:space="preserve">intervalo de graduação principal entre o zero do nónio </w:t>
      </w:r>
      <w:r w:rsidR="00D36B7E" w:rsidRPr="000C78DA">
        <w:rPr>
          <w:rFonts w:ascii="Cambria Math" w:hAnsi="Cambria Math" w:cs="Calibri"/>
          <w:sz w:val="17"/>
          <w:szCs w:val="17"/>
        </w:rPr>
        <w:t xml:space="preserve">e a marca de graduação principal anterior. Esse nónio aumenta a precisão das medidas, permitindo obter valores mais </w:t>
      </w:r>
      <w:r w:rsidR="004F19BD" w:rsidRPr="000C78DA">
        <w:rPr>
          <w:rFonts w:ascii="Cambria Math" w:hAnsi="Cambria Math" w:cs="Calibri"/>
          <w:sz w:val="17"/>
          <w:szCs w:val="17"/>
        </w:rPr>
        <w:t xml:space="preserve">precisos para ângulos de difração. A leitura com o nónio é feita da seguinte maneira: </w:t>
      </w:r>
      <w:r w:rsidR="000C78DA">
        <w:rPr>
          <w:rFonts w:ascii="Cambria Math" w:hAnsi="Cambria Math" w:cs="Calibri"/>
          <w:sz w:val="17"/>
          <w:szCs w:val="17"/>
        </w:rPr>
        <w:t xml:space="preserve">                                           </w:t>
      </w:r>
    </w:p>
    <w:p w14:paraId="7A3FDE1B" w14:textId="0F21C30D" w:rsidR="00BF4076" w:rsidRDefault="000C78DA" w:rsidP="005954A0">
      <w:pPr>
        <w:rPr>
          <w:rFonts w:ascii="Cambria Math" w:hAnsi="Cambria Math" w:cs="Calibri"/>
          <w:sz w:val="17"/>
          <w:szCs w:val="17"/>
        </w:rPr>
      </w:pPr>
      <w:r>
        <w:rPr>
          <w:rFonts w:ascii="Cambria Math" w:hAnsi="Cambria Math" w:cs="Calibri"/>
          <w:sz w:val="17"/>
          <w:szCs w:val="17"/>
        </w:rPr>
        <w:t xml:space="preserve"> </w:t>
      </w:r>
      <w:r w:rsidR="00916EC3" w:rsidRPr="000C78DA">
        <w:rPr>
          <w:rFonts w:ascii="Cambria Math" w:hAnsi="Cambria Math" w:cs="Calibri"/>
          <w:sz w:val="17"/>
          <w:szCs w:val="17"/>
        </w:rPr>
        <w:t xml:space="preserve">1: </w:t>
      </w:r>
      <w:r w:rsidR="009F16C0" w:rsidRPr="000C78DA">
        <w:rPr>
          <w:rFonts w:ascii="Cambria Math" w:hAnsi="Cambria Math" w:cs="Calibri"/>
          <w:sz w:val="17"/>
          <w:szCs w:val="17"/>
        </w:rPr>
        <w:t>Registar</w:t>
      </w:r>
      <w:r w:rsidR="00234F66" w:rsidRPr="000C78DA">
        <w:rPr>
          <w:rFonts w:ascii="Cambria Math" w:hAnsi="Cambria Math" w:cs="Calibri"/>
          <w:sz w:val="17"/>
          <w:szCs w:val="17"/>
        </w:rPr>
        <w:t xml:space="preserve"> </w:t>
      </w:r>
      <w:r w:rsidR="00075D5C" w:rsidRPr="000C78DA">
        <w:rPr>
          <w:rFonts w:ascii="Cambria Math" w:hAnsi="Cambria Math" w:cs="Calibri"/>
          <w:sz w:val="17"/>
          <w:szCs w:val="17"/>
        </w:rPr>
        <w:t>o traço da graduação principal i</w:t>
      </w:r>
      <w:r w:rsidR="009D59DD" w:rsidRPr="000C78DA">
        <w:rPr>
          <w:rFonts w:ascii="Cambria Math" w:hAnsi="Cambria Math" w:cs="Calibri"/>
          <w:sz w:val="17"/>
          <w:szCs w:val="17"/>
        </w:rPr>
        <w:t xml:space="preserve">mediatamente antes do zero do </w:t>
      </w:r>
      <w:r w:rsidR="005E4C9A" w:rsidRPr="000C78DA">
        <w:rPr>
          <w:rFonts w:ascii="Cambria Math" w:hAnsi="Cambria Math" w:cs="Calibri"/>
          <w:sz w:val="17"/>
          <w:szCs w:val="17"/>
        </w:rPr>
        <w:t>nónio (</w:t>
      </w:r>
      <m:oMath>
        <m:sSub>
          <m:sSubPr>
            <m:ctrlPr>
              <w:rPr>
                <w:rFonts w:ascii="Cambria Math" w:hAnsi="Cambria Math" w:cs="Calibri"/>
                <w:i/>
                <w:sz w:val="17"/>
                <w:szCs w:val="17"/>
              </w:rPr>
            </m:ctrlPr>
          </m:sSubPr>
          <m:e>
            <m:r>
              <w:rPr>
                <w:rFonts w:ascii="Cambria Math" w:hAnsi="Cambria Math" w:cs="Calibri"/>
                <w:sz w:val="17"/>
                <w:szCs w:val="17"/>
              </w:rPr>
              <m:t>g</m:t>
            </m:r>
          </m:e>
          <m:sub>
            <m:r>
              <w:rPr>
                <w:rFonts w:ascii="Cambria Math" w:hAnsi="Cambria Math" w:cs="Calibri"/>
                <w:sz w:val="17"/>
                <w:szCs w:val="17"/>
              </w:rPr>
              <m:t>p</m:t>
            </m:r>
          </m:sub>
        </m:sSub>
      </m:oMath>
      <w:r w:rsidR="005E4C9A" w:rsidRPr="000C78DA">
        <w:rPr>
          <w:rFonts w:ascii="Cambria Math" w:hAnsi="Cambria Math" w:cs="Calibri"/>
          <w:sz w:val="17"/>
          <w:szCs w:val="17"/>
        </w:rPr>
        <w:t xml:space="preserve">). </w:t>
      </w:r>
      <w:r w:rsidR="00A650CD">
        <w:rPr>
          <w:rFonts w:ascii="Cambria Math" w:hAnsi="Cambria Math" w:cs="Calibri"/>
          <w:sz w:val="17"/>
          <w:szCs w:val="17"/>
        </w:rPr>
        <w:t xml:space="preserve">      </w:t>
      </w:r>
      <w:r w:rsidR="00A650CD" w:rsidRPr="00A650CD">
        <w:rPr>
          <w:rFonts w:ascii="Cambria Math" w:hAnsi="Cambria Math" w:cs="Calibri"/>
          <w:sz w:val="17"/>
          <w:szCs w:val="17"/>
          <w:u w:val="single"/>
        </w:rPr>
        <w:t xml:space="preserve">MUITO IMPORTANTE: </w:t>
      </w:r>
      <w:r w:rsidR="005E4C9A" w:rsidRPr="00A650CD">
        <w:rPr>
          <w:rFonts w:ascii="Cambria Math" w:hAnsi="Cambria Math" w:cs="Calibri"/>
          <w:sz w:val="17"/>
          <w:szCs w:val="17"/>
          <w:u w:val="single"/>
        </w:rPr>
        <w:t xml:space="preserve">Não esquecer, </w:t>
      </w:r>
      <w:r w:rsidR="00633B76" w:rsidRPr="00A650CD">
        <w:rPr>
          <w:rFonts w:ascii="Cambria Math" w:hAnsi="Cambria Math" w:cs="Calibri"/>
          <w:sz w:val="17"/>
          <w:szCs w:val="17"/>
          <w:u w:val="single"/>
        </w:rPr>
        <w:t>que a menor divisão da escala principal é de 0,5</w:t>
      </w:r>
      <w:r w:rsidR="004720A6" w:rsidRPr="00A650CD">
        <w:rPr>
          <w:rFonts w:ascii="Cambria Math" w:hAnsi="Cambria Math" w:cs="Calibri"/>
          <w:sz w:val="17"/>
          <w:szCs w:val="17"/>
          <w:u w:val="single"/>
        </w:rPr>
        <w:t>°.</w:t>
      </w:r>
    </w:p>
    <w:p w14:paraId="3460509E" w14:textId="77777777" w:rsidR="00BF4076" w:rsidRDefault="00BF4076" w:rsidP="005954A0">
      <w:pPr>
        <w:rPr>
          <w:rFonts w:ascii="Cambria Math" w:hAnsi="Cambria Math" w:cs="Calibri"/>
          <w:sz w:val="17"/>
          <w:szCs w:val="17"/>
        </w:rPr>
      </w:pPr>
      <w:r>
        <w:rPr>
          <w:rFonts w:ascii="Cambria Math" w:hAnsi="Cambria Math" w:cs="Calibri"/>
          <w:sz w:val="17"/>
          <w:szCs w:val="17"/>
        </w:rPr>
        <w:t xml:space="preserve">2: </w:t>
      </w:r>
      <w:r w:rsidR="004720A6" w:rsidRPr="000C78DA">
        <w:rPr>
          <w:rFonts w:ascii="Cambria Math" w:hAnsi="Cambria Math" w:cs="Calibri"/>
          <w:sz w:val="17"/>
          <w:szCs w:val="17"/>
        </w:rPr>
        <w:t xml:space="preserve">Anotar o número de divisões do nónio </w:t>
      </w:r>
      <w:r w:rsidR="00D96051" w:rsidRPr="000C78DA">
        <w:rPr>
          <w:rFonts w:ascii="Cambria Math" w:hAnsi="Cambria Math" w:cs="Calibri"/>
          <w:sz w:val="17"/>
          <w:szCs w:val="17"/>
        </w:rPr>
        <w:t xml:space="preserve">correspondente ao traço de graduação do nónio, </w:t>
      </w:r>
      <w:r w:rsidR="00C43877" w:rsidRPr="000C78DA">
        <w:rPr>
          <w:rFonts w:ascii="Cambria Math" w:hAnsi="Cambria Math" w:cs="Calibri"/>
          <w:sz w:val="17"/>
          <w:szCs w:val="17"/>
        </w:rPr>
        <w:t xml:space="preserve">que compatibiliza com um traço da escala principal </w:t>
      </w:r>
      <w:r w:rsidR="00B754A7" w:rsidRPr="000C78DA">
        <w:rPr>
          <w:rFonts w:ascii="Cambria Math" w:hAnsi="Cambria Math" w:cs="Calibri"/>
          <w:sz w:val="17"/>
          <w:szCs w:val="17"/>
        </w:rPr>
        <w:t>(</w:t>
      </w:r>
      <m:oMath>
        <m:r>
          <w:rPr>
            <w:rFonts w:ascii="Cambria Math" w:hAnsi="Cambria Math" w:cs="Calibri"/>
            <w:sz w:val="17"/>
            <w:szCs w:val="17"/>
          </w:rPr>
          <m:t>n</m:t>
        </m:r>
      </m:oMath>
      <w:r w:rsidR="00B754A7" w:rsidRPr="000C78DA">
        <w:rPr>
          <w:rFonts w:ascii="Cambria Math" w:hAnsi="Cambria Math" w:cs="Calibri"/>
          <w:sz w:val="17"/>
          <w:szCs w:val="17"/>
        </w:rPr>
        <w:t xml:space="preserve">). </w:t>
      </w:r>
      <w:r w:rsidR="000C78DA">
        <w:rPr>
          <w:rFonts w:ascii="Cambria Math" w:hAnsi="Cambria Math" w:cs="Calibri"/>
          <w:sz w:val="17"/>
          <w:szCs w:val="17"/>
        </w:rPr>
        <w:t xml:space="preserve">   </w:t>
      </w:r>
    </w:p>
    <w:p w14:paraId="322C6A5F" w14:textId="7CC16136" w:rsidR="005418DF" w:rsidRPr="00BF4076" w:rsidRDefault="00B754A7" w:rsidP="005954A0">
      <w:pPr>
        <w:rPr>
          <w:rFonts w:ascii="Cambria Math" w:hAnsi="Cambria Math" w:cs="Calibri"/>
          <w:sz w:val="17"/>
          <w:szCs w:val="17"/>
        </w:rPr>
      </w:pPr>
      <w:r w:rsidRPr="000C78DA">
        <w:rPr>
          <w:rFonts w:ascii="Cambria Math" w:hAnsi="Cambria Math" w:cs="Calibri"/>
          <w:sz w:val="17"/>
          <w:szCs w:val="17"/>
        </w:rPr>
        <w:t>3: O valor da grandeza que se pretende medir (</w:t>
      </w:r>
      <m:oMath>
        <m:r>
          <w:rPr>
            <w:rFonts w:ascii="Cambria Math" w:hAnsi="Cambria Math" w:cs="Calibri"/>
            <w:sz w:val="17"/>
            <w:szCs w:val="17"/>
          </w:rPr>
          <m:t>g</m:t>
        </m:r>
      </m:oMath>
      <w:r w:rsidRPr="000C78DA">
        <w:rPr>
          <w:rFonts w:ascii="Cambria Math" w:hAnsi="Cambria Math" w:cs="Calibri"/>
          <w:sz w:val="17"/>
          <w:szCs w:val="17"/>
        </w:rPr>
        <w:t>) é dado por</w:t>
      </w:r>
      <w:r w:rsidR="00BF4076">
        <w:rPr>
          <w:rFonts w:ascii="Cambria Math" w:hAnsi="Cambria Math" w:cs="Calibri"/>
          <w:sz w:val="17"/>
          <w:szCs w:val="17"/>
        </w:rPr>
        <w:t>:</w:t>
      </w:r>
      <w:r w:rsidRPr="000C78DA">
        <w:rPr>
          <w:rFonts w:ascii="Cambria Math" w:hAnsi="Cambria Math" w:cs="Calibri"/>
          <w:sz w:val="17"/>
          <w:szCs w:val="17"/>
        </w:rPr>
        <w:t xml:space="preserve"> </w:t>
      </w:r>
      <m:oMath>
        <m:r>
          <w:rPr>
            <w:rFonts w:ascii="Cambria Math" w:hAnsi="Cambria Math" w:cs="Calibri"/>
            <w:sz w:val="17"/>
            <w:szCs w:val="17"/>
          </w:rPr>
          <m:t xml:space="preserve">             g=</m:t>
        </m:r>
        <m:sSub>
          <m:sSubPr>
            <m:ctrlPr>
              <w:rPr>
                <w:rFonts w:ascii="Cambria Math" w:hAnsi="Cambria Math" w:cs="Calibri"/>
                <w:i/>
                <w:sz w:val="17"/>
                <w:szCs w:val="17"/>
              </w:rPr>
            </m:ctrlPr>
          </m:sSubPr>
          <m:e>
            <m:r>
              <w:rPr>
                <w:rFonts w:ascii="Cambria Math" w:hAnsi="Cambria Math" w:cs="Calibri"/>
                <w:sz w:val="17"/>
                <w:szCs w:val="17"/>
              </w:rPr>
              <m:t>g</m:t>
            </m:r>
          </m:e>
          <m:sub>
            <m:r>
              <w:rPr>
                <w:rFonts w:ascii="Cambria Math" w:hAnsi="Cambria Math" w:cs="Calibri"/>
                <w:sz w:val="17"/>
                <w:szCs w:val="17"/>
              </w:rPr>
              <m:t>p</m:t>
            </m:r>
          </m:sub>
        </m:sSub>
        <m:r>
          <w:rPr>
            <w:rFonts w:ascii="Cambria Math" w:hAnsi="Cambria Math" w:cs="Calibri"/>
            <w:sz w:val="17"/>
            <w:szCs w:val="17"/>
          </w:rPr>
          <m:t>+</m:t>
        </m:r>
        <m:f>
          <m:fPr>
            <m:ctrlPr>
              <w:rPr>
                <w:rFonts w:ascii="Cambria Math" w:hAnsi="Cambria Math" w:cs="Calibri"/>
                <w:i/>
                <w:sz w:val="17"/>
                <w:szCs w:val="17"/>
              </w:rPr>
            </m:ctrlPr>
          </m:fPr>
          <m:num>
            <m:r>
              <w:rPr>
                <w:rFonts w:ascii="Cambria Math" w:hAnsi="Cambria Math" w:cs="Calibri"/>
                <w:sz w:val="17"/>
                <w:szCs w:val="17"/>
              </w:rPr>
              <m:t>n</m:t>
            </m:r>
          </m:num>
          <m:den>
            <m:r>
              <w:rPr>
                <w:rFonts w:ascii="Cambria Math" w:hAnsi="Cambria Math" w:cs="Calibri"/>
                <w:sz w:val="17"/>
                <w:szCs w:val="17"/>
              </w:rPr>
              <m:t>N</m:t>
            </m:r>
          </m:den>
        </m:f>
        <m:sSub>
          <m:sSubPr>
            <m:ctrlPr>
              <w:rPr>
                <w:rFonts w:ascii="Cambria Math" w:hAnsi="Cambria Math" w:cs="Calibri"/>
                <w:i/>
                <w:sz w:val="17"/>
                <w:szCs w:val="17"/>
              </w:rPr>
            </m:ctrlPr>
          </m:sSubPr>
          <m:e>
            <m:r>
              <w:rPr>
                <w:rFonts w:ascii="Cambria Math" w:hAnsi="Cambria Math" w:cs="Calibri"/>
                <w:sz w:val="17"/>
                <w:szCs w:val="17"/>
              </w:rPr>
              <m:t>i</m:t>
            </m:r>
          </m:e>
          <m:sub>
            <m:r>
              <w:rPr>
                <w:rFonts w:ascii="Cambria Math" w:hAnsi="Cambria Math" w:cs="Calibri"/>
                <w:sz w:val="17"/>
                <w:szCs w:val="17"/>
              </w:rPr>
              <m:t>p</m:t>
            </m:r>
          </m:sub>
        </m:sSub>
      </m:oMath>
      <w:r w:rsidR="00DA60F9" w:rsidRPr="000C78DA">
        <w:rPr>
          <w:rFonts w:ascii="Cambria Math" w:hAnsi="Cambria Math" w:cs="Calibri"/>
          <w:sz w:val="17"/>
          <w:szCs w:val="17"/>
        </w:rPr>
        <w:t xml:space="preserve"> </w:t>
      </w:r>
      <w:r w:rsidR="000C78DA">
        <w:rPr>
          <w:rFonts w:ascii="Cambria Math" w:hAnsi="Cambria Math" w:cs="Calibri"/>
          <w:sz w:val="17"/>
          <w:szCs w:val="17"/>
        </w:rPr>
        <w:t xml:space="preserve">                </w:t>
      </w:r>
      <w:r w:rsidR="00496F4D">
        <w:rPr>
          <w:rFonts w:ascii="Cambria Math" w:hAnsi="Cambria Math" w:cs="Calibri"/>
          <w:sz w:val="17"/>
          <w:szCs w:val="17"/>
        </w:rPr>
        <w:t>(3)</w:t>
      </w:r>
      <w:r w:rsidR="00A80CCB" w:rsidRPr="000C78DA">
        <w:rPr>
          <w:rFonts w:ascii="Cambria Math" w:hAnsi="Cambria Math" w:cs="Calibri"/>
          <w:i/>
          <w:iCs/>
          <w:sz w:val="17"/>
          <w:szCs w:val="17"/>
        </w:rPr>
        <w:t xml:space="preserve"> </w:t>
      </w:r>
      <w:r w:rsidR="005954A0" w:rsidRPr="000C78DA">
        <w:rPr>
          <w:rFonts w:ascii="Cambria Math" w:hAnsi="Cambria Math" w:cs="Calibri"/>
          <w:i/>
          <w:iCs/>
          <w:sz w:val="17"/>
          <w:szCs w:val="17"/>
        </w:rPr>
        <w:t xml:space="preserve"> </w:t>
      </w:r>
      <w:r w:rsidR="00D00C3E" w:rsidRPr="000C78DA">
        <w:rPr>
          <w:rFonts w:ascii="Cambria Math" w:hAnsi="Cambria Math" w:cs="Calibri"/>
          <w:sz w:val="17"/>
          <w:szCs w:val="17"/>
        </w:rPr>
        <w:t xml:space="preserve">     </w:t>
      </w:r>
      <w:r w:rsidR="00BF4076">
        <w:rPr>
          <w:rFonts w:ascii="Cambria Math" w:hAnsi="Cambria Math" w:cs="Calibri"/>
          <w:sz w:val="17"/>
          <w:szCs w:val="17"/>
        </w:rPr>
        <w:t xml:space="preserve">                   </w:t>
      </w:r>
      <w:r w:rsidR="005954A0" w:rsidRPr="000C78DA">
        <w:rPr>
          <w:rFonts w:ascii="Cambria Math" w:hAnsi="Cambria Math" w:cs="Calibri"/>
          <w:sz w:val="17"/>
          <w:szCs w:val="17"/>
        </w:rPr>
        <w:t>em que</w:t>
      </w:r>
      <w:r w:rsidR="000453D8" w:rsidRPr="000C78DA">
        <w:rPr>
          <w:rFonts w:ascii="Cambria Math" w:hAnsi="Cambria Math" w:cs="Calibri"/>
          <w:sz w:val="17"/>
          <w:szCs w:val="17"/>
        </w:rPr>
        <w:t xml:space="preserve"> N e ip são, respetivamente, o número de divisões totais do nónio e o valor do menor intervalo da escala principal.</w:t>
      </w:r>
    </w:p>
    <w:p w14:paraId="33AC20DF" w14:textId="52085939" w:rsidR="002E7822" w:rsidRPr="00496F4D" w:rsidRDefault="006F4FCE" w:rsidP="005954A0">
      <w:pPr>
        <w:rPr>
          <w:rFonts w:ascii="Cambria Math" w:eastAsiaTheme="minorEastAsia" w:hAnsi="Cambria Math" w:cs="Calibri"/>
          <w:sz w:val="17"/>
          <w:szCs w:val="17"/>
        </w:rPr>
      </w:pPr>
      <w:r w:rsidRPr="000C78DA">
        <w:rPr>
          <w:rFonts w:ascii="Cambria Math" w:hAnsi="Cambria Math" w:cs="Calibri"/>
          <w:sz w:val="17"/>
          <w:szCs w:val="17"/>
        </w:rPr>
        <w:t xml:space="preserve">Por sua vez, no espectrómetro do laboratório </w:t>
      </w:r>
      <m:oMath>
        <m:r>
          <w:rPr>
            <w:rFonts w:ascii="Cambria Math" w:hAnsi="Cambria Math" w:cs="Calibri"/>
            <w:sz w:val="17"/>
            <w:szCs w:val="17"/>
          </w:rPr>
          <m:t>N=30</m:t>
        </m:r>
      </m:oMath>
      <w:r w:rsidRPr="000C78DA">
        <w:rPr>
          <w:rFonts w:ascii="Cambria Math" w:hAnsi="Cambria Math" w:cs="Calibri"/>
          <w:sz w:val="17"/>
          <w:szCs w:val="17"/>
        </w:rPr>
        <w:t xml:space="preserve"> e </w:t>
      </w:r>
      <m:oMath>
        <m:sSub>
          <m:sSubPr>
            <m:ctrlPr>
              <w:rPr>
                <w:rFonts w:ascii="Cambria Math" w:hAnsi="Cambria Math" w:cs="Calibri"/>
                <w:i/>
                <w:sz w:val="17"/>
                <w:szCs w:val="17"/>
              </w:rPr>
            </m:ctrlPr>
          </m:sSubPr>
          <m:e>
            <m:r>
              <w:rPr>
                <w:rFonts w:ascii="Cambria Math" w:hAnsi="Cambria Math" w:cs="Calibri"/>
                <w:sz w:val="17"/>
                <w:szCs w:val="17"/>
              </w:rPr>
              <m:t>i</m:t>
            </m:r>
          </m:e>
          <m:sub>
            <m:r>
              <w:rPr>
                <w:rFonts w:ascii="Cambria Math" w:hAnsi="Cambria Math" w:cs="Calibri"/>
                <w:sz w:val="17"/>
                <w:szCs w:val="17"/>
              </w:rPr>
              <m:t>p</m:t>
            </m:r>
          </m:sub>
        </m:sSub>
        <m:r>
          <w:rPr>
            <w:rFonts w:ascii="Cambria Math" w:hAnsi="Cambria Math" w:cs="Calibri"/>
            <w:sz w:val="17"/>
            <w:szCs w:val="17"/>
          </w:rPr>
          <m:t>=0,5º</m:t>
        </m:r>
      </m:oMath>
      <w:r w:rsidR="00BA3068">
        <w:rPr>
          <w:rFonts w:ascii="Cambria Math" w:eastAsiaTheme="minorEastAsia" w:hAnsi="Cambria Math" w:cs="Calibri"/>
          <w:sz w:val="17"/>
          <w:szCs w:val="17"/>
        </w:rPr>
        <w:t xml:space="preserve"> </w:t>
      </w:r>
      <w:r w:rsidRPr="000C78DA">
        <w:rPr>
          <w:rFonts w:ascii="Cambria Math" w:hAnsi="Cambria Math" w:cs="Calibri"/>
          <w:sz w:val="17"/>
          <w:szCs w:val="17"/>
        </w:rPr>
        <w:t>ficando a equaç</w:t>
      </w:r>
      <w:r w:rsidR="00BA3068">
        <w:rPr>
          <w:rFonts w:ascii="Cambria Math" w:hAnsi="Cambria Math" w:cs="Calibri"/>
          <w:sz w:val="17"/>
          <w:szCs w:val="17"/>
        </w:rPr>
        <w:t>ão</w:t>
      </w:r>
      <w:r w:rsidRPr="000C78DA">
        <w:rPr>
          <w:rFonts w:ascii="Cambria Math" w:hAnsi="Cambria Math" w:cs="Calibri"/>
          <w:sz w:val="17"/>
          <w:szCs w:val="17"/>
        </w:rPr>
        <w:t xml:space="preserve"> que se vai utilizar nos ângulos</w:t>
      </w:r>
      <w:r w:rsidR="007E33E5">
        <w:rPr>
          <w:rFonts w:ascii="Cambria Math" w:hAnsi="Cambria Math" w:cs="Calibri"/>
          <w:sz w:val="17"/>
          <w:szCs w:val="17"/>
        </w:rPr>
        <w:t>:</w:t>
      </w:r>
      <w:r w:rsidR="000C78DA">
        <w:rPr>
          <w:rFonts w:ascii="Cambria Math" w:hAnsi="Cambria Math" w:cs="Calibri"/>
          <w:sz w:val="17"/>
          <w:szCs w:val="17"/>
        </w:rPr>
        <w:t xml:space="preserve">             </w:t>
      </w:r>
      <m:oMath>
        <m:r>
          <w:rPr>
            <w:rFonts w:ascii="Cambria Math" w:hAnsi="Cambria Math" w:cs="Calibri"/>
            <w:sz w:val="17"/>
            <w:szCs w:val="17"/>
          </w:rPr>
          <m:t xml:space="preserve">   g=</m:t>
        </m:r>
        <m:sSub>
          <m:sSubPr>
            <m:ctrlPr>
              <w:rPr>
                <w:rFonts w:ascii="Cambria Math" w:hAnsi="Cambria Math" w:cs="Calibri"/>
                <w:i/>
                <w:sz w:val="17"/>
                <w:szCs w:val="17"/>
              </w:rPr>
            </m:ctrlPr>
          </m:sSubPr>
          <m:e>
            <m:r>
              <w:rPr>
                <w:rFonts w:ascii="Cambria Math" w:hAnsi="Cambria Math" w:cs="Calibri"/>
                <w:sz w:val="17"/>
                <w:szCs w:val="17"/>
              </w:rPr>
              <m:t>g</m:t>
            </m:r>
          </m:e>
          <m:sub>
            <m:r>
              <w:rPr>
                <w:rFonts w:ascii="Cambria Math" w:hAnsi="Cambria Math" w:cs="Calibri"/>
                <w:sz w:val="17"/>
                <w:szCs w:val="17"/>
              </w:rPr>
              <m:t>p</m:t>
            </m:r>
          </m:sub>
        </m:sSub>
        <m:r>
          <w:rPr>
            <w:rFonts w:ascii="Cambria Math" w:hAnsi="Cambria Math" w:cs="Calibri"/>
            <w:sz w:val="17"/>
            <w:szCs w:val="17"/>
          </w:rPr>
          <m:t>+</m:t>
        </m:r>
        <m:f>
          <m:fPr>
            <m:ctrlPr>
              <w:rPr>
                <w:rFonts w:ascii="Cambria Math" w:hAnsi="Cambria Math" w:cs="Calibri"/>
                <w:i/>
                <w:sz w:val="17"/>
                <w:szCs w:val="17"/>
              </w:rPr>
            </m:ctrlPr>
          </m:fPr>
          <m:num>
            <m:r>
              <w:rPr>
                <w:rFonts w:ascii="Cambria Math" w:hAnsi="Cambria Math" w:cs="Calibri"/>
                <w:sz w:val="17"/>
                <w:szCs w:val="17"/>
              </w:rPr>
              <m:t>n</m:t>
            </m:r>
          </m:num>
          <m:den>
            <m:r>
              <w:rPr>
                <w:rFonts w:ascii="Cambria Math" w:hAnsi="Cambria Math" w:cs="Calibri"/>
                <w:sz w:val="17"/>
                <w:szCs w:val="17"/>
              </w:rPr>
              <m:t>30</m:t>
            </m:r>
          </m:den>
        </m:f>
        <m:r>
          <w:rPr>
            <w:rFonts w:ascii="Cambria Math" w:hAnsi="Cambria Math" w:cs="Calibri"/>
            <w:sz w:val="17"/>
            <w:szCs w:val="17"/>
          </w:rPr>
          <m:t>0,5</m:t>
        </m:r>
      </m:oMath>
      <w:r w:rsidR="00496F4D">
        <w:rPr>
          <w:rFonts w:ascii="Cambria Math" w:eastAsiaTheme="minorEastAsia" w:hAnsi="Cambria Math" w:cs="Calibri"/>
          <w:sz w:val="17"/>
          <w:szCs w:val="17"/>
        </w:rPr>
        <w:t xml:space="preserve">              (4)</w:t>
      </w:r>
    </w:p>
    <w:p w14:paraId="6AAA89D3" w14:textId="77777777" w:rsidR="00496F4D" w:rsidRPr="00496F4D" w:rsidRDefault="00496F4D" w:rsidP="005954A0">
      <w:pPr>
        <w:rPr>
          <w:rFonts w:ascii="Cambria Math" w:eastAsiaTheme="minorEastAsia" w:hAnsi="Cambria Math" w:cs="Calibri"/>
          <w:sz w:val="17"/>
          <w:szCs w:val="17"/>
        </w:rPr>
      </w:pPr>
    </w:p>
    <w:p w14:paraId="3735ED36" w14:textId="40E9294E" w:rsidR="00A56A4B" w:rsidRPr="00A56A4B" w:rsidRDefault="00A56A4B" w:rsidP="005954A0">
      <w:pPr>
        <w:rPr>
          <w:rFonts w:ascii="Cambria Math" w:eastAsiaTheme="minorEastAsia" w:hAnsi="Cambria Math" w:cs="Calibri"/>
          <w:color w:val="538135" w:themeColor="accent6" w:themeShade="BF"/>
          <w:sz w:val="18"/>
          <w:szCs w:val="18"/>
          <w:u w:val="single"/>
        </w:rPr>
      </w:pPr>
    </w:p>
    <w:p w14:paraId="5CA02A79" w14:textId="77777777" w:rsidR="002E7822" w:rsidRDefault="002E7822" w:rsidP="005954A0">
      <w:pPr>
        <w:rPr>
          <w:rFonts w:ascii="Cambria Math" w:hAnsi="Cambria Math" w:cs="Calibri"/>
          <w:color w:val="538135" w:themeColor="accent6" w:themeShade="BF"/>
          <w:sz w:val="18"/>
          <w:szCs w:val="18"/>
          <w:u w:val="single"/>
        </w:rPr>
      </w:pPr>
    </w:p>
    <w:p w14:paraId="5EECFBB5" w14:textId="77777777" w:rsidR="002E7822" w:rsidRDefault="002E7822" w:rsidP="005954A0">
      <w:pPr>
        <w:rPr>
          <w:rFonts w:ascii="Cambria Math" w:hAnsi="Cambria Math" w:cs="Calibri"/>
          <w:color w:val="538135" w:themeColor="accent6" w:themeShade="BF"/>
          <w:sz w:val="18"/>
          <w:szCs w:val="18"/>
          <w:u w:val="single"/>
        </w:rPr>
      </w:pPr>
    </w:p>
    <w:p w14:paraId="2EA52B5A" w14:textId="77777777" w:rsidR="002E7822" w:rsidRDefault="002E7822" w:rsidP="005954A0">
      <w:pPr>
        <w:rPr>
          <w:rFonts w:ascii="Cambria Math" w:hAnsi="Cambria Math" w:cs="Calibri"/>
          <w:color w:val="538135" w:themeColor="accent6" w:themeShade="BF"/>
          <w:sz w:val="18"/>
          <w:szCs w:val="18"/>
          <w:u w:val="single"/>
        </w:rPr>
      </w:pPr>
    </w:p>
    <w:p w14:paraId="55050637" w14:textId="4481479D" w:rsidR="00392A0C" w:rsidRPr="00090066" w:rsidRDefault="00392A0C" w:rsidP="005954A0">
      <w:pPr>
        <w:rPr>
          <w:rFonts w:ascii="Cambria Math" w:hAnsi="Cambria Math" w:cs="Calibri"/>
          <w:color w:val="538135" w:themeColor="accent6" w:themeShade="BF"/>
          <w:sz w:val="18"/>
          <w:szCs w:val="18"/>
          <w:u w:val="single"/>
        </w:rPr>
      </w:pPr>
      <w:r w:rsidRPr="00090066">
        <w:rPr>
          <w:rFonts w:ascii="Cambria Math" w:hAnsi="Cambria Math" w:cs="Calibri"/>
          <w:color w:val="538135" w:themeColor="accent6" w:themeShade="BF"/>
          <w:sz w:val="18"/>
          <w:szCs w:val="18"/>
          <w:u w:val="single"/>
        </w:rPr>
        <w:t>Procedimento Experimental</w:t>
      </w:r>
    </w:p>
    <w:p w14:paraId="7472EB25" w14:textId="5C0BC7A1" w:rsidR="004C0889" w:rsidRDefault="001E7AD0" w:rsidP="005954A0">
      <w:pPr>
        <w:rPr>
          <w:rFonts w:ascii="Cambria Math" w:hAnsi="Cambria Math" w:cs="Calibri"/>
          <w:sz w:val="17"/>
          <w:szCs w:val="17"/>
        </w:rPr>
      </w:pPr>
      <w:r>
        <w:rPr>
          <w:rFonts w:ascii="Cambria Math" w:hAnsi="Cambria Math" w:cs="Calibri"/>
          <w:sz w:val="17"/>
          <w:szCs w:val="17"/>
        </w:rPr>
        <w:t>Convém</w:t>
      </w:r>
      <w:r w:rsidR="00044BC1">
        <w:rPr>
          <w:rFonts w:ascii="Cambria Math" w:hAnsi="Cambria Math" w:cs="Calibri"/>
          <w:sz w:val="17"/>
          <w:szCs w:val="17"/>
        </w:rPr>
        <w:t>,</w:t>
      </w:r>
      <w:r>
        <w:rPr>
          <w:rFonts w:ascii="Cambria Math" w:hAnsi="Cambria Math" w:cs="Calibri"/>
          <w:sz w:val="17"/>
          <w:szCs w:val="17"/>
        </w:rPr>
        <w:t xml:space="preserve"> desde já, esclarecer </w:t>
      </w:r>
      <w:r w:rsidR="00E61CBE">
        <w:rPr>
          <w:rFonts w:ascii="Cambria Math" w:hAnsi="Cambria Math" w:cs="Calibri"/>
          <w:sz w:val="17"/>
          <w:szCs w:val="17"/>
        </w:rPr>
        <w:t>o significado de cada símbolo utilizado:</w:t>
      </w:r>
    </w:p>
    <w:p w14:paraId="1519BC2C" w14:textId="58450B95" w:rsidR="001F2722" w:rsidRDefault="00E45BF4" w:rsidP="005954A0">
      <w:pPr>
        <w:rPr>
          <w:rFonts w:ascii="Cambria Math" w:hAnsi="Cambria Math" w:cs="Calibri"/>
          <w:sz w:val="17"/>
          <w:szCs w:val="17"/>
        </w:rPr>
      </w:pPr>
      <w:r w:rsidRPr="00E45BF4">
        <w:rPr>
          <w:rFonts w:ascii="Cambria Math" w:hAnsi="Cambria Math" w:cs="Calibri"/>
          <w:noProof/>
          <w:sz w:val="17"/>
          <w:szCs w:val="17"/>
        </w:rPr>
        <w:drawing>
          <wp:inline distT="0" distB="0" distL="0" distR="0" wp14:anchorId="6BDA4A6A" wp14:editId="2D9CC48F">
            <wp:extent cx="2646081" cy="1081377"/>
            <wp:effectExtent l="0" t="0" r="1905" b="5080"/>
            <wp:docPr id="1751510699" name="Imagem 1" descr="Uma imagem com texto, Tipo de letra, captura de ecrã, algeb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0699" name="Imagem 1" descr="Uma imagem com texto, Tipo de letra, captura de ecrã, algebra&#10;&#10;Descrição gerada automaticamente"/>
                    <pic:cNvPicPr/>
                  </pic:nvPicPr>
                  <pic:blipFill>
                    <a:blip r:embed="rId11"/>
                    <a:stretch>
                      <a:fillRect/>
                    </a:stretch>
                  </pic:blipFill>
                  <pic:spPr>
                    <a:xfrm>
                      <a:off x="0" y="0"/>
                      <a:ext cx="2651360" cy="1083534"/>
                    </a:xfrm>
                    <a:prstGeom prst="rect">
                      <a:avLst/>
                    </a:prstGeom>
                  </pic:spPr>
                </pic:pic>
              </a:graphicData>
            </a:graphic>
          </wp:inline>
        </w:drawing>
      </w:r>
    </w:p>
    <w:p w14:paraId="082F75B9" w14:textId="77777777" w:rsidR="009145B4" w:rsidRPr="00422207" w:rsidRDefault="001F2722" w:rsidP="005954A0">
      <w:pPr>
        <w:rPr>
          <w:rFonts w:ascii="Cambria Math" w:hAnsi="Cambria Math" w:cs="Calibri"/>
          <w:i/>
          <w:iCs/>
          <w:sz w:val="16"/>
          <w:szCs w:val="16"/>
        </w:rPr>
      </w:pPr>
      <w:r w:rsidRPr="00422207">
        <w:rPr>
          <w:rFonts w:ascii="Cambria Math" w:hAnsi="Cambria Math" w:cs="Calibri"/>
          <w:i/>
          <w:iCs/>
          <w:sz w:val="16"/>
          <w:szCs w:val="16"/>
        </w:rPr>
        <w:t>Fig.3 Tabela de símbolos</w:t>
      </w:r>
    </w:p>
    <w:p w14:paraId="744BD6FA" w14:textId="4EB2CCDD" w:rsidR="009A4F53" w:rsidRPr="009145B4" w:rsidRDefault="000F332D" w:rsidP="005954A0">
      <w:pPr>
        <w:rPr>
          <w:rFonts w:ascii="Cambria Math" w:hAnsi="Cambria Math" w:cs="Calibri"/>
          <w:i/>
          <w:iCs/>
          <w:sz w:val="17"/>
          <w:szCs w:val="17"/>
        </w:rPr>
      </w:pPr>
      <w:r w:rsidRPr="009145B4">
        <w:rPr>
          <w:rFonts w:ascii="Cambria Math" w:hAnsi="Cambria Math" w:cs="Calibri"/>
          <w:i/>
          <w:iCs/>
          <w:sz w:val="17"/>
          <w:szCs w:val="17"/>
          <w:u w:val="single"/>
        </w:rPr>
        <w:t>Relembrar ainda que, a</w:t>
      </w:r>
      <w:r w:rsidR="00E11499" w:rsidRPr="009145B4">
        <w:rPr>
          <w:rFonts w:ascii="Cambria Math" w:hAnsi="Cambria Math" w:cs="Calibri"/>
          <w:i/>
          <w:iCs/>
          <w:sz w:val="17"/>
          <w:szCs w:val="17"/>
          <w:u w:val="single"/>
        </w:rPr>
        <w:t xml:space="preserve"> </w:t>
      </w:r>
      <w:r w:rsidR="00B00993" w:rsidRPr="009145B4">
        <w:rPr>
          <w:rFonts w:ascii="Cambria Math" w:hAnsi="Cambria Math" w:cs="Calibri"/>
          <w:i/>
          <w:iCs/>
          <w:sz w:val="17"/>
          <w:szCs w:val="17"/>
          <w:u w:val="single"/>
        </w:rPr>
        <w:t>rede de difração usa</w:t>
      </w:r>
      <w:r w:rsidR="004E087D" w:rsidRPr="009145B4">
        <w:rPr>
          <w:rFonts w:ascii="Cambria Math" w:hAnsi="Cambria Math" w:cs="Calibri"/>
          <w:i/>
          <w:iCs/>
          <w:sz w:val="17"/>
          <w:szCs w:val="17"/>
          <w:u w:val="single"/>
        </w:rPr>
        <w:t xml:space="preserve"> tem 600 fendas por mm e, portanto, o espaçamento entre as irregularidades é de </w:t>
      </w:r>
      <w:r w:rsidR="007B73FD">
        <w:rPr>
          <w:rFonts w:ascii="Cambria Math" w:hAnsi="Cambria Math" w:cs="Calibri"/>
          <w:i/>
          <w:iCs/>
          <w:sz w:val="17"/>
          <w:szCs w:val="17"/>
          <w:u w:val="single"/>
        </w:rPr>
        <w:t>d=</w:t>
      </w:r>
      <w:r w:rsidR="00B20CAF" w:rsidRPr="009145B4">
        <w:rPr>
          <w:rFonts w:ascii="Cambria Math" w:hAnsi="Cambria Math" w:cs="Calibri"/>
          <w:i/>
          <w:iCs/>
          <w:sz w:val="17"/>
          <w:szCs w:val="17"/>
          <w:u w:val="single"/>
        </w:rPr>
        <w:t xml:space="preserve">16,7x10^3 </w:t>
      </w:r>
      <w:r w:rsidR="00382B22" w:rsidRPr="009145B4">
        <w:rPr>
          <w:rFonts w:ascii="Cambria Math" w:hAnsi="Cambria Math" w:cs="Calibri"/>
          <w:i/>
          <w:iCs/>
          <w:sz w:val="17"/>
          <w:szCs w:val="17"/>
          <w:u w:val="single"/>
        </w:rPr>
        <w:t>(Å).</w:t>
      </w:r>
    </w:p>
    <w:p w14:paraId="2B9C1B82" w14:textId="17DF2CC2" w:rsidR="00581C21" w:rsidRPr="003D689F" w:rsidRDefault="004A1CB6" w:rsidP="005954A0">
      <w:pPr>
        <w:rPr>
          <w:rFonts w:ascii="Cambria Math" w:eastAsiaTheme="minorEastAsia" w:hAnsi="Cambria Math" w:cs="Calibri"/>
          <w:sz w:val="17"/>
          <w:szCs w:val="17"/>
        </w:rPr>
      </w:pPr>
      <w:r>
        <w:rPr>
          <w:rFonts w:ascii="Cambria Math" w:hAnsi="Cambria Math" w:cs="Calibri"/>
          <w:sz w:val="17"/>
          <w:szCs w:val="17"/>
        </w:rPr>
        <w:t>Em primeiro l</w:t>
      </w:r>
      <w:r w:rsidR="00382B22">
        <w:rPr>
          <w:rFonts w:ascii="Cambria Math" w:hAnsi="Cambria Math" w:cs="Calibri"/>
          <w:sz w:val="17"/>
          <w:szCs w:val="17"/>
        </w:rPr>
        <w:t>ugar</w:t>
      </w:r>
      <w:r>
        <w:rPr>
          <w:rFonts w:ascii="Cambria Math" w:hAnsi="Cambria Math" w:cs="Calibri"/>
          <w:sz w:val="17"/>
          <w:szCs w:val="17"/>
        </w:rPr>
        <w:t>, começa</w:t>
      </w:r>
      <w:r w:rsidR="00382B22">
        <w:rPr>
          <w:rFonts w:ascii="Cambria Math" w:hAnsi="Cambria Math" w:cs="Calibri"/>
          <w:sz w:val="17"/>
          <w:szCs w:val="17"/>
        </w:rPr>
        <w:t>re</w:t>
      </w:r>
      <w:r>
        <w:rPr>
          <w:rFonts w:ascii="Cambria Math" w:hAnsi="Cambria Math" w:cs="Calibri"/>
          <w:sz w:val="17"/>
          <w:szCs w:val="17"/>
        </w:rPr>
        <w:t xml:space="preserve">mos por a lâmpada de sódio como referido anteriormente, colocamos na nossa tabela a visualização </w:t>
      </w:r>
      <w:r w:rsidR="00D2455F">
        <w:rPr>
          <w:rFonts w:ascii="Cambria Math" w:hAnsi="Cambria Math" w:cs="Calibri"/>
          <w:sz w:val="17"/>
          <w:szCs w:val="17"/>
        </w:rPr>
        <w:t xml:space="preserve">do m, </w:t>
      </w:r>
      <m:oMath>
        <m:sSub>
          <m:sSubPr>
            <m:ctrlPr>
              <w:rPr>
                <w:rFonts w:ascii="Cambria Math" w:hAnsi="Cambria Math" w:cs="Calibri"/>
                <w:i/>
                <w:sz w:val="17"/>
                <w:szCs w:val="17"/>
              </w:rPr>
            </m:ctrlPr>
          </m:sSubPr>
          <m:e>
            <m:r>
              <w:rPr>
                <w:rFonts w:ascii="Cambria Math" w:hAnsi="Cambria Math" w:cs="Calibri"/>
                <w:sz w:val="17"/>
                <w:szCs w:val="17"/>
              </w:rPr>
              <m:t>θ</m:t>
            </m:r>
          </m:e>
          <m:sub>
            <m:r>
              <w:rPr>
                <w:rFonts w:ascii="Cambria Math" w:hAnsi="Cambria Math" w:cs="Calibri"/>
                <w:sz w:val="17"/>
                <w:szCs w:val="17"/>
              </w:rPr>
              <m:t>p</m:t>
            </m:r>
          </m:sub>
        </m:sSub>
      </m:oMath>
      <w:r w:rsidR="00A70C53">
        <w:rPr>
          <w:rFonts w:ascii="Cambria Math" w:hAnsi="Cambria Math" w:cs="Calibri"/>
          <w:sz w:val="17"/>
          <w:szCs w:val="17"/>
        </w:rPr>
        <w:t>(</w:t>
      </w:r>
      <w:r w:rsidR="00AB5ACF" w:rsidRPr="00AB5ACF">
        <w:rPr>
          <w:rFonts w:ascii="Cambria Math" w:hAnsi="Cambria Math" w:cs="Calibri"/>
          <w:sz w:val="17"/>
          <w:szCs w:val="17"/>
        </w:rPr>
        <w:t>º</w:t>
      </w:r>
      <w:r w:rsidR="00AB5ACF">
        <w:rPr>
          <w:rFonts w:ascii="Cambria Math" w:hAnsi="Cambria Math" w:cs="Calibri"/>
          <w:sz w:val="17"/>
          <w:szCs w:val="17"/>
        </w:rPr>
        <w:t>) e n</w:t>
      </w:r>
      <w:r w:rsidR="000F616E">
        <w:rPr>
          <w:rFonts w:ascii="Cambria Math" w:hAnsi="Cambria Math" w:cs="Calibri"/>
          <w:sz w:val="17"/>
          <w:szCs w:val="17"/>
        </w:rPr>
        <w:t>, na risca central e nas duas cores visualizadas, amarelo e verde.</w:t>
      </w:r>
    </w:p>
    <w:p w14:paraId="5E6A360A" w14:textId="0FB8C158" w:rsidR="009D7856" w:rsidRPr="0002423B" w:rsidRDefault="00C022B4" w:rsidP="005954A0">
      <w:pPr>
        <w:rPr>
          <w:rFonts w:ascii="Cambria Math" w:hAnsi="Cambria Math" w:cs="Calibri"/>
          <w:sz w:val="17"/>
          <w:szCs w:val="17"/>
        </w:rPr>
      </w:pPr>
      <w:r w:rsidRPr="00C022B4">
        <w:rPr>
          <w:rFonts w:ascii="Cambria Math" w:hAnsi="Cambria Math" w:cs="Calibri"/>
          <w:i/>
          <w:iCs/>
          <w:noProof/>
          <w:sz w:val="16"/>
          <w:szCs w:val="16"/>
        </w:rPr>
        <w:drawing>
          <wp:inline distT="0" distB="0" distL="0" distR="0" wp14:anchorId="3DDE0E28" wp14:editId="28FA7E4C">
            <wp:extent cx="2475230" cy="876300"/>
            <wp:effectExtent l="0" t="0" r="1270" b="0"/>
            <wp:docPr id="834211694" name="Imagem 1" descr="Uma imagem com texto, captura de ecrã, númer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11694" name="Imagem 1" descr="Uma imagem com texto, captura de ecrã, número, calendário&#10;&#10;Descrição gerada automaticamente"/>
                    <pic:cNvPicPr/>
                  </pic:nvPicPr>
                  <pic:blipFill>
                    <a:blip r:embed="rId12"/>
                    <a:stretch>
                      <a:fillRect/>
                    </a:stretch>
                  </pic:blipFill>
                  <pic:spPr>
                    <a:xfrm>
                      <a:off x="0" y="0"/>
                      <a:ext cx="2475230" cy="876300"/>
                    </a:xfrm>
                    <a:prstGeom prst="rect">
                      <a:avLst/>
                    </a:prstGeom>
                  </pic:spPr>
                </pic:pic>
              </a:graphicData>
            </a:graphic>
          </wp:inline>
        </w:drawing>
      </w:r>
      <w:r w:rsidR="00846509" w:rsidRPr="00E45BF4">
        <w:rPr>
          <w:rFonts w:ascii="Cambria Math" w:hAnsi="Cambria Math" w:cs="Calibri"/>
          <w:i/>
          <w:iCs/>
          <w:sz w:val="16"/>
          <w:szCs w:val="16"/>
        </w:rPr>
        <w:t xml:space="preserve">Fig. </w:t>
      </w:r>
      <w:r w:rsidR="00FE2C25" w:rsidRPr="00E45BF4">
        <w:rPr>
          <w:rFonts w:ascii="Cambria Math" w:hAnsi="Cambria Math" w:cs="Calibri"/>
          <w:i/>
          <w:iCs/>
          <w:sz w:val="16"/>
          <w:szCs w:val="16"/>
        </w:rPr>
        <w:t>4 Resultados</w:t>
      </w:r>
      <w:r w:rsidR="0093134A" w:rsidRPr="00E45BF4">
        <w:rPr>
          <w:rFonts w:ascii="Cambria Math" w:hAnsi="Cambria Math" w:cs="Calibri"/>
          <w:i/>
          <w:iCs/>
          <w:sz w:val="16"/>
          <w:szCs w:val="16"/>
        </w:rPr>
        <w:t xml:space="preserve"> experimentais para a lâmpada de Sódio</w:t>
      </w:r>
    </w:p>
    <w:p w14:paraId="6C90F6D2" w14:textId="5200C318" w:rsidR="002F7495" w:rsidRPr="00160F3F" w:rsidRDefault="0040200B" w:rsidP="005954A0">
      <w:pPr>
        <w:rPr>
          <w:rFonts w:ascii="Cambria Math" w:eastAsiaTheme="minorEastAsia" w:hAnsi="Cambria Math" w:cs="Calibri"/>
          <w:i/>
          <w:iCs/>
          <w:sz w:val="17"/>
          <w:szCs w:val="17"/>
        </w:rPr>
      </w:pPr>
      <w:r w:rsidRPr="00160F3F">
        <w:rPr>
          <w:rFonts w:ascii="Cambria Math" w:hAnsi="Cambria Math" w:cs="Calibri"/>
          <w:i/>
          <w:iCs/>
          <w:sz w:val="17"/>
          <w:szCs w:val="17"/>
        </w:rPr>
        <w:t>Já tendo</w:t>
      </w:r>
      <w:r w:rsidR="00846509" w:rsidRPr="00160F3F">
        <w:rPr>
          <w:rFonts w:ascii="Cambria Math" w:hAnsi="Cambria Math" w:cs="Calibri"/>
          <w:i/>
          <w:iCs/>
          <w:sz w:val="17"/>
          <w:szCs w:val="17"/>
        </w:rPr>
        <w:t xml:space="preserve"> obt</w:t>
      </w:r>
      <w:r w:rsidRPr="00160F3F">
        <w:rPr>
          <w:rFonts w:ascii="Cambria Math" w:hAnsi="Cambria Math" w:cs="Calibri"/>
          <w:i/>
          <w:iCs/>
          <w:sz w:val="17"/>
          <w:szCs w:val="17"/>
        </w:rPr>
        <w:t>ido os r</w:t>
      </w:r>
      <w:r w:rsidR="00846509" w:rsidRPr="00160F3F">
        <w:rPr>
          <w:rFonts w:ascii="Cambria Math" w:hAnsi="Cambria Math" w:cs="Calibri"/>
          <w:i/>
          <w:iCs/>
          <w:sz w:val="17"/>
          <w:szCs w:val="17"/>
        </w:rPr>
        <w:t>esultados</w:t>
      </w:r>
      <w:r w:rsidRPr="00160F3F">
        <w:rPr>
          <w:rFonts w:ascii="Cambria Math" w:hAnsi="Cambria Math" w:cs="Calibri"/>
          <w:i/>
          <w:iCs/>
          <w:sz w:val="17"/>
          <w:szCs w:val="17"/>
        </w:rPr>
        <w:t xml:space="preserve"> da ordem m, do </w:t>
      </w:r>
      <m:oMath>
        <m:sSub>
          <m:sSubPr>
            <m:ctrlPr>
              <w:rPr>
                <w:rFonts w:ascii="Cambria Math" w:hAnsi="Cambria Math" w:cs="Calibri"/>
                <w:i/>
                <w:iCs/>
                <w:sz w:val="17"/>
                <w:szCs w:val="17"/>
              </w:rPr>
            </m:ctrlPr>
          </m:sSubPr>
          <m:e>
            <m:r>
              <w:rPr>
                <w:rFonts w:ascii="Cambria Math" w:hAnsi="Cambria Math" w:cs="Calibri"/>
                <w:sz w:val="17"/>
                <w:szCs w:val="17"/>
              </w:rPr>
              <m:t>θ</m:t>
            </m:r>
          </m:e>
          <m:sub>
            <m:r>
              <w:rPr>
                <w:rFonts w:ascii="Cambria Math" w:hAnsi="Cambria Math" w:cs="Calibri"/>
                <w:sz w:val="17"/>
                <w:szCs w:val="17"/>
              </w:rPr>
              <m:t>p</m:t>
            </m:r>
          </m:sub>
        </m:sSub>
      </m:oMath>
      <w:r w:rsidR="00EC287C" w:rsidRPr="00160F3F">
        <w:rPr>
          <w:rFonts w:ascii="Cambria Math" w:eastAsiaTheme="minorEastAsia" w:hAnsi="Cambria Math" w:cs="Calibri"/>
          <w:i/>
          <w:iCs/>
          <w:sz w:val="17"/>
          <w:szCs w:val="17"/>
        </w:rPr>
        <w:t xml:space="preserve"> e do nónio,</w:t>
      </w:r>
      <w:r w:rsidR="00846509" w:rsidRPr="00160F3F">
        <w:rPr>
          <w:rFonts w:ascii="Cambria Math" w:hAnsi="Cambria Math" w:cs="Calibri"/>
          <w:i/>
          <w:iCs/>
          <w:sz w:val="17"/>
          <w:szCs w:val="17"/>
        </w:rPr>
        <w:t xml:space="preserve"> passa</w:t>
      </w:r>
      <w:r w:rsidRPr="00160F3F">
        <w:rPr>
          <w:rFonts w:ascii="Cambria Math" w:hAnsi="Cambria Math" w:cs="Calibri"/>
          <w:i/>
          <w:iCs/>
          <w:sz w:val="17"/>
          <w:szCs w:val="17"/>
        </w:rPr>
        <w:t>re</w:t>
      </w:r>
      <w:r w:rsidR="00846509" w:rsidRPr="00160F3F">
        <w:rPr>
          <w:rFonts w:ascii="Cambria Math" w:hAnsi="Cambria Math" w:cs="Calibri"/>
          <w:i/>
          <w:iCs/>
          <w:sz w:val="17"/>
          <w:szCs w:val="17"/>
        </w:rPr>
        <w:t xml:space="preserve">mos </w:t>
      </w:r>
      <w:r w:rsidRPr="00160F3F">
        <w:rPr>
          <w:rFonts w:ascii="Cambria Math" w:hAnsi="Cambria Math" w:cs="Calibri"/>
          <w:i/>
          <w:iCs/>
          <w:sz w:val="17"/>
          <w:szCs w:val="17"/>
        </w:rPr>
        <w:t>aos seguintes</w:t>
      </w:r>
      <w:r w:rsidR="00846509" w:rsidRPr="00160F3F">
        <w:rPr>
          <w:rFonts w:ascii="Cambria Math" w:hAnsi="Cambria Math" w:cs="Calibri"/>
          <w:i/>
          <w:iCs/>
          <w:sz w:val="17"/>
          <w:szCs w:val="17"/>
        </w:rPr>
        <w:t xml:space="preserve"> passos. Calcular </w:t>
      </w:r>
      <w:r w:rsidR="00F448F6" w:rsidRPr="00160F3F">
        <w:rPr>
          <w:rFonts w:ascii="Cambria Math" w:hAnsi="Cambria Math" w:cs="Calibri"/>
          <w:i/>
          <w:iCs/>
          <w:sz w:val="17"/>
          <w:szCs w:val="17"/>
        </w:rPr>
        <w:t>o</w:t>
      </w:r>
      <w:r w:rsidRPr="00160F3F">
        <w:rPr>
          <w:rFonts w:ascii="Cambria Math" w:hAnsi="Cambria Math" w:cs="Calibri"/>
          <w:i/>
          <w:iCs/>
          <w:sz w:val="17"/>
          <w:szCs w:val="17"/>
        </w:rPr>
        <w:t xml:space="preserve"> </w:t>
      </w:r>
      <m:oMath>
        <m:sSub>
          <m:sSubPr>
            <m:ctrlPr>
              <w:rPr>
                <w:rFonts w:ascii="Cambria Math" w:hAnsi="Cambria Math" w:cs="Calibri"/>
                <w:i/>
                <w:iCs/>
                <w:sz w:val="17"/>
                <w:szCs w:val="17"/>
              </w:rPr>
            </m:ctrlPr>
          </m:sSubPr>
          <m:e>
            <m:r>
              <w:rPr>
                <w:rFonts w:ascii="Cambria Math" w:hAnsi="Cambria Math" w:cs="Calibri"/>
                <w:sz w:val="17"/>
                <w:szCs w:val="17"/>
              </w:rPr>
              <m:t>θ</m:t>
            </m:r>
          </m:e>
          <m:sub>
            <m:r>
              <w:rPr>
                <w:rFonts w:ascii="Cambria Math" w:hAnsi="Cambria Math" w:cs="Calibri"/>
                <w:sz w:val="17"/>
                <w:szCs w:val="17"/>
              </w:rPr>
              <m:t>n</m:t>
            </m:r>
          </m:sub>
        </m:sSub>
      </m:oMath>
      <w:r w:rsidR="00F067BB" w:rsidRPr="00160F3F">
        <w:rPr>
          <w:rFonts w:ascii="Cambria Math" w:hAnsi="Cambria Math" w:cs="Calibri"/>
          <w:i/>
          <w:iCs/>
          <w:sz w:val="17"/>
          <w:szCs w:val="17"/>
        </w:rPr>
        <w:t xml:space="preserve">, </w:t>
      </w:r>
      <m:oMath>
        <m:sSub>
          <m:sSubPr>
            <m:ctrlPr>
              <w:rPr>
                <w:rFonts w:ascii="Cambria Math" w:hAnsi="Cambria Math" w:cs="Calibri"/>
                <w:i/>
                <w:iCs/>
                <w:sz w:val="17"/>
                <w:szCs w:val="17"/>
              </w:rPr>
            </m:ctrlPr>
          </m:sSubPr>
          <m:e>
            <m:r>
              <w:rPr>
                <w:rFonts w:ascii="Cambria Math" w:hAnsi="Cambria Math" w:cs="Calibri"/>
                <w:sz w:val="17"/>
                <w:szCs w:val="17"/>
              </w:rPr>
              <m:t>θ</m:t>
            </m:r>
          </m:e>
          <m:sub>
            <m:r>
              <w:rPr>
                <w:rFonts w:ascii="Cambria Math" w:hAnsi="Cambria Math" w:cs="Calibri"/>
                <w:sz w:val="17"/>
                <w:szCs w:val="17"/>
              </w:rPr>
              <m:t>m</m:t>
            </m:r>
          </m:sub>
        </m:sSub>
      </m:oMath>
      <w:r w:rsidR="00F067BB" w:rsidRPr="00160F3F">
        <w:rPr>
          <w:rFonts w:ascii="Cambria Math" w:hAnsi="Cambria Math" w:cs="Calibri"/>
          <w:i/>
          <w:iCs/>
          <w:sz w:val="17"/>
          <w:szCs w:val="17"/>
        </w:rPr>
        <w:t>,</w:t>
      </w:r>
      <w:r w:rsidRPr="00160F3F">
        <w:rPr>
          <w:rFonts w:ascii="Cambria Math" w:hAnsi="Cambria Math" w:cs="Calibri"/>
          <w:i/>
          <w:iCs/>
          <w:sz w:val="17"/>
          <w:szCs w:val="17"/>
        </w:rPr>
        <w:t xml:space="preserve"> </w:t>
      </w:r>
      <m:oMath>
        <m:r>
          <w:rPr>
            <w:rFonts w:ascii="Cambria Math" w:hAnsi="Cambria Math" w:cs="Calibri"/>
            <w:sz w:val="17"/>
            <w:szCs w:val="17"/>
          </w:rPr>
          <m:t>λ</m:t>
        </m:r>
        <m:d>
          <m:dPr>
            <m:ctrlPr>
              <w:rPr>
                <w:rFonts w:ascii="Cambria Math" w:hAnsi="Cambria Math" w:cs="Calibri"/>
                <w:i/>
                <w:iCs/>
                <w:sz w:val="17"/>
                <w:szCs w:val="17"/>
              </w:rPr>
            </m:ctrlPr>
          </m:dPr>
          <m:e>
            <m:r>
              <w:rPr>
                <w:rFonts w:ascii="Cambria Math" w:hAnsi="Cambria Math" w:cs="Calibri"/>
                <w:sz w:val="17"/>
                <w:szCs w:val="17"/>
              </w:rPr>
              <m:t>Å</m:t>
            </m:r>
          </m:e>
        </m:d>
      </m:oMath>
      <w:r w:rsidR="003F65C8" w:rsidRPr="00160F3F">
        <w:rPr>
          <w:rFonts w:ascii="Cambria Math" w:hAnsi="Cambria Math" w:cs="Calibri"/>
          <w:i/>
          <w:iCs/>
          <w:sz w:val="17"/>
          <w:szCs w:val="17"/>
        </w:rPr>
        <w:t>,</w:t>
      </w:r>
      <w:r w:rsidRPr="00160F3F">
        <w:rPr>
          <w:rFonts w:ascii="Cambria Math" w:hAnsi="Cambria Math" w:cs="Calibri"/>
          <w:i/>
          <w:iCs/>
          <w:sz w:val="17"/>
          <w:szCs w:val="17"/>
        </w:rPr>
        <w:t xml:space="preserve"> </w:t>
      </w:r>
      <m:oMath>
        <m:acc>
          <m:accPr>
            <m:chr m:val="̅"/>
            <m:ctrlPr>
              <w:rPr>
                <w:rFonts w:ascii="Cambria Math" w:hAnsi="Cambria Math" w:cs="Calibri"/>
                <w:i/>
                <w:iCs/>
                <w:sz w:val="17"/>
                <w:szCs w:val="17"/>
              </w:rPr>
            </m:ctrlPr>
          </m:accPr>
          <m:e>
            <m:r>
              <w:rPr>
                <w:rFonts w:ascii="Cambria Math" w:hAnsi="Cambria Math" w:cs="Calibri"/>
                <w:sz w:val="17"/>
                <w:szCs w:val="17"/>
              </w:rPr>
              <m:t>λ</m:t>
            </m:r>
          </m:e>
        </m:acc>
      </m:oMath>
      <w:r w:rsidRPr="00160F3F">
        <w:rPr>
          <w:rFonts w:ascii="Cambria Math" w:eastAsiaTheme="minorEastAsia" w:hAnsi="Cambria Math" w:cs="Calibri"/>
          <w:i/>
          <w:iCs/>
          <w:sz w:val="17"/>
          <w:szCs w:val="17"/>
        </w:rPr>
        <w:t>(Å)</w:t>
      </w:r>
      <w:r w:rsidR="008D4371" w:rsidRPr="00160F3F">
        <w:rPr>
          <w:rFonts w:ascii="Cambria Math" w:hAnsi="Cambria Math" w:cs="Calibri"/>
          <w:i/>
          <w:iCs/>
          <w:sz w:val="17"/>
          <w:szCs w:val="17"/>
        </w:rPr>
        <w:t xml:space="preserve"> e</w:t>
      </w:r>
      <w:r w:rsidRPr="00160F3F">
        <w:rPr>
          <w:rFonts w:ascii="Cambria Math" w:hAnsi="Cambria Math" w:cs="Calibri"/>
          <w:i/>
          <w:iCs/>
          <w:sz w:val="17"/>
          <w:szCs w:val="17"/>
        </w:rPr>
        <w:t xml:space="preserve"> </w:t>
      </w:r>
      <m:oMath>
        <m:sSub>
          <m:sSubPr>
            <m:ctrlPr>
              <w:rPr>
                <w:rFonts w:ascii="Cambria Math" w:hAnsi="Cambria Math" w:cs="Calibri"/>
                <w:i/>
                <w:iCs/>
                <w:sz w:val="17"/>
                <w:szCs w:val="17"/>
              </w:rPr>
            </m:ctrlPr>
          </m:sSubPr>
          <m:e>
            <m:r>
              <w:rPr>
                <w:rFonts w:ascii="Cambria Math" w:hAnsi="Cambria Math" w:cs="Calibri"/>
                <w:sz w:val="17"/>
                <w:szCs w:val="17"/>
              </w:rPr>
              <m:t>λ</m:t>
            </m:r>
          </m:e>
          <m:sub>
            <m:r>
              <w:rPr>
                <w:rFonts w:ascii="Cambria Math" w:hAnsi="Cambria Math" w:cs="Calibri"/>
                <w:sz w:val="17"/>
                <w:szCs w:val="17"/>
              </w:rPr>
              <m:t>tabelado</m:t>
            </m:r>
          </m:sub>
        </m:sSub>
      </m:oMath>
      <w:r w:rsidR="00EC287C" w:rsidRPr="00160F3F">
        <w:rPr>
          <w:rFonts w:ascii="Cambria Math" w:eastAsiaTheme="minorEastAsia" w:hAnsi="Cambria Math" w:cs="Calibri"/>
          <w:i/>
          <w:iCs/>
          <w:sz w:val="17"/>
          <w:szCs w:val="17"/>
        </w:rPr>
        <w:t>.</w:t>
      </w:r>
    </w:p>
    <w:p w14:paraId="1DCBE9C0" w14:textId="0B65CA1A" w:rsidR="002F7495" w:rsidRDefault="004C6035" w:rsidP="005954A0">
      <w:pPr>
        <w:rPr>
          <w:rFonts w:ascii="Cambria Math" w:hAnsi="Cambria Math" w:cs="Calibri"/>
          <w:sz w:val="17"/>
          <w:szCs w:val="17"/>
        </w:rPr>
      </w:pPr>
      <w:r>
        <w:rPr>
          <w:rFonts w:ascii="Cambria Math" w:hAnsi="Cambria Math" w:cs="Calibri"/>
          <w:sz w:val="17"/>
          <w:szCs w:val="17"/>
        </w:rPr>
        <w:t>Determinamos a</w:t>
      </w:r>
      <w:r w:rsidR="00643189">
        <w:rPr>
          <w:rFonts w:ascii="Cambria Math" w:hAnsi="Cambria Math" w:cs="Calibri"/>
          <w:sz w:val="17"/>
          <w:szCs w:val="17"/>
        </w:rPr>
        <w:t xml:space="preserve"> posição angular</w:t>
      </w:r>
      <w:r w:rsidR="00D6659D">
        <w:rPr>
          <w:rFonts w:ascii="Cambria Math" w:hAnsi="Cambria Math" w:cs="Calibri"/>
          <w:sz w:val="17"/>
          <w:szCs w:val="17"/>
        </w:rPr>
        <w:t xml:space="preserve"> </w:t>
      </w:r>
      <w:r w:rsidR="00643189">
        <w:rPr>
          <w:rFonts w:ascii="Cambria Math" w:hAnsi="Cambria Math" w:cs="Calibri"/>
          <w:sz w:val="17"/>
          <w:szCs w:val="17"/>
        </w:rPr>
        <w:t>(</w:t>
      </w:r>
      <m:oMath>
        <m:sSub>
          <m:sSubPr>
            <m:ctrlPr>
              <w:rPr>
                <w:rFonts w:ascii="Cambria Math" w:hAnsi="Cambria Math" w:cs="Calibri"/>
                <w:b/>
                <w:bCs/>
                <w:i/>
                <w:sz w:val="17"/>
                <w:szCs w:val="17"/>
              </w:rPr>
            </m:ctrlPr>
          </m:sSubPr>
          <m:e>
            <m:r>
              <m:rPr>
                <m:sty m:val="bi"/>
              </m:rPr>
              <w:rPr>
                <w:rFonts w:ascii="Cambria Math" w:hAnsi="Cambria Math" w:cs="Calibri"/>
                <w:sz w:val="17"/>
                <w:szCs w:val="17"/>
              </w:rPr>
              <m:t>θ</m:t>
            </m:r>
          </m:e>
          <m:sub>
            <m:r>
              <m:rPr>
                <m:sty m:val="bi"/>
              </m:rPr>
              <w:rPr>
                <w:rFonts w:ascii="Cambria Math" w:hAnsi="Cambria Math" w:cs="Calibri"/>
                <w:sz w:val="17"/>
                <w:szCs w:val="17"/>
              </w:rPr>
              <m:t>n</m:t>
            </m:r>
          </m:sub>
        </m:sSub>
      </m:oMath>
      <w:r w:rsidR="00643189">
        <w:rPr>
          <w:rFonts w:ascii="Cambria Math" w:eastAsiaTheme="minorEastAsia" w:hAnsi="Cambria Math" w:cs="Calibri"/>
          <w:sz w:val="17"/>
          <w:szCs w:val="17"/>
        </w:rPr>
        <w:t>)</w:t>
      </w:r>
      <w:r w:rsidR="00053286">
        <w:rPr>
          <w:rFonts w:ascii="Cambria Math" w:hAnsi="Cambria Math" w:cs="Calibri"/>
          <w:sz w:val="17"/>
          <w:szCs w:val="17"/>
        </w:rPr>
        <w:t xml:space="preserve"> </w:t>
      </w:r>
      <w:r w:rsidR="00D25BE8">
        <w:rPr>
          <w:rFonts w:ascii="Cambria Math" w:hAnsi="Cambria Math" w:cs="Calibri"/>
          <w:sz w:val="17"/>
          <w:szCs w:val="17"/>
        </w:rPr>
        <w:t xml:space="preserve">de cada risca </w:t>
      </w:r>
      <w:r w:rsidR="00A3195F">
        <w:rPr>
          <w:rFonts w:ascii="Cambria Math" w:hAnsi="Cambria Math" w:cs="Calibri"/>
          <w:sz w:val="17"/>
          <w:szCs w:val="17"/>
        </w:rPr>
        <w:t>através da</w:t>
      </w:r>
      <w:r w:rsidR="00053286">
        <w:rPr>
          <w:rFonts w:ascii="Cambria Math" w:hAnsi="Cambria Math" w:cs="Calibri"/>
          <w:sz w:val="17"/>
          <w:szCs w:val="17"/>
        </w:rPr>
        <w:t xml:space="preserve"> expressão:</w:t>
      </w:r>
    </w:p>
    <w:p w14:paraId="672ADA36" w14:textId="6F2B0A36" w:rsidR="007C6A7F" w:rsidRDefault="003251A4" w:rsidP="005954A0">
      <w:pPr>
        <w:rPr>
          <w:rFonts w:ascii="Cambria Math" w:eastAsiaTheme="minorEastAsia" w:hAnsi="Cambria Math" w:cs="Calibri"/>
          <w:sz w:val="17"/>
          <w:szCs w:val="17"/>
        </w:rPr>
      </w:pPr>
      <m:oMath>
        <m:r>
          <w:rPr>
            <w:rFonts w:ascii="Cambria Math" w:hAnsi="Cambria Math" w:cs="Calibri"/>
            <w:sz w:val="17"/>
            <w:szCs w:val="17"/>
          </w:rPr>
          <m:t xml:space="preserve">                                    </m:t>
        </m:r>
        <m:sSub>
          <m:sSubPr>
            <m:ctrlPr>
              <w:rPr>
                <w:rFonts w:ascii="Cambria Math" w:hAnsi="Cambria Math" w:cs="Calibri"/>
                <w:i/>
                <w:sz w:val="17"/>
                <w:szCs w:val="17"/>
              </w:rPr>
            </m:ctrlPr>
          </m:sSubPr>
          <m:e>
            <m:r>
              <w:rPr>
                <w:rFonts w:ascii="Cambria Math" w:hAnsi="Cambria Math" w:cs="Calibri"/>
                <w:sz w:val="17"/>
                <w:szCs w:val="17"/>
              </w:rPr>
              <m:t>θ</m:t>
            </m:r>
          </m:e>
          <m:sub>
            <m:r>
              <w:rPr>
                <w:rFonts w:ascii="Cambria Math" w:hAnsi="Cambria Math" w:cs="Calibri"/>
                <w:sz w:val="17"/>
                <w:szCs w:val="17"/>
              </w:rPr>
              <m:t>n</m:t>
            </m:r>
          </m:sub>
        </m:sSub>
        <m:r>
          <w:rPr>
            <w:rFonts w:ascii="Cambria Math" w:hAnsi="Cambria Math" w:cs="Calibri"/>
            <w:sz w:val="17"/>
            <w:szCs w:val="17"/>
          </w:rPr>
          <m:t>=</m:t>
        </m:r>
        <m:sSub>
          <m:sSubPr>
            <m:ctrlPr>
              <w:rPr>
                <w:rFonts w:ascii="Cambria Math" w:hAnsi="Cambria Math" w:cs="Calibri"/>
                <w:i/>
                <w:sz w:val="17"/>
                <w:szCs w:val="17"/>
              </w:rPr>
            </m:ctrlPr>
          </m:sSubPr>
          <m:e>
            <m:r>
              <w:rPr>
                <w:rFonts w:ascii="Cambria Math" w:hAnsi="Cambria Math" w:cs="Calibri"/>
                <w:sz w:val="17"/>
                <w:szCs w:val="17"/>
              </w:rPr>
              <m:t>θ</m:t>
            </m:r>
          </m:e>
          <m:sub>
            <m:r>
              <w:rPr>
                <w:rFonts w:ascii="Cambria Math" w:hAnsi="Cambria Math" w:cs="Calibri"/>
                <w:sz w:val="17"/>
                <w:szCs w:val="17"/>
              </w:rPr>
              <m:t>p</m:t>
            </m:r>
          </m:sub>
        </m:sSub>
        <m:r>
          <w:rPr>
            <w:rFonts w:ascii="Cambria Math" w:hAnsi="Cambria Math" w:cs="Calibri"/>
            <w:sz w:val="17"/>
            <w:szCs w:val="17"/>
          </w:rPr>
          <m:t>+</m:t>
        </m:r>
        <m:f>
          <m:fPr>
            <m:ctrlPr>
              <w:rPr>
                <w:rFonts w:ascii="Cambria Math" w:hAnsi="Cambria Math" w:cs="Calibri"/>
                <w:i/>
                <w:sz w:val="17"/>
                <w:szCs w:val="17"/>
              </w:rPr>
            </m:ctrlPr>
          </m:fPr>
          <m:num>
            <m:acc>
              <m:accPr>
                <m:chr m:val="̅"/>
                <m:ctrlPr>
                  <w:rPr>
                    <w:rFonts w:ascii="Cambria Math" w:hAnsi="Cambria Math" w:cs="Calibri"/>
                    <w:i/>
                    <w:sz w:val="17"/>
                    <w:szCs w:val="17"/>
                  </w:rPr>
                </m:ctrlPr>
              </m:accPr>
              <m:e>
                <m:r>
                  <w:rPr>
                    <w:rFonts w:ascii="Cambria Math" w:hAnsi="Cambria Math" w:cs="Calibri"/>
                    <w:sz w:val="17"/>
                    <w:szCs w:val="17"/>
                  </w:rPr>
                  <m:t>n</m:t>
                </m:r>
              </m:e>
            </m:acc>
          </m:num>
          <m:den>
            <m:r>
              <w:rPr>
                <w:rFonts w:ascii="Cambria Math" w:hAnsi="Cambria Math" w:cs="Calibri"/>
                <w:sz w:val="17"/>
                <w:szCs w:val="17"/>
              </w:rPr>
              <m:t>60</m:t>
            </m:r>
          </m:den>
        </m:f>
      </m:oMath>
      <w:r>
        <w:rPr>
          <w:rFonts w:ascii="Cambria Math" w:eastAsiaTheme="minorEastAsia" w:hAnsi="Cambria Math" w:cs="Calibri"/>
          <w:sz w:val="17"/>
          <w:szCs w:val="17"/>
        </w:rPr>
        <w:t xml:space="preserve">                   (5)</w:t>
      </w:r>
    </w:p>
    <w:p w14:paraId="43F01782" w14:textId="1B61B586" w:rsidR="000949A1" w:rsidRPr="005427FF" w:rsidRDefault="003251A4" w:rsidP="005954A0">
      <w:pPr>
        <w:rPr>
          <w:rFonts w:ascii="Cambria Math" w:eastAsiaTheme="minorEastAsia" w:hAnsi="Cambria Math" w:cs="Calibri"/>
          <w:sz w:val="17"/>
          <w:szCs w:val="17"/>
        </w:rPr>
      </w:pPr>
      <w:r>
        <w:rPr>
          <w:rFonts w:ascii="Cambria Math" w:eastAsiaTheme="minorEastAsia" w:hAnsi="Cambria Math" w:cs="Calibri"/>
          <w:sz w:val="17"/>
          <w:szCs w:val="17"/>
        </w:rPr>
        <w:t xml:space="preserve">Onde, </w:t>
      </w:r>
      <m:oMath>
        <m:sSub>
          <m:sSubPr>
            <m:ctrlPr>
              <w:rPr>
                <w:rFonts w:ascii="Cambria Math" w:eastAsiaTheme="minorEastAsia" w:hAnsi="Cambria Math" w:cs="Calibri"/>
                <w:i/>
                <w:sz w:val="17"/>
                <w:szCs w:val="17"/>
              </w:rPr>
            </m:ctrlPr>
          </m:sSubPr>
          <m:e>
            <m:r>
              <w:rPr>
                <w:rFonts w:ascii="Cambria Math" w:eastAsiaTheme="minorEastAsia" w:hAnsi="Cambria Math" w:cs="Calibri"/>
                <w:sz w:val="17"/>
                <w:szCs w:val="17"/>
              </w:rPr>
              <m:t>θ</m:t>
            </m:r>
          </m:e>
          <m:sub>
            <m:r>
              <w:rPr>
                <w:rFonts w:ascii="Cambria Math" w:eastAsiaTheme="minorEastAsia" w:hAnsi="Cambria Math" w:cs="Calibri"/>
                <w:sz w:val="17"/>
                <w:szCs w:val="17"/>
              </w:rPr>
              <m:t>p</m:t>
            </m:r>
          </m:sub>
        </m:sSub>
      </m:oMath>
      <w:r w:rsidR="000949A1">
        <w:rPr>
          <w:rFonts w:ascii="Cambria Math" w:eastAsiaTheme="minorEastAsia" w:hAnsi="Cambria Math" w:cs="Calibri"/>
          <w:sz w:val="17"/>
          <w:szCs w:val="17"/>
        </w:rPr>
        <w:t xml:space="preserve"> é </w:t>
      </w:r>
      <w:r w:rsidR="001B7AAA">
        <w:rPr>
          <w:rFonts w:ascii="Cambria Math" w:eastAsiaTheme="minorEastAsia" w:hAnsi="Cambria Math" w:cs="Calibri"/>
          <w:sz w:val="17"/>
          <w:szCs w:val="17"/>
        </w:rPr>
        <w:t xml:space="preserve">o valor medido na escala principal </w:t>
      </w:r>
      <w:r w:rsidR="00646220">
        <w:rPr>
          <w:rFonts w:ascii="Cambria Math" w:eastAsiaTheme="minorEastAsia" w:hAnsi="Cambria Math" w:cs="Calibri"/>
          <w:sz w:val="17"/>
          <w:szCs w:val="17"/>
        </w:rPr>
        <w:t xml:space="preserve">e </w:t>
      </w:r>
      <m:oMath>
        <m:acc>
          <m:accPr>
            <m:chr m:val="̅"/>
            <m:ctrlPr>
              <w:rPr>
                <w:rFonts w:ascii="Cambria Math" w:eastAsiaTheme="minorEastAsia" w:hAnsi="Cambria Math" w:cs="Calibri"/>
                <w:i/>
                <w:sz w:val="17"/>
                <w:szCs w:val="17"/>
              </w:rPr>
            </m:ctrlPr>
          </m:accPr>
          <m:e>
            <m:r>
              <w:rPr>
                <w:rFonts w:ascii="Cambria Math" w:eastAsiaTheme="minorEastAsia" w:hAnsi="Cambria Math" w:cs="Calibri"/>
                <w:sz w:val="17"/>
                <w:szCs w:val="17"/>
              </w:rPr>
              <m:t>n</m:t>
            </m:r>
          </m:e>
        </m:acc>
      </m:oMath>
      <w:r w:rsidR="005427FF">
        <w:rPr>
          <w:rFonts w:ascii="Cambria Math" w:eastAsiaTheme="minorEastAsia" w:hAnsi="Cambria Math" w:cs="Calibri"/>
          <w:sz w:val="17"/>
          <w:szCs w:val="17"/>
        </w:rPr>
        <w:t xml:space="preserve"> </w:t>
      </w:r>
      <w:r w:rsidR="00646220">
        <w:rPr>
          <w:rFonts w:ascii="Cambria Math" w:eastAsiaTheme="minorEastAsia" w:hAnsi="Cambria Math" w:cs="Calibri"/>
          <w:sz w:val="17"/>
          <w:szCs w:val="17"/>
        </w:rPr>
        <w:t xml:space="preserve">a média do </w:t>
      </w:r>
      <w:r w:rsidR="002714D9">
        <w:rPr>
          <w:rFonts w:ascii="Cambria Math" w:eastAsiaTheme="minorEastAsia" w:hAnsi="Cambria Math" w:cs="Calibri"/>
          <w:sz w:val="17"/>
          <w:szCs w:val="17"/>
        </w:rPr>
        <w:t>dos valores de n.</w:t>
      </w:r>
      <w:r w:rsidR="00D0623A">
        <w:rPr>
          <w:rFonts w:ascii="Cambria Math" w:eastAsiaTheme="minorEastAsia" w:hAnsi="Cambria Math" w:cs="Calibri"/>
          <w:sz w:val="17"/>
          <w:szCs w:val="17"/>
        </w:rPr>
        <w:t xml:space="preserve"> </w:t>
      </w:r>
    </w:p>
    <w:p w14:paraId="1107ED1B" w14:textId="3ED008DF" w:rsidR="00D7693C" w:rsidRDefault="00D25BE8" w:rsidP="005954A0">
      <w:pPr>
        <w:rPr>
          <w:rFonts w:ascii="Cambria Math" w:hAnsi="Cambria Math" w:cs="Calibri"/>
          <w:sz w:val="17"/>
          <w:szCs w:val="17"/>
        </w:rPr>
      </w:pPr>
      <w:r>
        <w:rPr>
          <w:rFonts w:ascii="Cambria Math" w:hAnsi="Cambria Math" w:cs="Calibri"/>
          <w:sz w:val="17"/>
          <w:szCs w:val="17"/>
        </w:rPr>
        <w:t xml:space="preserve">O </w:t>
      </w:r>
      <w:r w:rsidR="0020322C">
        <w:rPr>
          <w:rFonts w:ascii="Cambria Math" w:hAnsi="Cambria Math" w:cs="Calibri"/>
          <w:sz w:val="17"/>
          <w:szCs w:val="17"/>
        </w:rPr>
        <w:t xml:space="preserve">ângulo de </w:t>
      </w:r>
      <w:r w:rsidR="00DB4FD1">
        <w:rPr>
          <w:rFonts w:ascii="Cambria Math" w:hAnsi="Cambria Math" w:cs="Calibri"/>
          <w:sz w:val="17"/>
          <w:szCs w:val="17"/>
        </w:rPr>
        <w:t xml:space="preserve">difração de </w:t>
      </w:r>
      <w:r>
        <w:rPr>
          <w:rFonts w:ascii="Cambria Math" w:hAnsi="Cambria Math" w:cs="Calibri"/>
          <w:sz w:val="17"/>
          <w:szCs w:val="17"/>
        </w:rPr>
        <w:t>cada risca</w:t>
      </w:r>
      <w:r w:rsidR="00D7693C">
        <w:rPr>
          <w:rFonts w:ascii="Cambria Math" w:hAnsi="Cambria Math" w:cs="Calibri"/>
          <w:sz w:val="17"/>
          <w:szCs w:val="17"/>
        </w:rPr>
        <w:t xml:space="preserve">, </w:t>
      </w:r>
      <m:oMath>
        <m:sSub>
          <m:sSubPr>
            <m:ctrlPr>
              <w:rPr>
                <w:rFonts w:ascii="Cambria Math" w:hAnsi="Cambria Math" w:cs="Calibri"/>
                <w:b/>
                <w:bCs/>
                <w:i/>
                <w:sz w:val="17"/>
                <w:szCs w:val="17"/>
              </w:rPr>
            </m:ctrlPr>
          </m:sSubPr>
          <m:e>
            <m:r>
              <m:rPr>
                <m:sty m:val="bi"/>
              </m:rPr>
              <w:rPr>
                <w:rFonts w:ascii="Cambria Math" w:hAnsi="Cambria Math" w:cs="Calibri"/>
                <w:sz w:val="17"/>
                <w:szCs w:val="17"/>
              </w:rPr>
              <m:t>θ</m:t>
            </m:r>
          </m:e>
          <m:sub>
            <m:r>
              <m:rPr>
                <m:sty m:val="bi"/>
              </m:rPr>
              <w:rPr>
                <w:rFonts w:ascii="Cambria Math" w:hAnsi="Cambria Math" w:cs="Calibri"/>
                <w:sz w:val="17"/>
                <w:szCs w:val="17"/>
              </w:rPr>
              <m:t>m</m:t>
            </m:r>
          </m:sub>
        </m:sSub>
      </m:oMath>
      <w:r>
        <w:rPr>
          <w:rFonts w:ascii="Cambria Math" w:hAnsi="Cambria Math" w:cs="Calibri"/>
          <w:sz w:val="17"/>
          <w:szCs w:val="17"/>
        </w:rPr>
        <w:t xml:space="preserve"> </w:t>
      </w:r>
      <w:r w:rsidR="00C859A9">
        <w:rPr>
          <w:rFonts w:ascii="Cambria Math" w:hAnsi="Cambria Math" w:cs="Calibri"/>
          <w:sz w:val="17"/>
          <w:szCs w:val="17"/>
        </w:rPr>
        <w:t>,</w:t>
      </w:r>
      <w:r>
        <w:rPr>
          <w:rFonts w:ascii="Cambria Math" w:hAnsi="Cambria Math" w:cs="Calibri"/>
          <w:sz w:val="17"/>
          <w:szCs w:val="17"/>
        </w:rPr>
        <w:t>é obtido</w:t>
      </w:r>
      <w:r w:rsidR="00D7693C">
        <w:rPr>
          <w:rFonts w:ascii="Cambria Math" w:hAnsi="Cambria Math" w:cs="Calibri"/>
          <w:sz w:val="17"/>
          <w:szCs w:val="17"/>
        </w:rPr>
        <w:t>:</w:t>
      </w:r>
    </w:p>
    <w:p w14:paraId="7751EA5B" w14:textId="0BFEA3E0" w:rsidR="00D7693C" w:rsidRPr="00D90A22" w:rsidRDefault="00160F3F" w:rsidP="005954A0">
      <w:pPr>
        <w:rPr>
          <w:rFonts w:ascii="Cambria Math" w:eastAsiaTheme="minorEastAsia" w:hAnsi="Cambria Math" w:cs="Calibri"/>
          <w:sz w:val="17"/>
          <w:szCs w:val="17"/>
        </w:rPr>
      </w:pPr>
      <w:r>
        <w:rPr>
          <w:rFonts w:ascii="Cambria Math" w:eastAsiaTheme="minorEastAsia" w:hAnsi="Cambria Math" w:cs="Calibri"/>
          <w:sz w:val="17"/>
          <w:szCs w:val="17"/>
        </w:rPr>
        <w:t xml:space="preserve">                                   </w:t>
      </w:r>
      <m:oMath>
        <m:sSub>
          <m:sSubPr>
            <m:ctrlPr>
              <w:rPr>
                <w:rFonts w:ascii="Cambria Math" w:hAnsi="Cambria Math" w:cs="Calibri"/>
                <w:i/>
                <w:sz w:val="17"/>
                <w:szCs w:val="17"/>
              </w:rPr>
            </m:ctrlPr>
          </m:sSubPr>
          <m:e>
            <m:r>
              <w:rPr>
                <w:rFonts w:ascii="Cambria Math" w:hAnsi="Cambria Math" w:cs="Calibri"/>
                <w:sz w:val="17"/>
                <w:szCs w:val="17"/>
              </w:rPr>
              <m:t>θ</m:t>
            </m:r>
          </m:e>
          <m:sub>
            <m:r>
              <w:rPr>
                <w:rFonts w:ascii="Cambria Math" w:hAnsi="Cambria Math" w:cs="Calibri"/>
                <w:sz w:val="17"/>
                <w:szCs w:val="17"/>
              </w:rPr>
              <m:t>m</m:t>
            </m:r>
          </m:sub>
        </m:sSub>
        <m:r>
          <w:rPr>
            <w:rFonts w:ascii="Cambria Math" w:hAnsi="Cambria Math" w:cs="Calibri"/>
            <w:sz w:val="17"/>
            <w:szCs w:val="17"/>
          </w:rPr>
          <m:t>=</m:t>
        </m:r>
        <m:sSub>
          <m:sSubPr>
            <m:ctrlPr>
              <w:rPr>
                <w:rFonts w:ascii="Cambria Math" w:hAnsi="Cambria Math" w:cs="Calibri"/>
                <w:i/>
                <w:sz w:val="17"/>
                <w:szCs w:val="17"/>
              </w:rPr>
            </m:ctrlPr>
          </m:sSubPr>
          <m:e>
            <m:r>
              <w:rPr>
                <w:rFonts w:ascii="Cambria Math" w:hAnsi="Cambria Math" w:cs="Calibri"/>
                <w:sz w:val="17"/>
                <w:szCs w:val="17"/>
              </w:rPr>
              <m:t>θ</m:t>
            </m:r>
          </m:e>
          <m:sub>
            <m:r>
              <w:rPr>
                <w:rFonts w:ascii="Cambria Math" w:hAnsi="Cambria Math" w:cs="Calibri"/>
                <w:sz w:val="17"/>
                <w:szCs w:val="17"/>
              </w:rPr>
              <m:t>n</m:t>
            </m:r>
          </m:sub>
        </m:sSub>
        <m:r>
          <w:rPr>
            <w:rFonts w:ascii="Cambria Math" w:hAnsi="Cambria Math" w:cs="Calibri"/>
            <w:sz w:val="17"/>
            <w:szCs w:val="17"/>
          </w:rPr>
          <m:t>-</m:t>
        </m:r>
        <m:sSub>
          <m:sSubPr>
            <m:ctrlPr>
              <w:rPr>
                <w:rFonts w:ascii="Cambria Math" w:eastAsiaTheme="minorEastAsia" w:hAnsi="Cambria Math" w:cs="Calibri"/>
                <w:i/>
                <w:sz w:val="17"/>
                <w:szCs w:val="17"/>
              </w:rPr>
            </m:ctrlPr>
          </m:sSubPr>
          <m:e>
            <m:r>
              <w:rPr>
                <w:rFonts w:ascii="Cambria Math" w:eastAsiaTheme="minorEastAsia" w:hAnsi="Cambria Math" w:cs="Calibri"/>
                <w:sz w:val="17"/>
                <w:szCs w:val="17"/>
              </w:rPr>
              <m:t>θ</m:t>
            </m:r>
            <m:ctrlPr>
              <w:rPr>
                <w:rFonts w:ascii="Cambria Math" w:hAnsi="Cambria Math" w:cs="Calibri"/>
                <w:i/>
                <w:sz w:val="17"/>
                <w:szCs w:val="17"/>
              </w:rPr>
            </m:ctrlPr>
          </m:e>
          <m:sub>
            <m:sSub>
              <m:sSubPr>
                <m:ctrlPr>
                  <w:rPr>
                    <w:rFonts w:ascii="Cambria Math" w:eastAsiaTheme="minorEastAsia" w:hAnsi="Cambria Math" w:cs="Calibri"/>
                    <w:i/>
                    <w:sz w:val="17"/>
                    <w:szCs w:val="17"/>
                  </w:rPr>
                </m:ctrlPr>
              </m:sSubPr>
              <m:e>
                <m:r>
                  <w:rPr>
                    <w:rFonts w:ascii="Cambria Math" w:eastAsiaTheme="minorEastAsia" w:hAnsi="Cambria Math" w:cs="Calibri"/>
                    <w:sz w:val="17"/>
                    <w:szCs w:val="17"/>
                  </w:rPr>
                  <m:t>n</m:t>
                </m:r>
              </m:e>
              <m:sub>
                <m:r>
                  <w:rPr>
                    <w:rFonts w:ascii="Cambria Math" w:eastAsiaTheme="minorEastAsia" w:hAnsi="Cambria Math" w:cs="Calibri"/>
                    <w:sz w:val="17"/>
                    <w:szCs w:val="17"/>
                  </w:rPr>
                  <m:t>,0</m:t>
                </m:r>
              </m:sub>
            </m:sSub>
          </m:sub>
        </m:sSub>
      </m:oMath>
      <w:r>
        <w:rPr>
          <w:rFonts w:ascii="Cambria Math" w:eastAsiaTheme="minorEastAsia" w:hAnsi="Cambria Math" w:cs="Calibri"/>
          <w:sz w:val="17"/>
          <w:szCs w:val="17"/>
        </w:rPr>
        <w:t xml:space="preserve"> </w:t>
      </w:r>
      <w:r w:rsidR="00D90A22">
        <w:rPr>
          <w:rFonts w:ascii="Cambria Math" w:eastAsiaTheme="minorEastAsia" w:hAnsi="Cambria Math" w:cs="Calibri"/>
          <w:sz w:val="17"/>
          <w:szCs w:val="17"/>
        </w:rPr>
        <w:t xml:space="preserve"> </w:t>
      </w:r>
      <w:r>
        <w:rPr>
          <w:rFonts w:ascii="Cambria Math" w:eastAsiaTheme="minorEastAsia" w:hAnsi="Cambria Math" w:cs="Calibri"/>
          <w:sz w:val="17"/>
          <w:szCs w:val="17"/>
        </w:rPr>
        <w:t xml:space="preserve"> </w:t>
      </w:r>
      <w:r w:rsidR="00D90A22">
        <w:rPr>
          <w:rFonts w:ascii="Cambria Math" w:eastAsiaTheme="minorEastAsia" w:hAnsi="Cambria Math" w:cs="Calibri"/>
          <w:sz w:val="17"/>
          <w:szCs w:val="17"/>
        </w:rPr>
        <w:t xml:space="preserve"> </w:t>
      </w:r>
      <w:r>
        <w:rPr>
          <w:rFonts w:ascii="Cambria Math" w:eastAsiaTheme="minorEastAsia" w:hAnsi="Cambria Math" w:cs="Calibri"/>
          <w:sz w:val="17"/>
          <w:szCs w:val="17"/>
        </w:rPr>
        <w:t xml:space="preserve">             (6)</w:t>
      </w:r>
    </w:p>
    <w:p w14:paraId="227D61E0" w14:textId="3E000D24" w:rsidR="00160F3F" w:rsidRPr="00EB4737" w:rsidRDefault="00160F3F" w:rsidP="005954A0">
      <w:pPr>
        <w:rPr>
          <w:rFonts w:ascii="Cambria Math" w:eastAsiaTheme="minorEastAsia" w:hAnsi="Cambria Math" w:cs="Calibri"/>
          <w:sz w:val="17"/>
          <w:szCs w:val="17"/>
        </w:rPr>
      </w:pPr>
      <w:r w:rsidRPr="00160F3F">
        <w:rPr>
          <w:rFonts w:ascii="Cambria Math" w:eastAsiaTheme="minorEastAsia" w:hAnsi="Cambria Math" w:cs="Calibri"/>
          <w:sz w:val="17"/>
          <w:szCs w:val="17"/>
        </w:rPr>
        <w:t xml:space="preserve">Comprimento de onda, </w:t>
      </w:r>
      <w:r w:rsidRPr="00342710">
        <w:rPr>
          <w:rFonts w:ascii="Cambria Math" w:eastAsiaTheme="minorEastAsia" w:hAnsi="Cambria Math" w:cs="Calibri"/>
          <w:b/>
          <w:bCs/>
          <w:sz w:val="17"/>
          <w:szCs w:val="17"/>
        </w:rPr>
        <w:t>λ</w:t>
      </w:r>
      <w:r w:rsidRPr="00342710">
        <w:rPr>
          <w:rFonts w:ascii="Cambria Math" w:eastAsiaTheme="minorEastAsia" w:hAnsi="Cambria Math" w:cs="Calibri"/>
          <w:b/>
          <w:bCs/>
          <w:sz w:val="15"/>
          <w:szCs w:val="15"/>
        </w:rPr>
        <w:t>(</w:t>
      </w:r>
      <w:r w:rsidRPr="00342710">
        <w:rPr>
          <w:rFonts w:ascii="Cambria Math" w:eastAsiaTheme="minorEastAsia" w:hAnsi="Cambria Math" w:cs="Calibri"/>
          <w:b/>
          <w:bCs/>
          <w:sz w:val="17"/>
          <w:szCs w:val="17"/>
        </w:rPr>
        <w:t>Å)</w:t>
      </w:r>
      <w:r w:rsidRPr="00160F3F">
        <w:rPr>
          <w:rFonts w:ascii="Cambria Math" w:eastAsiaTheme="minorEastAsia" w:hAnsi="Cambria Math" w:cs="Calibri"/>
          <w:sz w:val="17"/>
          <w:szCs w:val="17"/>
        </w:rPr>
        <w:t xml:space="preserve"> é determinado pela expressão:</w:t>
      </w:r>
    </w:p>
    <w:p w14:paraId="572C058F" w14:textId="77777777" w:rsidR="00160F3F" w:rsidRDefault="00160F3F" w:rsidP="005954A0">
      <w:pPr>
        <w:rPr>
          <w:rFonts w:ascii="Cambria Math" w:eastAsiaTheme="minorEastAsia" w:hAnsi="Cambria Math" w:cs="Calibri"/>
          <w:sz w:val="17"/>
          <w:szCs w:val="17"/>
        </w:rPr>
      </w:pPr>
      <w:r>
        <w:rPr>
          <w:rFonts w:ascii="Cambria Math" w:eastAsiaTheme="minorEastAsia" w:hAnsi="Cambria Math" w:cs="Calibri"/>
          <w:sz w:val="17"/>
          <w:szCs w:val="17"/>
        </w:rPr>
        <w:t xml:space="preserve">                               </w:t>
      </w:r>
      <m:oMath>
        <m:f>
          <m:fPr>
            <m:ctrlPr>
              <w:rPr>
                <w:rFonts w:ascii="Cambria Math" w:hAnsi="Cambria Math" w:cs="Calibri"/>
                <w:i/>
                <w:sz w:val="17"/>
                <w:szCs w:val="17"/>
              </w:rPr>
            </m:ctrlPr>
          </m:fPr>
          <m:num>
            <m:d>
              <m:dPr>
                <m:ctrlPr>
                  <w:rPr>
                    <w:rFonts w:ascii="Cambria Math" w:hAnsi="Cambria Math" w:cs="Calibri"/>
                    <w:i/>
                    <w:sz w:val="17"/>
                    <w:szCs w:val="17"/>
                  </w:rPr>
                </m:ctrlPr>
              </m:dPr>
              <m:e>
                <m:r>
                  <w:rPr>
                    <w:rFonts w:ascii="Cambria Math" w:hAnsi="Cambria Math" w:cs="Calibri"/>
                    <w:sz w:val="17"/>
                    <w:szCs w:val="17"/>
                  </w:rPr>
                  <m:t>600</m:t>
                </m:r>
                <m:func>
                  <m:funcPr>
                    <m:ctrlPr>
                      <w:rPr>
                        <w:rFonts w:ascii="Cambria Math" w:hAnsi="Cambria Math" w:cs="Calibri"/>
                        <w:sz w:val="17"/>
                        <w:szCs w:val="17"/>
                      </w:rPr>
                    </m:ctrlPr>
                  </m:funcPr>
                  <m:fName>
                    <m:r>
                      <m:rPr>
                        <m:sty m:val="p"/>
                      </m:rPr>
                      <w:rPr>
                        <w:rFonts w:ascii="Cambria Math" w:hAnsi="Cambria Math" w:cs="Calibri"/>
                        <w:sz w:val="17"/>
                        <w:szCs w:val="17"/>
                      </w:rPr>
                      <m:t>sin</m:t>
                    </m:r>
                    <m:ctrlPr>
                      <w:rPr>
                        <w:rFonts w:ascii="Cambria Math" w:hAnsi="Cambria Math" w:cs="Calibri"/>
                        <w:i/>
                        <w:sz w:val="17"/>
                        <w:szCs w:val="17"/>
                      </w:rPr>
                    </m:ctrlPr>
                  </m:fName>
                  <m:e>
                    <m:d>
                      <m:dPr>
                        <m:ctrlPr>
                          <w:rPr>
                            <w:rFonts w:ascii="Cambria Math" w:hAnsi="Cambria Math" w:cs="Calibri"/>
                            <w:i/>
                            <w:sz w:val="17"/>
                            <w:szCs w:val="17"/>
                          </w:rPr>
                        </m:ctrlPr>
                      </m:dPr>
                      <m:e>
                        <m:r>
                          <w:rPr>
                            <w:rFonts w:ascii="Cambria Math" w:hAnsi="Cambria Math" w:cs="Calibri"/>
                            <w:sz w:val="17"/>
                            <w:szCs w:val="17"/>
                          </w:rPr>
                          <m:t>rad</m:t>
                        </m:r>
                        <m:d>
                          <m:dPr>
                            <m:ctrlPr>
                              <w:rPr>
                                <w:rFonts w:ascii="Cambria Math" w:hAnsi="Cambria Math" w:cs="Calibri"/>
                                <w:i/>
                                <w:sz w:val="17"/>
                                <w:szCs w:val="17"/>
                              </w:rPr>
                            </m:ctrlPr>
                          </m:dPr>
                          <m:e>
                            <m:sSub>
                              <m:sSubPr>
                                <m:ctrlPr>
                                  <w:rPr>
                                    <w:rFonts w:ascii="Cambria Math" w:hAnsi="Cambria Math" w:cs="Calibri"/>
                                    <w:i/>
                                    <w:sz w:val="17"/>
                                    <w:szCs w:val="17"/>
                                  </w:rPr>
                                </m:ctrlPr>
                              </m:sSubPr>
                              <m:e>
                                <m:r>
                                  <w:rPr>
                                    <w:rFonts w:ascii="Cambria Math" w:hAnsi="Cambria Math" w:cs="Calibri"/>
                                    <w:sz w:val="17"/>
                                    <w:szCs w:val="17"/>
                                  </w:rPr>
                                  <m:t>θ</m:t>
                                </m:r>
                              </m:e>
                              <m:sub>
                                <m:r>
                                  <w:rPr>
                                    <w:rFonts w:ascii="Cambria Math" w:hAnsi="Cambria Math" w:cs="Calibri"/>
                                    <w:sz w:val="17"/>
                                    <w:szCs w:val="17"/>
                                  </w:rPr>
                                  <m:t>m</m:t>
                                </m:r>
                              </m:sub>
                            </m:sSub>
                          </m:e>
                        </m:d>
                      </m:e>
                    </m:d>
                  </m:e>
                </m:func>
              </m:e>
            </m:d>
          </m:num>
          <m:den>
            <m:r>
              <w:rPr>
                <w:rFonts w:ascii="Cambria Math" w:hAnsi="Cambria Math" w:cs="Calibri"/>
                <w:sz w:val="17"/>
                <w:szCs w:val="17"/>
              </w:rPr>
              <m:t>m</m:t>
            </m:r>
          </m:den>
        </m:f>
      </m:oMath>
      <w:r>
        <w:rPr>
          <w:rFonts w:ascii="Cambria Math" w:eastAsiaTheme="minorEastAsia" w:hAnsi="Cambria Math" w:cs="Calibri"/>
          <w:sz w:val="17"/>
          <w:szCs w:val="17"/>
        </w:rPr>
        <w:t xml:space="preserve">                  (7)</w:t>
      </w:r>
    </w:p>
    <w:p w14:paraId="395B6FB4" w14:textId="77777777" w:rsidR="00160F3F" w:rsidRDefault="00160F3F" w:rsidP="005954A0">
      <w:pPr>
        <w:rPr>
          <w:rFonts w:ascii="Cambria Math" w:eastAsiaTheme="minorEastAsia" w:hAnsi="Cambria Math" w:cs="Calibri"/>
          <w:sz w:val="17"/>
          <w:szCs w:val="17"/>
        </w:rPr>
      </w:pPr>
    </w:p>
    <w:p w14:paraId="7E646A3A" w14:textId="00C65555" w:rsidR="001B7DD1" w:rsidRPr="00160F3F" w:rsidRDefault="001B7DD1" w:rsidP="005954A0">
      <w:pPr>
        <w:rPr>
          <w:rFonts w:ascii="Cambria Math" w:eastAsiaTheme="minorEastAsia" w:hAnsi="Cambria Math" w:cs="Calibri"/>
          <w:sz w:val="17"/>
          <w:szCs w:val="17"/>
        </w:rPr>
      </w:pPr>
      <w:r>
        <w:rPr>
          <w:rFonts w:ascii="Cambria Math" w:hAnsi="Cambria Math" w:cs="Calibri"/>
          <w:sz w:val="17"/>
          <w:szCs w:val="17"/>
        </w:rPr>
        <w:t xml:space="preserve">Para o </w:t>
      </w:r>
      <m:oMath>
        <m:acc>
          <m:accPr>
            <m:chr m:val="̅"/>
            <m:ctrlPr>
              <w:rPr>
                <w:rFonts w:ascii="Cambria Math" w:hAnsi="Cambria Math" w:cs="Calibri"/>
                <w:b/>
                <w:bCs/>
                <w:i/>
                <w:sz w:val="17"/>
                <w:szCs w:val="17"/>
              </w:rPr>
            </m:ctrlPr>
          </m:accPr>
          <m:e>
            <m:r>
              <m:rPr>
                <m:sty m:val="bi"/>
              </m:rPr>
              <w:rPr>
                <w:rFonts w:ascii="Cambria Math" w:hAnsi="Cambria Math" w:cs="Calibri"/>
                <w:sz w:val="17"/>
                <w:szCs w:val="17"/>
              </w:rPr>
              <m:t>λ</m:t>
            </m:r>
          </m:e>
        </m:acc>
      </m:oMath>
      <w:r w:rsidR="00342710" w:rsidRPr="00342710">
        <w:rPr>
          <w:rFonts w:ascii="Cambria Math" w:eastAsiaTheme="minorEastAsia" w:hAnsi="Cambria Math" w:cs="Calibri"/>
          <w:b/>
          <w:bCs/>
          <w:sz w:val="17"/>
          <w:szCs w:val="17"/>
        </w:rPr>
        <w:t>(Å)</w:t>
      </w:r>
      <w:r w:rsidR="004636A2" w:rsidRPr="00342710">
        <w:rPr>
          <w:rFonts w:ascii="Cambria Math" w:hAnsi="Cambria Math" w:cs="Calibri"/>
          <w:b/>
          <w:bCs/>
          <w:sz w:val="17"/>
          <w:szCs w:val="17"/>
        </w:rPr>
        <w:t>,</w:t>
      </w:r>
      <w:r w:rsidR="004636A2">
        <w:rPr>
          <w:rFonts w:ascii="Cambria Math" w:hAnsi="Cambria Math" w:cs="Calibri"/>
          <w:sz w:val="17"/>
          <w:szCs w:val="17"/>
        </w:rPr>
        <w:t xml:space="preserve"> </w:t>
      </w:r>
      <w:r w:rsidR="00160F3F">
        <w:rPr>
          <w:rFonts w:ascii="Cambria Math" w:hAnsi="Cambria Math" w:cs="Calibri"/>
          <w:sz w:val="17"/>
          <w:szCs w:val="17"/>
        </w:rPr>
        <w:t>calculamos a média dos valores do comprimento de onda obtidos.</w:t>
      </w:r>
    </w:p>
    <w:p w14:paraId="399CD9CB" w14:textId="77777777" w:rsidR="00160F3F" w:rsidRDefault="00160F3F" w:rsidP="005954A0">
      <w:pPr>
        <w:rPr>
          <w:rFonts w:ascii="Cambria Math" w:hAnsi="Cambria Math" w:cs="Calibri"/>
          <w:i/>
          <w:iCs/>
          <w:sz w:val="17"/>
          <w:szCs w:val="17"/>
        </w:rPr>
      </w:pPr>
    </w:p>
    <w:p w14:paraId="571B4B27" w14:textId="77777777" w:rsidR="00160F3F" w:rsidRDefault="00160F3F" w:rsidP="005954A0">
      <w:pPr>
        <w:rPr>
          <w:rFonts w:ascii="Cambria Math" w:hAnsi="Cambria Math" w:cs="Calibri"/>
          <w:i/>
          <w:iCs/>
          <w:sz w:val="17"/>
          <w:szCs w:val="17"/>
        </w:rPr>
      </w:pPr>
    </w:p>
    <w:p w14:paraId="7FE0BDF3" w14:textId="77777777" w:rsidR="00C022B4" w:rsidRDefault="00C022B4" w:rsidP="005954A0">
      <w:pPr>
        <w:rPr>
          <w:rFonts w:ascii="Cambria Math" w:hAnsi="Cambria Math" w:cs="Calibri"/>
          <w:i/>
          <w:iCs/>
          <w:sz w:val="17"/>
          <w:szCs w:val="17"/>
        </w:rPr>
      </w:pPr>
    </w:p>
    <w:p w14:paraId="2EB98949" w14:textId="3E34850B" w:rsidR="00A71C23" w:rsidRPr="00160F3F" w:rsidRDefault="00A71C23" w:rsidP="005954A0">
      <w:pPr>
        <w:rPr>
          <w:rFonts w:ascii="Cambria Math" w:hAnsi="Cambria Math" w:cs="Calibri"/>
          <w:i/>
          <w:iCs/>
          <w:sz w:val="17"/>
          <w:szCs w:val="17"/>
        </w:rPr>
      </w:pPr>
      <w:r w:rsidRPr="00160F3F">
        <w:rPr>
          <w:rFonts w:ascii="Cambria Math" w:hAnsi="Cambria Math" w:cs="Calibri"/>
          <w:i/>
          <w:iCs/>
          <w:sz w:val="17"/>
          <w:szCs w:val="17"/>
        </w:rPr>
        <w:t>Seguidamente, teremos de calcular os erros, e</w:t>
      </w:r>
      <w:r w:rsidR="00160F3F">
        <w:rPr>
          <w:rFonts w:ascii="Cambria Math" w:hAnsi="Cambria Math" w:cs="Calibri"/>
          <w:i/>
          <w:iCs/>
          <w:sz w:val="17"/>
          <w:szCs w:val="17"/>
        </w:rPr>
        <w:t xml:space="preserve"> </w:t>
      </w:r>
      <w:r w:rsidRPr="00160F3F">
        <w:rPr>
          <w:rFonts w:ascii="Cambria Math" w:hAnsi="Cambria Math" w:cs="Calibri"/>
          <w:i/>
          <w:iCs/>
          <w:sz w:val="17"/>
          <w:szCs w:val="17"/>
        </w:rPr>
        <w:t>calculando os mesmos obtemos:</w:t>
      </w:r>
    </w:p>
    <w:p w14:paraId="2924BAC2" w14:textId="2136F17D" w:rsidR="00467B97" w:rsidRDefault="00F0629F" w:rsidP="005954A0">
      <w:pPr>
        <w:rPr>
          <w:rFonts w:ascii="Cambria Math" w:eastAsiaTheme="minorEastAsia" w:hAnsi="Cambria Math" w:cs="Calibri"/>
          <w:sz w:val="17"/>
          <w:szCs w:val="17"/>
        </w:rPr>
      </w:pPr>
      <w:r>
        <w:rPr>
          <w:rFonts w:ascii="Cambria Math" w:hAnsi="Cambria Math" w:cs="Calibri"/>
          <w:sz w:val="17"/>
          <w:szCs w:val="17"/>
        </w:rPr>
        <w:t xml:space="preserve">Começando pelo </w:t>
      </w:r>
      <w:r w:rsidR="000673A7">
        <w:rPr>
          <w:rFonts w:ascii="Cambria Math" w:hAnsi="Cambria Math" w:cs="Calibri"/>
          <w:sz w:val="17"/>
          <w:szCs w:val="17"/>
        </w:rPr>
        <w:t xml:space="preserve">erro </w:t>
      </w:r>
      <w:r w:rsidR="00160F3F">
        <w:rPr>
          <w:rFonts w:ascii="Cambria Math" w:hAnsi="Cambria Math" w:cs="Calibri"/>
          <w:sz w:val="17"/>
          <w:szCs w:val="17"/>
        </w:rPr>
        <w:t xml:space="preserve">da posição angular </w:t>
      </w:r>
      <w:r w:rsidR="000673A7">
        <w:rPr>
          <w:rFonts w:ascii="Cambria Math" w:hAnsi="Cambria Math" w:cs="Calibri"/>
          <w:sz w:val="17"/>
          <w:szCs w:val="17"/>
        </w:rPr>
        <w:t xml:space="preserve">associado </w:t>
      </w:r>
      <w:r w:rsidR="00160F3F">
        <w:rPr>
          <w:rFonts w:ascii="Cambria Math" w:hAnsi="Cambria Math" w:cs="Calibri"/>
          <w:sz w:val="17"/>
          <w:szCs w:val="17"/>
        </w:rPr>
        <w:t>à</w:t>
      </w:r>
      <w:r w:rsidR="000673A7">
        <w:rPr>
          <w:rFonts w:ascii="Cambria Math" w:hAnsi="Cambria Math" w:cs="Calibri"/>
          <w:sz w:val="17"/>
          <w:szCs w:val="17"/>
        </w:rPr>
        <w:t xml:space="preserve"> leitura do nónio</w:t>
      </w:r>
      <w:r w:rsidR="00FC3E84">
        <w:rPr>
          <w:rFonts w:ascii="Cambria Math" w:hAnsi="Cambria Math" w:cs="Calibri"/>
          <w:sz w:val="17"/>
          <w:szCs w:val="17"/>
        </w:rPr>
        <w:t>,</w:t>
      </w:r>
      <w:r w:rsidR="00072BC7">
        <w:rPr>
          <w:rFonts w:ascii="Cambria Math" w:hAnsi="Cambria Math" w:cs="Calibri"/>
          <w:sz w:val="17"/>
          <w:szCs w:val="17"/>
        </w:rPr>
        <w:t xml:space="preserve"> </w:t>
      </w:r>
      <m:oMath>
        <m:sSub>
          <m:sSubPr>
            <m:ctrlPr>
              <w:rPr>
                <w:rFonts w:ascii="Cambria Math" w:hAnsi="Cambria Math" w:cs="Calibri"/>
                <w:b/>
                <w:bCs/>
                <w:i/>
                <w:sz w:val="17"/>
                <w:szCs w:val="17"/>
              </w:rPr>
            </m:ctrlPr>
          </m:sSubPr>
          <m:e>
            <m:r>
              <m:rPr>
                <m:sty m:val="bi"/>
              </m:rPr>
              <w:rPr>
                <w:rFonts w:ascii="Cambria Math" w:hAnsi="Cambria Math" w:cs="Calibri"/>
                <w:sz w:val="17"/>
                <w:szCs w:val="17"/>
              </w:rPr>
              <m:t>σ</m:t>
            </m:r>
          </m:e>
          <m:sub>
            <m:r>
              <m:rPr>
                <m:sty m:val="bi"/>
              </m:rPr>
              <w:rPr>
                <w:rFonts w:ascii="Cambria Math" w:hAnsi="Cambria Math" w:cs="Calibri"/>
                <w:sz w:val="17"/>
                <w:szCs w:val="17"/>
              </w:rPr>
              <m:t>n</m:t>
            </m:r>
          </m:sub>
        </m:sSub>
      </m:oMath>
      <w:r w:rsidR="00160F3F">
        <w:rPr>
          <w:rFonts w:ascii="Cambria Math" w:eastAsiaTheme="minorEastAsia" w:hAnsi="Cambria Math" w:cs="Calibri"/>
          <w:sz w:val="17"/>
          <w:szCs w:val="17"/>
        </w:rPr>
        <w:t xml:space="preserve">. Obtemos </w:t>
      </w:r>
      <m:oMath>
        <m:sSub>
          <m:sSubPr>
            <m:ctrlPr>
              <w:rPr>
                <w:rFonts w:ascii="Cambria Math" w:eastAsiaTheme="minorEastAsia" w:hAnsi="Cambria Math" w:cs="Calibri"/>
                <w:i/>
                <w:sz w:val="17"/>
                <w:szCs w:val="17"/>
              </w:rPr>
            </m:ctrlPr>
          </m:sSubPr>
          <m:e>
            <m:r>
              <w:rPr>
                <w:rFonts w:ascii="Cambria Math" w:eastAsiaTheme="minorEastAsia" w:hAnsi="Cambria Math" w:cs="Calibri"/>
                <w:sz w:val="17"/>
                <w:szCs w:val="17"/>
              </w:rPr>
              <m:t>σ</m:t>
            </m:r>
          </m:e>
          <m:sub>
            <m:r>
              <w:rPr>
                <w:rFonts w:ascii="Cambria Math" w:eastAsiaTheme="minorEastAsia" w:hAnsi="Cambria Math" w:cs="Calibri"/>
                <w:sz w:val="17"/>
                <w:szCs w:val="17"/>
              </w:rPr>
              <m:t>n</m:t>
            </m:r>
          </m:sub>
        </m:sSub>
      </m:oMath>
      <w:r w:rsidR="00160F3F">
        <w:rPr>
          <w:rFonts w:ascii="Cambria Math" w:eastAsiaTheme="minorEastAsia" w:hAnsi="Cambria Math" w:cs="Calibri"/>
          <w:sz w:val="17"/>
          <w:szCs w:val="17"/>
        </w:rPr>
        <w:t xml:space="preserve">, pela diferença entre o nónio a dividir por 2. </w:t>
      </w:r>
      <w:r w:rsidR="00342710">
        <w:rPr>
          <w:rFonts w:ascii="Cambria Math" w:eastAsiaTheme="minorEastAsia" w:hAnsi="Cambria Math" w:cs="Calibri"/>
          <w:sz w:val="17"/>
          <w:szCs w:val="17"/>
        </w:rPr>
        <w:t xml:space="preserve">                                                                        </w:t>
      </w:r>
      <w:r w:rsidR="00160F3F" w:rsidRPr="00342710">
        <w:rPr>
          <w:rFonts w:ascii="Cambria Math" w:eastAsiaTheme="minorEastAsia" w:hAnsi="Cambria Math" w:cs="Calibri"/>
          <w:b/>
          <w:bCs/>
          <w:sz w:val="17"/>
          <w:szCs w:val="17"/>
        </w:rPr>
        <w:t>Nota importante</w:t>
      </w:r>
      <w:r w:rsidR="00160F3F">
        <w:rPr>
          <w:rFonts w:ascii="Cambria Math" w:eastAsiaTheme="minorEastAsia" w:hAnsi="Cambria Math" w:cs="Calibri"/>
          <w:sz w:val="17"/>
          <w:szCs w:val="17"/>
        </w:rPr>
        <w:t xml:space="preserve">, relativamente a dividir o resultado por 2, são duas pessoas diferentes a verem resultados diferentes para o nónio </w:t>
      </w:r>
      <w:r w:rsidR="00467B97">
        <w:rPr>
          <w:rFonts w:ascii="Cambria Math" w:eastAsiaTheme="minorEastAsia" w:hAnsi="Cambria Math" w:cs="Calibri"/>
          <w:sz w:val="17"/>
          <w:szCs w:val="17"/>
        </w:rPr>
        <w:t>e,</w:t>
      </w:r>
      <w:r w:rsidR="00160F3F">
        <w:rPr>
          <w:rFonts w:ascii="Cambria Math" w:eastAsiaTheme="minorEastAsia" w:hAnsi="Cambria Math" w:cs="Calibri"/>
          <w:sz w:val="17"/>
          <w:szCs w:val="17"/>
        </w:rPr>
        <w:t xml:space="preserve"> portanto, em alguns casos, existem diferentes valores.</w:t>
      </w:r>
    </w:p>
    <w:p w14:paraId="40BBE833" w14:textId="166FB601" w:rsidR="00467B97" w:rsidRDefault="00467B97" w:rsidP="005954A0">
      <w:pPr>
        <w:rPr>
          <w:rFonts w:ascii="Cambria Math" w:eastAsiaTheme="minorEastAsia" w:hAnsi="Cambria Math" w:cs="Calibri"/>
          <w:sz w:val="17"/>
          <w:szCs w:val="17"/>
        </w:rPr>
      </w:pPr>
      <w:r>
        <w:rPr>
          <w:rFonts w:ascii="Cambria Math" w:eastAsiaTheme="minorEastAsia" w:hAnsi="Cambria Math" w:cs="Calibri"/>
          <w:sz w:val="17"/>
          <w:szCs w:val="17"/>
        </w:rPr>
        <w:t xml:space="preserve">                                        </w:t>
      </w:r>
      <m:oMath>
        <m:sSub>
          <m:sSubPr>
            <m:ctrlPr>
              <w:rPr>
                <w:rFonts w:ascii="Cambria Math" w:eastAsiaTheme="minorEastAsia" w:hAnsi="Cambria Math" w:cs="Calibri"/>
                <w:i/>
                <w:sz w:val="17"/>
                <w:szCs w:val="17"/>
              </w:rPr>
            </m:ctrlPr>
          </m:sSubPr>
          <m:e>
            <m:r>
              <w:rPr>
                <w:rFonts w:ascii="Cambria Math" w:eastAsiaTheme="minorEastAsia" w:hAnsi="Cambria Math" w:cs="Calibri"/>
                <w:sz w:val="17"/>
                <w:szCs w:val="17"/>
              </w:rPr>
              <m:t>σ</m:t>
            </m:r>
          </m:e>
          <m:sub>
            <m:r>
              <w:rPr>
                <w:rFonts w:ascii="Cambria Math" w:eastAsiaTheme="minorEastAsia" w:hAnsi="Cambria Math" w:cs="Calibri"/>
                <w:sz w:val="17"/>
                <w:szCs w:val="17"/>
              </w:rPr>
              <m:t>n</m:t>
            </m:r>
          </m:sub>
        </m:sSub>
        <m:r>
          <w:rPr>
            <w:rFonts w:ascii="Cambria Math" w:eastAsiaTheme="minorEastAsia" w:hAnsi="Cambria Math" w:cs="Calibri"/>
            <w:sz w:val="17"/>
            <w:szCs w:val="17"/>
          </w:rPr>
          <m:t>=</m:t>
        </m:r>
        <m:f>
          <m:fPr>
            <m:ctrlPr>
              <w:rPr>
                <w:rFonts w:ascii="Cambria Math" w:eastAsiaTheme="minorEastAsia" w:hAnsi="Cambria Math" w:cs="Calibri"/>
                <w:i/>
                <w:sz w:val="17"/>
                <w:szCs w:val="17"/>
              </w:rPr>
            </m:ctrlPr>
          </m:fPr>
          <m:num>
            <m:sSub>
              <m:sSubPr>
                <m:ctrlPr>
                  <w:rPr>
                    <w:rFonts w:ascii="Cambria Math" w:eastAsiaTheme="minorEastAsia" w:hAnsi="Cambria Math" w:cs="Calibri"/>
                    <w:i/>
                    <w:sz w:val="17"/>
                    <w:szCs w:val="17"/>
                  </w:rPr>
                </m:ctrlPr>
              </m:sSubPr>
              <m:e>
                <m:r>
                  <w:rPr>
                    <w:rFonts w:ascii="Cambria Math" w:eastAsiaTheme="minorEastAsia" w:hAnsi="Cambria Math" w:cs="Calibri"/>
                    <w:sz w:val="17"/>
                    <w:szCs w:val="17"/>
                  </w:rPr>
                  <m:t>n</m:t>
                </m:r>
              </m:e>
              <m:sub>
                <m:r>
                  <w:rPr>
                    <w:rFonts w:ascii="Cambria Math" w:eastAsiaTheme="minorEastAsia" w:hAnsi="Cambria Math" w:cs="Calibri"/>
                    <w:sz w:val="17"/>
                    <w:szCs w:val="17"/>
                  </w:rPr>
                  <m:t>2</m:t>
                </m:r>
              </m:sub>
            </m:sSub>
            <m:r>
              <w:rPr>
                <w:rFonts w:ascii="Cambria Math" w:eastAsiaTheme="minorEastAsia" w:hAnsi="Cambria Math" w:cs="Calibri"/>
                <w:sz w:val="17"/>
                <w:szCs w:val="17"/>
              </w:rPr>
              <m:t>-</m:t>
            </m:r>
            <m:sSub>
              <m:sSubPr>
                <m:ctrlPr>
                  <w:rPr>
                    <w:rFonts w:ascii="Cambria Math" w:eastAsiaTheme="minorEastAsia" w:hAnsi="Cambria Math" w:cs="Calibri"/>
                    <w:i/>
                    <w:sz w:val="17"/>
                    <w:szCs w:val="17"/>
                  </w:rPr>
                </m:ctrlPr>
              </m:sSubPr>
              <m:e>
                <m:r>
                  <w:rPr>
                    <w:rFonts w:ascii="Cambria Math" w:eastAsiaTheme="minorEastAsia" w:hAnsi="Cambria Math" w:cs="Calibri"/>
                    <w:sz w:val="17"/>
                    <w:szCs w:val="17"/>
                  </w:rPr>
                  <m:t>n</m:t>
                </m:r>
              </m:e>
              <m:sub>
                <m:r>
                  <w:rPr>
                    <w:rFonts w:ascii="Cambria Math" w:eastAsiaTheme="minorEastAsia" w:hAnsi="Cambria Math" w:cs="Calibri"/>
                    <w:sz w:val="17"/>
                    <w:szCs w:val="17"/>
                  </w:rPr>
                  <m:t>1</m:t>
                </m:r>
              </m:sub>
            </m:sSub>
          </m:num>
          <m:den>
            <m:r>
              <w:rPr>
                <w:rFonts w:ascii="Cambria Math" w:eastAsiaTheme="minorEastAsia" w:hAnsi="Cambria Math" w:cs="Calibri"/>
                <w:sz w:val="17"/>
                <w:szCs w:val="17"/>
              </w:rPr>
              <m:t>2</m:t>
            </m:r>
          </m:den>
        </m:f>
      </m:oMath>
      <w:r>
        <w:rPr>
          <w:rFonts w:ascii="Cambria Math" w:eastAsiaTheme="minorEastAsia" w:hAnsi="Cambria Math" w:cs="Calibri"/>
          <w:sz w:val="17"/>
          <w:szCs w:val="17"/>
        </w:rPr>
        <w:t xml:space="preserve">                     (8)</w:t>
      </w:r>
    </w:p>
    <w:p w14:paraId="756D16A0" w14:textId="21F69C00" w:rsidR="00467B97" w:rsidRDefault="00467B97" w:rsidP="005954A0">
      <w:pPr>
        <w:rPr>
          <w:rFonts w:ascii="Cambria Math" w:eastAsiaTheme="minorEastAsia" w:hAnsi="Cambria Math" w:cs="Calibri"/>
          <w:sz w:val="17"/>
          <w:szCs w:val="17"/>
        </w:rPr>
      </w:pPr>
      <w:r>
        <w:rPr>
          <w:rFonts w:ascii="Cambria Math" w:eastAsiaTheme="minorEastAsia" w:hAnsi="Cambria Math" w:cs="Calibri"/>
          <w:sz w:val="17"/>
          <w:szCs w:val="17"/>
        </w:rPr>
        <w:t xml:space="preserve">Determinamos </w:t>
      </w:r>
      <m:oMath>
        <m:r>
          <m:rPr>
            <m:sty m:val="bi"/>
          </m:rPr>
          <w:rPr>
            <w:rFonts w:ascii="Cambria Math" w:eastAsiaTheme="minorEastAsia" w:hAnsi="Cambria Math" w:cs="Calibri"/>
            <w:sz w:val="17"/>
            <w:szCs w:val="17"/>
          </w:rPr>
          <m:t>σ</m:t>
        </m:r>
        <m:sSub>
          <m:sSubPr>
            <m:ctrlPr>
              <w:rPr>
                <w:rFonts w:ascii="Cambria Math" w:eastAsiaTheme="minorEastAsia" w:hAnsi="Cambria Math" w:cs="Calibri"/>
                <w:b/>
                <w:bCs/>
                <w:i/>
                <w:sz w:val="17"/>
                <w:szCs w:val="17"/>
              </w:rPr>
            </m:ctrlPr>
          </m:sSubPr>
          <m:e>
            <m:r>
              <m:rPr>
                <m:sty m:val="bi"/>
              </m:rPr>
              <w:rPr>
                <w:rFonts w:ascii="Cambria Math" w:eastAsiaTheme="minorEastAsia" w:hAnsi="Cambria Math" w:cs="Calibri"/>
                <w:sz w:val="17"/>
                <w:szCs w:val="17"/>
              </w:rPr>
              <m:t>θ</m:t>
            </m:r>
          </m:e>
          <m:sub>
            <m:r>
              <m:rPr>
                <m:sty m:val="bi"/>
              </m:rPr>
              <w:rPr>
                <w:rFonts w:ascii="Cambria Math" w:eastAsiaTheme="minorEastAsia" w:hAnsi="Cambria Math" w:cs="Calibri"/>
                <w:sz w:val="17"/>
                <w:szCs w:val="17"/>
              </w:rPr>
              <m:t>n</m:t>
            </m:r>
          </m:sub>
        </m:sSub>
        <m:r>
          <w:rPr>
            <w:rFonts w:ascii="Cambria Math" w:eastAsiaTheme="minorEastAsia" w:hAnsi="Cambria Math" w:cs="Calibri"/>
            <w:sz w:val="17"/>
            <w:szCs w:val="17"/>
          </w:rPr>
          <m:t xml:space="preserve">, </m:t>
        </m:r>
      </m:oMath>
      <w:r>
        <w:rPr>
          <w:rFonts w:ascii="Cambria Math" w:eastAsiaTheme="minorEastAsia" w:hAnsi="Cambria Math" w:cs="Calibri"/>
          <w:sz w:val="17"/>
          <w:szCs w:val="17"/>
        </w:rPr>
        <w:t xml:space="preserve">incerteza de leitura na posição angular, </w:t>
      </w:r>
      <w:r w:rsidR="00342710">
        <w:rPr>
          <w:rFonts w:ascii="Cambria Math" w:eastAsiaTheme="minorEastAsia" w:hAnsi="Cambria Math" w:cs="Calibri"/>
          <w:sz w:val="17"/>
          <w:szCs w:val="17"/>
        </w:rPr>
        <w:t>pela expressão:</w:t>
      </w:r>
    </w:p>
    <w:p w14:paraId="2DF8FBA8" w14:textId="19ED170A" w:rsidR="00342710" w:rsidRPr="00342710" w:rsidRDefault="00D90A22" w:rsidP="005954A0">
      <w:pPr>
        <w:rPr>
          <w:rFonts w:ascii="Cambria Math" w:eastAsiaTheme="minorEastAsia" w:hAnsi="Cambria Math" w:cs="Calibri"/>
          <w:sz w:val="17"/>
          <w:szCs w:val="17"/>
        </w:rPr>
      </w:pPr>
      <w:r>
        <w:rPr>
          <w:rFonts w:ascii="Cambria Math" w:eastAsiaTheme="minorEastAsia" w:hAnsi="Cambria Math" w:cs="Calibri"/>
          <w:sz w:val="17"/>
          <w:szCs w:val="17"/>
        </w:rPr>
        <w:t xml:space="preserve">                                         </w:t>
      </w:r>
      <m:oMath>
        <m:r>
          <w:rPr>
            <w:rFonts w:ascii="Cambria Math" w:eastAsiaTheme="minorEastAsia" w:hAnsi="Cambria Math" w:cs="Calibri"/>
            <w:sz w:val="17"/>
            <w:szCs w:val="17"/>
          </w:rPr>
          <m:t>σ</m:t>
        </m:r>
        <m:sSub>
          <m:sSubPr>
            <m:ctrlPr>
              <w:rPr>
                <w:rFonts w:ascii="Cambria Math" w:eastAsiaTheme="minorEastAsia" w:hAnsi="Cambria Math" w:cs="Calibri"/>
                <w:i/>
                <w:sz w:val="17"/>
                <w:szCs w:val="17"/>
              </w:rPr>
            </m:ctrlPr>
          </m:sSubPr>
          <m:e>
            <m:r>
              <w:rPr>
                <w:rFonts w:ascii="Cambria Math" w:eastAsiaTheme="minorEastAsia" w:hAnsi="Cambria Math" w:cs="Calibri"/>
                <w:sz w:val="17"/>
                <w:szCs w:val="17"/>
              </w:rPr>
              <m:t>θ</m:t>
            </m:r>
          </m:e>
          <m:sub>
            <m:r>
              <w:rPr>
                <w:rFonts w:ascii="Cambria Math" w:eastAsiaTheme="minorEastAsia" w:hAnsi="Cambria Math" w:cs="Calibri"/>
                <w:sz w:val="17"/>
                <w:szCs w:val="17"/>
              </w:rPr>
              <m:t>n</m:t>
            </m:r>
          </m:sub>
        </m:sSub>
        <m:r>
          <w:rPr>
            <w:rFonts w:ascii="Cambria Math" w:eastAsiaTheme="minorEastAsia" w:hAnsi="Cambria Math" w:cs="Calibri"/>
            <w:sz w:val="17"/>
            <w:szCs w:val="17"/>
          </w:rPr>
          <m:t>=</m:t>
        </m:r>
        <m:f>
          <m:fPr>
            <m:ctrlPr>
              <w:rPr>
                <w:rFonts w:ascii="Cambria Math" w:eastAsiaTheme="minorEastAsia" w:hAnsi="Cambria Math" w:cs="Calibri"/>
                <w:i/>
                <w:sz w:val="17"/>
                <w:szCs w:val="17"/>
              </w:rPr>
            </m:ctrlPr>
          </m:fPr>
          <m:num>
            <m:sSub>
              <m:sSubPr>
                <m:ctrlPr>
                  <w:rPr>
                    <w:rFonts w:ascii="Cambria Math" w:eastAsiaTheme="minorEastAsia" w:hAnsi="Cambria Math" w:cs="Calibri"/>
                    <w:i/>
                    <w:sz w:val="17"/>
                    <w:szCs w:val="17"/>
                  </w:rPr>
                </m:ctrlPr>
              </m:sSubPr>
              <m:e>
                <m:r>
                  <w:rPr>
                    <w:rFonts w:ascii="Cambria Math" w:eastAsiaTheme="minorEastAsia" w:hAnsi="Cambria Math" w:cs="Calibri"/>
                    <w:sz w:val="17"/>
                    <w:szCs w:val="17"/>
                  </w:rPr>
                  <m:t>σ</m:t>
                </m:r>
              </m:e>
              <m:sub>
                <m:r>
                  <w:rPr>
                    <w:rFonts w:ascii="Cambria Math" w:eastAsiaTheme="minorEastAsia" w:hAnsi="Cambria Math" w:cs="Calibri"/>
                    <w:sz w:val="17"/>
                    <w:szCs w:val="17"/>
                  </w:rPr>
                  <m:t>n</m:t>
                </m:r>
              </m:sub>
            </m:sSub>
          </m:num>
          <m:den>
            <m:r>
              <w:rPr>
                <w:rFonts w:ascii="Cambria Math" w:eastAsiaTheme="minorEastAsia" w:hAnsi="Cambria Math" w:cs="Calibri"/>
                <w:sz w:val="17"/>
                <w:szCs w:val="17"/>
              </w:rPr>
              <m:t>60</m:t>
            </m:r>
          </m:den>
        </m:f>
      </m:oMath>
      <w:r>
        <w:rPr>
          <w:rFonts w:ascii="Cambria Math" w:eastAsiaTheme="minorEastAsia" w:hAnsi="Cambria Math" w:cs="Calibri"/>
          <w:sz w:val="17"/>
          <w:szCs w:val="17"/>
        </w:rPr>
        <w:t xml:space="preserve">                        (9)</w:t>
      </w:r>
    </w:p>
    <w:p w14:paraId="499CA56A" w14:textId="0153D59B" w:rsidR="00342710" w:rsidRDefault="00342710" w:rsidP="005954A0">
      <w:pPr>
        <w:rPr>
          <w:rFonts w:ascii="Cambria Math" w:eastAsiaTheme="minorEastAsia" w:hAnsi="Cambria Math" w:cs="Calibri"/>
          <w:sz w:val="17"/>
          <w:szCs w:val="17"/>
        </w:rPr>
      </w:pPr>
      <w:r>
        <w:rPr>
          <w:rFonts w:ascii="Cambria Math" w:eastAsiaTheme="minorEastAsia" w:hAnsi="Cambria Math" w:cs="Calibri"/>
          <w:sz w:val="17"/>
          <w:szCs w:val="17"/>
        </w:rPr>
        <w:t>Para obter o erro do ângulo de difração de ordem m, iremos submeter a seguinte expressão:</w:t>
      </w:r>
    </w:p>
    <w:p w14:paraId="5AFB6412" w14:textId="3799A2AD" w:rsidR="00342710" w:rsidRPr="00342710" w:rsidRDefault="00D90A22" w:rsidP="005954A0">
      <w:pPr>
        <w:rPr>
          <w:rFonts w:ascii="Cambria Math" w:eastAsiaTheme="minorEastAsia" w:hAnsi="Cambria Math" w:cs="Calibri"/>
          <w:sz w:val="17"/>
          <w:szCs w:val="17"/>
        </w:rPr>
      </w:pPr>
      <m:oMath>
        <m:r>
          <w:rPr>
            <w:rFonts w:ascii="Cambria Math" w:eastAsiaTheme="minorEastAsia" w:hAnsi="Cambria Math" w:cs="Calibri"/>
            <w:sz w:val="17"/>
            <w:szCs w:val="17"/>
          </w:rPr>
          <m:t xml:space="preserve">                        </m:t>
        </m:r>
        <m:r>
          <m:rPr>
            <m:sty m:val="bi"/>
          </m:rPr>
          <w:rPr>
            <w:rFonts w:ascii="Cambria Math" w:eastAsiaTheme="minorEastAsia" w:hAnsi="Cambria Math" w:cs="Calibri"/>
            <w:sz w:val="17"/>
            <w:szCs w:val="17"/>
          </w:rPr>
          <m:t>σ</m:t>
        </m:r>
        <m:sSub>
          <m:sSubPr>
            <m:ctrlPr>
              <w:rPr>
                <w:rFonts w:ascii="Cambria Math" w:eastAsiaTheme="minorEastAsia" w:hAnsi="Cambria Math" w:cs="Calibri"/>
                <w:b/>
                <w:bCs/>
                <w:i/>
                <w:sz w:val="17"/>
                <w:szCs w:val="17"/>
              </w:rPr>
            </m:ctrlPr>
          </m:sSubPr>
          <m:e>
            <m:r>
              <m:rPr>
                <m:sty m:val="bi"/>
              </m:rPr>
              <w:rPr>
                <w:rFonts w:ascii="Cambria Math" w:eastAsiaTheme="minorEastAsia" w:hAnsi="Cambria Math" w:cs="Calibri"/>
                <w:sz w:val="17"/>
                <w:szCs w:val="17"/>
              </w:rPr>
              <m:t>θ</m:t>
            </m:r>
          </m:e>
          <m:sub>
            <m:r>
              <m:rPr>
                <m:sty m:val="bi"/>
              </m:rPr>
              <w:rPr>
                <w:rFonts w:ascii="Cambria Math" w:eastAsiaTheme="minorEastAsia" w:hAnsi="Cambria Math" w:cs="Calibri"/>
                <w:sz w:val="17"/>
                <w:szCs w:val="17"/>
              </w:rPr>
              <m:t>m</m:t>
            </m:r>
          </m:sub>
        </m:sSub>
        <m:r>
          <w:rPr>
            <w:rFonts w:ascii="Cambria Math" w:eastAsiaTheme="minorEastAsia" w:hAnsi="Cambria Math" w:cs="Calibri"/>
            <w:sz w:val="17"/>
            <w:szCs w:val="17"/>
          </w:rPr>
          <m:t>=</m:t>
        </m:r>
        <m:rad>
          <m:radPr>
            <m:degHide m:val="1"/>
            <m:ctrlPr>
              <w:rPr>
                <w:rFonts w:ascii="Cambria Math" w:eastAsiaTheme="minorEastAsia" w:hAnsi="Cambria Math" w:cs="Calibri"/>
                <w:i/>
                <w:sz w:val="17"/>
                <w:szCs w:val="17"/>
              </w:rPr>
            </m:ctrlPr>
          </m:radPr>
          <m:deg/>
          <m:e>
            <m:sSup>
              <m:sSupPr>
                <m:ctrlPr>
                  <w:rPr>
                    <w:rFonts w:ascii="Cambria Math" w:eastAsiaTheme="minorEastAsia" w:hAnsi="Cambria Math" w:cs="Calibri"/>
                    <w:i/>
                    <w:sz w:val="17"/>
                    <w:szCs w:val="17"/>
                  </w:rPr>
                </m:ctrlPr>
              </m:sSupPr>
              <m:e>
                <m:d>
                  <m:dPr>
                    <m:ctrlPr>
                      <w:rPr>
                        <w:rFonts w:ascii="Cambria Math" w:eastAsiaTheme="minorEastAsia" w:hAnsi="Cambria Math" w:cs="Calibri"/>
                        <w:i/>
                        <w:sz w:val="17"/>
                        <w:szCs w:val="17"/>
                      </w:rPr>
                    </m:ctrlPr>
                  </m:dPr>
                  <m:e>
                    <m:r>
                      <w:rPr>
                        <w:rFonts w:ascii="Cambria Math" w:eastAsiaTheme="minorEastAsia" w:hAnsi="Cambria Math" w:cs="Calibri"/>
                        <w:sz w:val="17"/>
                        <w:szCs w:val="17"/>
                      </w:rPr>
                      <m:t>σ</m:t>
                    </m:r>
                    <m:sSub>
                      <m:sSubPr>
                        <m:ctrlPr>
                          <w:rPr>
                            <w:rFonts w:ascii="Cambria Math" w:eastAsiaTheme="minorEastAsia" w:hAnsi="Cambria Math" w:cs="Calibri"/>
                            <w:i/>
                            <w:sz w:val="17"/>
                            <w:szCs w:val="17"/>
                          </w:rPr>
                        </m:ctrlPr>
                      </m:sSubPr>
                      <m:e>
                        <m:r>
                          <w:rPr>
                            <w:rFonts w:ascii="Cambria Math" w:eastAsiaTheme="minorEastAsia" w:hAnsi="Cambria Math" w:cs="Calibri"/>
                            <w:sz w:val="17"/>
                            <w:szCs w:val="17"/>
                          </w:rPr>
                          <m:t>θ</m:t>
                        </m:r>
                      </m:e>
                      <m:sub>
                        <m:r>
                          <w:rPr>
                            <w:rFonts w:ascii="Cambria Math" w:eastAsiaTheme="minorEastAsia" w:hAnsi="Cambria Math" w:cs="Calibri"/>
                            <w:sz w:val="17"/>
                            <w:szCs w:val="17"/>
                          </w:rPr>
                          <m:t>n</m:t>
                        </m:r>
                      </m:sub>
                    </m:sSub>
                  </m:e>
                </m:d>
              </m:e>
              <m:sup>
                <m:r>
                  <w:rPr>
                    <w:rFonts w:ascii="Cambria Math" w:eastAsiaTheme="minorEastAsia" w:hAnsi="Cambria Math" w:cs="Calibri"/>
                    <w:sz w:val="17"/>
                    <w:szCs w:val="17"/>
                  </w:rPr>
                  <m:t>2</m:t>
                </m:r>
              </m:sup>
            </m:sSup>
            <m:r>
              <w:rPr>
                <w:rFonts w:ascii="Cambria Math" w:eastAsiaTheme="minorEastAsia" w:hAnsi="Cambria Math" w:cs="Calibri"/>
                <w:sz w:val="17"/>
                <w:szCs w:val="17"/>
              </w:rPr>
              <m:t>+</m:t>
            </m:r>
            <m:sSup>
              <m:sSupPr>
                <m:ctrlPr>
                  <w:rPr>
                    <w:rFonts w:ascii="Cambria Math" w:eastAsiaTheme="minorEastAsia" w:hAnsi="Cambria Math" w:cs="Calibri"/>
                    <w:i/>
                    <w:sz w:val="17"/>
                    <w:szCs w:val="17"/>
                  </w:rPr>
                </m:ctrlPr>
              </m:sSupPr>
              <m:e>
                <m:d>
                  <m:dPr>
                    <m:ctrlPr>
                      <w:rPr>
                        <w:rFonts w:ascii="Cambria Math" w:eastAsiaTheme="minorEastAsia" w:hAnsi="Cambria Math" w:cs="Calibri"/>
                        <w:i/>
                        <w:sz w:val="17"/>
                        <w:szCs w:val="17"/>
                      </w:rPr>
                    </m:ctrlPr>
                  </m:dPr>
                  <m:e>
                    <m:r>
                      <w:rPr>
                        <w:rFonts w:ascii="Cambria Math" w:eastAsiaTheme="minorEastAsia" w:hAnsi="Cambria Math" w:cs="Calibri"/>
                        <w:sz w:val="17"/>
                        <w:szCs w:val="17"/>
                      </w:rPr>
                      <m:t>σ</m:t>
                    </m:r>
                    <m:sSub>
                      <m:sSubPr>
                        <m:ctrlPr>
                          <w:rPr>
                            <w:rFonts w:ascii="Cambria Math" w:eastAsiaTheme="minorEastAsia" w:hAnsi="Cambria Math" w:cs="Calibri"/>
                            <w:i/>
                            <w:sz w:val="17"/>
                            <w:szCs w:val="17"/>
                          </w:rPr>
                        </m:ctrlPr>
                      </m:sSubPr>
                      <m:e>
                        <m:sSub>
                          <m:sSubPr>
                            <m:ctrlPr>
                              <w:rPr>
                                <w:rFonts w:ascii="Cambria Math" w:eastAsiaTheme="minorEastAsia" w:hAnsi="Cambria Math" w:cs="Calibri"/>
                                <w:i/>
                                <w:sz w:val="17"/>
                                <w:szCs w:val="17"/>
                              </w:rPr>
                            </m:ctrlPr>
                          </m:sSubPr>
                          <m:e>
                            <m:r>
                              <w:rPr>
                                <w:rFonts w:ascii="Cambria Math" w:eastAsiaTheme="minorEastAsia" w:hAnsi="Cambria Math" w:cs="Calibri"/>
                                <w:sz w:val="17"/>
                                <w:szCs w:val="17"/>
                              </w:rPr>
                              <m:t>θ</m:t>
                            </m:r>
                          </m:e>
                          <m:sub>
                            <m:r>
                              <w:rPr>
                                <w:rFonts w:ascii="Cambria Math" w:eastAsiaTheme="minorEastAsia" w:hAnsi="Cambria Math" w:cs="Calibri"/>
                                <w:sz w:val="17"/>
                                <w:szCs w:val="17"/>
                              </w:rPr>
                              <m:t>n</m:t>
                            </m:r>
                          </m:sub>
                        </m:sSub>
                      </m:e>
                      <m:sub>
                        <m:r>
                          <w:rPr>
                            <w:rFonts w:ascii="Cambria Math" w:eastAsiaTheme="minorEastAsia" w:hAnsi="Cambria Math" w:cs="Calibri"/>
                            <w:sz w:val="17"/>
                            <w:szCs w:val="17"/>
                          </w:rPr>
                          <m:t>,0</m:t>
                        </m:r>
                      </m:sub>
                    </m:sSub>
                  </m:e>
                </m:d>
              </m:e>
              <m:sup>
                <m:r>
                  <w:rPr>
                    <w:rFonts w:ascii="Cambria Math" w:eastAsiaTheme="minorEastAsia" w:hAnsi="Cambria Math" w:cs="Calibri"/>
                    <w:sz w:val="17"/>
                    <w:szCs w:val="17"/>
                  </w:rPr>
                  <m:t>2</m:t>
                </m:r>
              </m:sup>
            </m:sSup>
          </m:e>
        </m:rad>
      </m:oMath>
      <w:r>
        <w:rPr>
          <w:rFonts w:ascii="Cambria Math" w:eastAsiaTheme="minorEastAsia" w:hAnsi="Cambria Math" w:cs="Calibri"/>
          <w:sz w:val="17"/>
          <w:szCs w:val="17"/>
        </w:rPr>
        <w:t xml:space="preserve">      (10)</w:t>
      </w:r>
    </w:p>
    <w:p w14:paraId="746AD6BC" w14:textId="61CC0B3E" w:rsidR="00342710" w:rsidRDefault="00342710" w:rsidP="005954A0">
      <w:pPr>
        <w:rPr>
          <w:rFonts w:ascii="Cambria Math" w:eastAsiaTheme="minorEastAsia" w:hAnsi="Cambria Math" w:cs="Calibri"/>
          <w:sz w:val="17"/>
          <w:szCs w:val="17"/>
        </w:rPr>
      </w:pPr>
      <w:r>
        <w:rPr>
          <w:rFonts w:ascii="Cambria Math" w:eastAsiaTheme="minorEastAsia" w:hAnsi="Cambria Math" w:cs="Calibri"/>
          <w:sz w:val="17"/>
          <w:szCs w:val="17"/>
        </w:rPr>
        <w:t xml:space="preserve">Onde, </w:t>
      </w:r>
      <m:oMath>
        <m:r>
          <w:rPr>
            <w:rFonts w:ascii="Cambria Math" w:eastAsiaTheme="minorEastAsia" w:hAnsi="Cambria Math" w:cs="Calibri"/>
            <w:sz w:val="17"/>
            <w:szCs w:val="17"/>
          </w:rPr>
          <m:t>σ</m:t>
        </m:r>
        <m:sSub>
          <m:sSubPr>
            <m:ctrlPr>
              <w:rPr>
                <w:rFonts w:ascii="Cambria Math" w:eastAsiaTheme="minorEastAsia" w:hAnsi="Cambria Math" w:cs="Calibri"/>
                <w:i/>
                <w:sz w:val="17"/>
                <w:szCs w:val="17"/>
              </w:rPr>
            </m:ctrlPr>
          </m:sSubPr>
          <m:e>
            <m:sSub>
              <m:sSubPr>
                <m:ctrlPr>
                  <w:rPr>
                    <w:rFonts w:ascii="Cambria Math" w:eastAsiaTheme="minorEastAsia" w:hAnsi="Cambria Math" w:cs="Calibri"/>
                    <w:i/>
                    <w:sz w:val="17"/>
                    <w:szCs w:val="17"/>
                  </w:rPr>
                </m:ctrlPr>
              </m:sSubPr>
              <m:e>
                <m:r>
                  <w:rPr>
                    <w:rFonts w:ascii="Cambria Math" w:eastAsiaTheme="minorEastAsia" w:hAnsi="Cambria Math" w:cs="Calibri"/>
                    <w:sz w:val="17"/>
                    <w:szCs w:val="17"/>
                  </w:rPr>
                  <m:t>θ</m:t>
                </m:r>
              </m:e>
              <m:sub>
                <m:r>
                  <w:rPr>
                    <w:rFonts w:ascii="Cambria Math" w:eastAsiaTheme="minorEastAsia" w:hAnsi="Cambria Math" w:cs="Calibri"/>
                    <w:sz w:val="17"/>
                    <w:szCs w:val="17"/>
                  </w:rPr>
                  <m:t>n</m:t>
                </m:r>
              </m:sub>
            </m:sSub>
          </m:e>
          <m:sub>
            <m:r>
              <w:rPr>
                <w:rFonts w:ascii="Cambria Math" w:eastAsiaTheme="minorEastAsia" w:hAnsi="Cambria Math" w:cs="Calibri"/>
                <w:sz w:val="17"/>
                <w:szCs w:val="17"/>
              </w:rPr>
              <m:t>,0</m:t>
            </m:r>
          </m:sub>
        </m:sSub>
      </m:oMath>
      <w:r>
        <w:rPr>
          <w:rFonts w:ascii="Cambria Math" w:eastAsiaTheme="minorEastAsia" w:hAnsi="Cambria Math" w:cs="Calibri"/>
          <w:sz w:val="17"/>
          <w:szCs w:val="17"/>
        </w:rPr>
        <w:t xml:space="preserve"> é a incerteza de leitura na posição angular da risca central.</w:t>
      </w:r>
    </w:p>
    <w:p w14:paraId="5BB2DDC3" w14:textId="5CB9C4C5" w:rsidR="00D90A22" w:rsidRDefault="007B73FD" w:rsidP="005954A0">
      <w:pPr>
        <w:rPr>
          <w:rFonts w:ascii="Cambria Math" w:eastAsiaTheme="minorEastAsia" w:hAnsi="Cambria Math" w:cs="Calibri"/>
          <w:sz w:val="17"/>
          <w:szCs w:val="17"/>
        </w:rPr>
      </w:pPr>
      <w:r>
        <w:rPr>
          <w:rFonts w:ascii="Cambria Math" w:eastAsiaTheme="minorEastAsia" w:hAnsi="Cambria Math" w:cs="Calibri"/>
          <w:sz w:val="17"/>
          <w:szCs w:val="17"/>
        </w:rPr>
        <w:t>A incerteza no</w:t>
      </w:r>
      <w:r w:rsidR="00D90A22">
        <w:rPr>
          <w:rFonts w:ascii="Cambria Math" w:eastAsiaTheme="minorEastAsia" w:hAnsi="Cambria Math" w:cs="Calibri"/>
          <w:sz w:val="17"/>
          <w:szCs w:val="17"/>
        </w:rPr>
        <w:t xml:space="preserve"> comprimento de onda </w:t>
      </w:r>
      <w:r>
        <w:rPr>
          <w:rFonts w:ascii="Cambria Math" w:eastAsiaTheme="minorEastAsia" w:hAnsi="Cambria Math" w:cs="Calibri"/>
          <w:sz w:val="17"/>
          <w:szCs w:val="17"/>
        </w:rPr>
        <w:t>é obtida por propagação de erros:</w:t>
      </w:r>
    </w:p>
    <w:p w14:paraId="6F007626" w14:textId="339385E7" w:rsidR="00D90A22" w:rsidRDefault="00D90A22" w:rsidP="005954A0">
      <w:pPr>
        <w:rPr>
          <w:rFonts w:ascii="Cambria Math" w:eastAsiaTheme="minorEastAsia" w:hAnsi="Cambria Math" w:cs="Calibri"/>
          <w:sz w:val="17"/>
          <w:szCs w:val="17"/>
        </w:rPr>
      </w:pPr>
      <m:oMath>
        <m:r>
          <w:rPr>
            <w:rFonts w:ascii="Cambria Math" w:eastAsiaTheme="minorEastAsia" w:hAnsi="Cambria Math" w:cs="Calibri"/>
            <w:sz w:val="17"/>
            <w:szCs w:val="17"/>
          </w:rPr>
          <m:t xml:space="preserve">                                </m:t>
        </m:r>
        <m:sSub>
          <m:sSubPr>
            <m:ctrlPr>
              <w:rPr>
                <w:rFonts w:ascii="Cambria Math" w:eastAsiaTheme="minorEastAsia" w:hAnsi="Cambria Math" w:cs="Calibri"/>
                <w:b/>
                <w:bCs/>
                <w:i/>
                <w:sz w:val="17"/>
                <w:szCs w:val="17"/>
              </w:rPr>
            </m:ctrlPr>
          </m:sSubPr>
          <m:e>
            <m:r>
              <m:rPr>
                <m:sty m:val="bi"/>
              </m:rPr>
              <w:rPr>
                <w:rFonts w:ascii="Cambria Math" w:eastAsiaTheme="minorEastAsia" w:hAnsi="Cambria Math" w:cs="Calibri"/>
                <w:sz w:val="17"/>
                <w:szCs w:val="17"/>
              </w:rPr>
              <m:t>σ</m:t>
            </m:r>
          </m:e>
          <m:sub>
            <m:r>
              <m:rPr>
                <m:sty m:val="bi"/>
              </m:rPr>
              <w:rPr>
                <w:rFonts w:ascii="Cambria Math" w:eastAsiaTheme="minorEastAsia" w:hAnsi="Cambria Math" w:cs="Calibri"/>
                <w:sz w:val="17"/>
                <w:szCs w:val="17"/>
              </w:rPr>
              <m:t>λ</m:t>
            </m:r>
          </m:sub>
        </m:sSub>
        <m:r>
          <w:rPr>
            <w:rFonts w:ascii="Cambria Math" w:eastAsiaTheme="minorEastAsia" w:hAnsi="Cambria Math" w:cs="Calibri"/>
            <w:sz w:val="17"/>
            <w:szCs w:val="17"/>
          </w:rPr>
          <m:t>=</m:t>
        </m:r>
        <m:d>
          <m:dPr>
            <m:ctrlPr>
              <w:rPr>
                <w:rFonts w:ascii="Cambria Math" w:eastAsiaTheme="minorEastAsia" w:hAnsi="Cambria Math" w:cs="Calibri"/>
                <w:i/>
                <w:sz w:val="17"/>
                <w:szCs w:val="17"/>
              </w:rPr>
            </m:ctrlPr>
          </m:dPr>
          <m:e>
            <m:f>
              <m:fPr>
                <m:ctrlPr>
                  <w:rPr>
                    <w:rFonts w:ascii="Cambria Math" w:eastAsiaTheme="minorEastAsia" w:hAnsi="Cambria Math" w:cs="Calibri"/>
                    <w:i/>
                    <w:sz w:val="17"/>
                    <w:szCs w:val="17"/>
                  </w:rPr>
                </m:ctrlPr>
              </m:fPr>
              <m:num>
                <m:r>
                  <w:rPr>
                    <w:rFonts w:ascii="Cambria Math" w:eastAsiaTheme="minorEastAsia" w:hAnsi="Cambria Math" w:cs="Calibri"/>
                    <w:sz w:val="17"/>
                    <w:szCs w:val="17"/>
                  </w:rPr>
                  <m:t>d</m:t>
                </m:r>
              </m:num>
              <m:den>
                <m:r>
                  <w:rPr>
                    <w:rFonts w:ascii="Cambria Math" w:eastAsiaTheme="minorEastAsia" w:hAnsi="Cambria Math" w:cs="Calibri"/>
                    <w:sz w:val="17"/>
                    <w:szCs w:val="17"/>
                  </w:rPr>
                  <m:t>m</m:t>
                </m:r>
              </m:den>
            </m:f>
          </m:e>
        </m:d>
        <m:func>
          <m:funcPr>
            <m:ctrlPr>
              <w:rPr>
                <w:rFonts w:ascii="Cambria Math" w:eastAsiaTheme="minorEastAsia" w:hAnsi="Cambria Math" w:cs="Calibri"/>
                <w:sz w:val="17"/>
                <w:szCs w:val="17"/>
              </w:rPr>
            </m:ctrlPr>
          </m:funcPr>
          <m:fName>
            <m:r>
              <m:rPr>
                <m:sty m:val="p"/>
              </m:rPr>
              <w:rPr>
                <w:rFonts w:ascii="Cambria Math" w:eastAsiaTheme="minorEastAsia" w:hAnsi="Cambria Math" w:cs="Calibri"/>
                <w:sz w:val="17"/>
                <w:szCs w:val="17"/>
              </w:rPr>
              <m:t>cos</m:t>
            </m:r>
          </m:fName>
          <m:e>
            <m:d>
              <m:dPr>
                <m:ctrlPr>
                  <w:rPr>
                    <w:rFonts w:ascii="Cambria Math" w:eastAsiaTheme="minorEastAsia" w:hAnsi="Cambria Math" w:cs="Calibri"/>
                    <w:sz w:val="17"/>
                    <w:szCs w:val="17"/>
                  </w:rPr>
                </m:ctrlPr>
              </m:dPr>
              <m:e>
                <m:sSub>
                  <m:sSubPr>
                    <m:ctrlPr>
                      <w:rPr>
                        <w:rFonts w:ascii="Cambria Math" w:eastAsiaTheme="minorEastAsia" w:hAnsi="Cambria Math" w:cs="Calibri"/>
                        <w:sz w:val="17"/>
                        <w:szCs w:val="17"/>
                      </w:rPr>
                    </m:ctrlPr>
                  </m:sSubPr>
                  <m:e>
                    <m:r>
                      <m:rPr>
                        <m:sty m:val="p"/>
                      </m:rPr>
                      <w:rPr>
                        <w:rFonts w:ascii="Cambria Math" w:eastAsiaTheme="minorEastAsia" w:hAnsi="Cambria Math" w:cs="Calibri"/>
                        <w:sz w:val="17"/>
                        <w:szCs w:val="17"/>
                      </w:rPr>
                      <m:t>θ</m:t>
                    </m:r>
                  </m:e>
                  <m:sub>
                    <m:r>
                      <m:rPr>
                        <m:sty m:val="p"/>
                      </m:rPr>
                      <w:rPr>
                        <w:rFonts w:ascii="Cambria Math" w:eastAsiaTheme="minorEastAsia" w:hAnsi="Cambria Math" w:cs="Calibri"/>
                        <w:sz w:val="17"/>
                        <w:szCs w:val="17"/>
                      </w:rPr>
                      <m:t>m</m:t>
                    </m:r>
                  </m:sub>
                </m:sSub>
                <m:ctrlPr>
                  <w:rPr>
                    <w:rFonts w:ascii="Cambria Math" w:eastAsiaTheme="minorEastAsia" w:hAnsi="Cambria Math" w:cs="Calibri"/>
                    <w:i/>
                    <w:sz w:val="17"/>
                    <w:szCs w:val="17"/>
                  </w:rPr>
                </m:ctrlPr>
              </m:e>
            </m:d>
          </m:e>
        </m:func>
        <m:r>
          <w:rPr>
            <w:rFonts w:ascii="Cambria Math" w:eastAsiaTheme="minorEastAsia" w:hAnsi="Cambria Math" w:cs="Calibri"/>
            <w:sz w:val="17"/>
            <w:szCs w:val="17"/>
          </w:rPr>
          <m:t>σ</m:t>
        </m:r>
        <m:sSub>
          <m:sSubPr>
            <m:ctrlPr>
              <w:rPr>
                <w:rFonts w:ascii="Cambria Math" w:eastAsiaTheme="minorEastAsia" w:hAnsi="Cambria Math" w:cs="Calibri"/>
                <w:i/>
                <w:sz w:val="17"/>
                <w:szCs w:val="17"/>
              </w:rPr>
            </m:ctrlPr>
          </m:sSubPr>
          <m:e>
            <m:r>
              <w:rPr>
                <w:rFonts w:ascii="Cambria Math" w:eastAsiaTheme="minorEastAsia" w:hAnsi="Cambria Math" w:cs="Calibri"/>
                <w:sz w:val="17"/>
                <w:szCs w:val="17"/>
              </w:rPr>
              <m:t>θ</m:t>
            </m:r>
          </m:e>
          <m:sub>
            <m:r>
              <w:rPr>
                <w:rFonts w:ascii="Cambria Math" w:eastAsiaTheme="minorEastAsia" w:hAnsi="Cambria Math" w:cs="Calibri"/>
                <w:sz w:val="17"/>
                <w:szCs w:val="17"/>
              </w:rPr>
              <m:t>m</m:t>
            </m:r>
          </m:sub>
        </m:sSub>
        <m:r>
          <w:rPr>
            <w:rFonts w:ascii="Cambria Math" w:eastAsiaTheme="minorEastAsia" w:hAnsi="Cambria Math" w:cs="Calibri"/>
            <w:sz w:val="17"/>
            <w:szCs w:val="17"/>
          </w:rPr>
          <m:t xml:space="preserve">  </m:t>
        </m:r>
      </m:oMath>
      <w:r>
        <w:rPr>
          <w:rFonts w:ascii="Cambria Math" w:eastAsiaTheme="minorEastAsia" w:hAnsi="Cambria Math" w:cs="Calibri"/>
          <w:sz w:val="17"/>
          <w:szCs w:val="17"/>
        </w:rPr>
        <w:t xml:space="preserve">       (11)</w:t>
      </w:r>
    </w:p>
    <w:p w14:paraId="1C612659" w14:textId="77777777" w:rsidR="007B73FD" w:rsidRDefault="00D90A22" w:rsidP="005954A0">
      <w:pPr>
        <w:rPr>
          <w:rFonts w:ascii="Cambria Math" w:eastAsiaTheme="minorEastAsia" w:hAnsi="Cambria Math" w:cs="Calibri"/>
          <w:sz w:val="17"/>
          <w:szCs w:val="17"/>
        </w:rPr>
      </w:pPr>
      <w:r>
        <w:rPr>
          <w:rFonts w:ascii="Cambria Math" w:eastAsiaTheme="minorEastAsia" w:hAnsi="Cambria Math" w:cs="Calibri"/>
          <w:sz w:val="17"/>
          <w:szCs w:val="17"/>
        </w:rPr>
        <w:t xml:space="preserve">A ordem é referida por m, e </w:t>
      </w:r>
      <m:oMath>
        <m:r>
          <w:rPr>
            <w:rFonts w:ascii="Cambria Math" w:eastAsiaTheme="minorEastAsia" w:hAnsi="Cambria Math" w:cs="Calibri"/>
            <w:sz w:val="17"/>
            <w:szCs w:val="17"/>
          </w:rPr>
          <m:t>σ</m:t>
        </m:r>
        <m:sSub>
          <m:sSubPr>
            <m:ctrlPr>
              <w:rPr>
                <w:rFonts w:ascii="Cambria Math" w:eastAsiaTheme="minorEastAsia" w:hAnsi="Cambria Math" w:cs="Calibri"/>
                <w:i/>
                <w:sz w:val="17"/>
                <w:szCs w:val="17"/>
              </w:rPr>
            </m:ctrlPr>
          </m:sSubPr>
          <m:e>
            <m:r>
              <w:rPr>
                <w:rFonts w:ascii="Cambria Math" w:eastAsiaTheme="minorEastAsia" w:hAnsi="Cambria Math" w:cs="Calibri"/>
                <w:sz w:val="17"/>
                <w:szCs w:val="17"/>
              </w:rPr>
              <m:t>θ</m:t>
            </m:r>
          </m:e>
          <m:sub>
            <m:r>
              <w:rPr>
                <w:rFonts w:ascii="Cambria Math" w:eastAsiaTheme="minorEastAsia" w:hAnsi="Cambria Math" w:cs="Calibri"/>
                <w:sz w:val="17"/>
                <w:szCs w:val="17"/>
              </w:rPr>
              <m:t>m</m:t>
            </m:r>
          </m:sub>
        </m:sSub>
      </m:oMath>
      <w:r>
        <w:rPr>
          <w:rFonts w:ascii="Cambria Math" w:eastAsiaTheme="minorEastAsia" w:hAnsi="Cambria Math" w:cs="Calibri"/>
          <w:sz w:val="17"/>
          <w:szCs w:val="17"/>
        </w:rPr>
        <w:t xml:space="preserve"> o erro do ângulo de difração de ordem m</w:t>
      </w:r>
      <w:r w:rsidR="007B73FD">
        <w:rPr>
          <w:rFonts w:ascii="Cambria Math" w:eastAsiaTheme="minorEastAsia" w:hAnsi="Cambria Math" w:cs="Calibri"/>
          <w:sz w:val="17"/>
          <w:szCs w:val="17"/>
        </w:rPr>
        <w:t>.</w:t>
      </w:r>
    </w:p>
    <w:p w14:paraId="5A570FB7" w14:textId="1FDC6655" w:rsidR="00D90A22" w:rsidRDefault="007B73FD" w:rsidP="005954A0">
      <w:pPr>
        <w:rPr>
          <w:rFonts w:ascii="Cambria Math" w:eastAsiaTheme="minorEastAsia" w:hAnsi="Cambria Math" w:cs="Calibri"/>
          <w:sz w:val="17"/>
          <w:szCs w:val="17"/>
        </w:rPr>
      </w:pPr>
      <w:r>
        <w:rPr>
          <w:rFonts w:ascii="Cambria Math" w:eastAsiaTheme="minorEastAsia" w:hAnsi="Cambria Math" w:cs="Calibri"/>
          <w:sz w:val="17"/>
          <w:szCs w:val="17"/>
        </w:rPr>
        <w:t>Como estimativa da incerteza associada ao c</w:t>
      </w:r>
      <w:r w:rsidR="007E33E5">
        <w:rPr>
          <w:rFonts w:ascii="Cambria Math" w:eastAsiaTheme="minorEastAsia" w:hAnsi="Cambria Math" w:cs="Calibri"/>
          <w:sz w:val="17"/>
          <w:szCs w:val="17"/>
        </w:rPr>
        <w:t>omprimento de onda usamos a incerteza média desses mesmo valores,</w:t>
      </w:r>
      <m:oMath>
        <m:r>
          <w:rPr>
            <w:rFonts w:ascii="Cambria Math" w:eastAsiaTheme="minorEastAsia" w:hAnsi="Cambria Math" w:cs="Calibri"/>
            <w:sz w:val="17"/>
            <w:szCs w:val="17"/>
          </w:rPr>
          <m:t xml:space="preserve"> </m:t>
        </m:r>
        <m:r>
          <m:rPr>
            <m:sty m:val="bi"/>
          </m:rPr>
          <w:rPr>
            <w:rFonts w:ascii="Cambria Math" w:eastAsiaTheme="minorEastAsia" w:hAnsi="Cambria Math" w:cs="Calibri"/>
            <w:sz w:val="17"/>
            <w:szCs w:val="17"/>
          </w:rPr>
          <m:t>σ</m:t>
        </m:r>
        <m:acc>
          <m:accPr>
            <m:chr m:val="̅"/>
            <m:ctrlPr>
              <w:rPr>
                <w:rFonts w:ascii="Cambria Math" w:eastAsiaTheme="minorEastAsia" w:hAnsi="Cambria Math" w:cs="Calibri"/>
                <w:b/>
                <w:bCs/>
                <w:i/>
                <w:sz w:val="17"/>
                <w:szCs w:val="17"/>
              </w:rPr>
            </m:ctrlPr>
          </m:accPr>
          <m:e>
            <m:r>
              <m:rPr>
                <m:sty m:val="bi"/>
              </m:rPr>
              <w:rPr>
                <w:rFonts w:ascii="Cambria Math" w:eastAsiaTheme="minorEastAsia" w:hAnsi="Cambria Math" w:cs="Calibri"/>
                <w:sz w:val="17"/>
                <w:szCs w:val="17"/>
              </w:rPr>
              <m:t>λ</m:t>
            </m:r>
          </m:e>
        </m:acc>
        <m:r>
          <w:rPr>
            <w:rFonts w:ascii="Cambria Math" w:eastAsiaTheme="minorEastAsia" w:hAnsi="Cambria Math" w:cs="Calibri"/>
            <w:sz w:val="17"/>
            <w:szCs w:val="17"/>
          </w:rPr>
          <m:t xml:space="preserve">. </m:t>
        </m:r>
      </m:oMath>
      <w:r w:rsidR="00D90A22">
        <w:rPr>
          <w:rFonts w:ascii="Cambria Math" w:eastAsiaTheme="minorEastAsia" w:hAnsi="Cambria Math" w:cs="Calibri"/>
          <w:sz w:val="17"/>
          <w:szCs w:val="17"/>
        </w:rPr>
        <w:t xml:space="preserve">                                        </w:t>
      </w:r>
    </w:p>
    <w:p w14:paraId="3122F067" w14:textId="50DFFE71" w:rsidR="00870977" w:rsidRDefault="00870977" w:rsidP="005954A0">
      <w:pPr>
        <w:rPr>
          <w:rFonts w:ascii="Cambria Math" w:hAnsi="Cambria Math" w:cs="Calibri"/>
          <w:noProof/>
          <w:sz w:val="17"/>
          <w:szCs w:val="17"/>
        </w:rPr>
      </w:pPr>
      <w:r>
        <w:rPr>
          <w:rFonts w:ascii="Cambria Math" w:hAnsi="Cambria Math" w:cs="Calibri"/>
          <w:noProof/>
          <w:sz w:val="17"/>
          <w:szCs w:val="17"/>
        </w:rPr>
        <w:t xml:space="preserve">Por último, o desvio percentual é obtido </w:t>
      </w:r>
      <w:r w:rsidR="00D90A22">
        <w:rPr>
          <w:rFonts w:ascii="Cambria Math" w:hAnsi="Cambria Math" w:cs="Calibri"/>
          <w:noProof/>
          <w:sz w:val="17"/>
          <w:szCs w:val="17"/>
        </w:rPr>
        <w:t>pela expressão:</w:t>
      </w:r>
    </w:p>
    <w:p w14:paraId="41F5486A" w14:textId="62014C7F" w:rsidR="00D90A22" w:rsidRPr="00C022B4" w:rsidRDefault="007B73FD" w:rsidP="005954A0">
      <w:pPr>
        <w:rPr>
          <w:rFonts w:ascii="Cambria Math" w:eastAsiaTheme="minorEastAsia" w:hAnsi="Cambria Math" w:cs="Calibri"/>
          <w:noProof/>
          <w:sz w:val="17"/>
          <w:szCs w:val="17"/>
        </w:rPr>
      </w:pPr>
      <m:oMath>
        <m:r>
          <w:rPr>
            <w:rFonts w:ascii="Cambria Math" w:hAnsi="Cambria Math" w:cs="Calibri"/>
            <w:noProof/>
            <w:sz w:val="17"/>
            <w:szCs w:val="17"/>
          </w:rPr>
          <m:t xml:space="preserve">                        </m:t>
        </m:r>
        <m:sSub>
          <m:sSubPr>
            <m:ctrlPr>
              <w:rPr>
                <w:rFonts w:ascii="Cambria Math" w:hAnsi="Cambria Math" w:cs="Calibri"/>
                <w:b/>
                <w:bCs/>
                <w:i/>
                <w:noProof/>
                <w:sz w:val="17"/>
                <w:szCs w:val="17"/>
              </w:rPr>
            </m:ctrlPr>
          </m:sSubPr>
          <m:e>
            <m:r>
              <m:rPr>
                <m:sty m:val="bi"/>
              </m:rPr>
              <w:rPr>
                <w:rFonts w:ascii="Cambria Math" w:hAnsi="Cambria Math" w:cs="Calibri"/>
                <w:noProof/>
                <w:sz w:val="17"/>
                <w:szCs w:val="17"/>
              </w:rPr>
              <m:t>D</m:t>
            </m:r>
          </m:e>
          <m:sub>
            <m:r>
              <m:rPr>
                <m:sty m:val="bi"/>
              </m:rPr>
              <w:rPr>
                <w:rFonts w:ascii="Cambria Math" w:hAnsi="Cambria Math" w:cs="Calibri"/>
                <w:noProof/>
                <w:sz w:val="17"/>
                <w:szCs w:val="17"/>
              </w:rPr>
              <m:t>p</m:t>
            </m:r>
          </m:sub>
        </m:sSub>
        <m:r>
          <w:rPr>
            <w:rFonts w:ascii="Cambria Math" w:hAnsi="Cambria Math" w:cs="Calibri"/>
            <w:noProof/>
            <w:sz w:val="17"/>
            <w:szCs w:val="17"/>
          </w:rPr>
          <m:t>=</m:t>
        </m:r>
        <m:f>
          <m:fPr>
            <m:ctrlPr>
              <w:rPr>
                <w:rFonts w:ascii="Cambria Math" w:hAnsi="Cambria Math" w:cs="Calibri"/>
                <w:i/>
                <w:noProof/>
                <w:sz w:val="17"/>
                <w:szCs w:val="17"/>
              </w:rPr>
            </m:ctrlPr>
          </m:fPr>
          <m:num>
            <m:acc>
              <m:accPr>
                <m:chr m:val="̅"/>
                <m:ctrlPr>
                  <w:rPr>
                    <w:rFonts w:ascii="Cambria Math" w:hAnsi="Cambria Math" w:cs="Calibri"/>
                    <w:i/>
                    <w:noProof/>
                    <w:sz w:val="17"/>
                    <w:szCs w:val="17"/>
                  </w:rPr>
                </m:ctrlPr>
              </m:accPr>
              <m:e>
                <m:r>
                  <w:rPr>
                    <w:rFonts w:ascii="Cambria Math" w:hAnsi="Cambria Math" w:cs="Calibri"/>
                    <w:noProof/>
                    <w:sz w:val="17"/>
                    <w:szCs w:val="17"/>
                  </w:rPr>
                  <m:t>λ</m:t>
                </m:r>
              </m:e>
            </m:acc>
            <m:r>
              <w:rPr>
                <w:rFonts w:ascii="Cambria Math" w:hAnsi="Cambria Math" w:cs="Calibri"/>
                <w:noProof/>
                <w:sz w:val="17"/>
                <w:szCs w:val="17"/>
              </w:rPr>
              <m:t>-</m:t>
            </m:r>
            <m:sSub>
              <m:sSubPr>
                <m:ctrlPr>
                  <w:rPr>
                    <w:rFonts w:ascii="Cambria Math" w:hAnsi="Cambria Math" w:cs="Calibri"/>
                    <w:i/>
                    <w:noProof/>
                    <w:sz w:val="17"/>
                    <w:szCs w:val="17"/>
                  </w:rPr>
                </m:ctrlPr>
              </m:sSubPr>
              <m:e>
                <m:r>
                  <w:rPr>
                    <w:rFonts w:ascii="Cambria Math" w:hAnsi="Cambria Math" w:cs="Calibri"/>
                    <w:noProof/>
                    <w:sz w:val="17"/>
                    <w:szCs w:val="17"/>
                  </w:rPr>
                  <m:t>λ</m:t>
                </m:r>
              </m:e>
              <m:sub>
                <m:r>
                  <w:rPr>
                    <w:rFonts w:ascii="Cambria Math" w:hAnsi="Cambria Math" w:cs="Calibri"/>
                    <w:noProof/>
                    <w:sz w:val="17"/>
                    <w:szCs w:val="17"/>
                  </w:rPr>
                  <m:t>tabelado</m:t>
                </m:r>
              </m:sub>
            </m:sSub>
          </m:num>
          <m:den>
            <m:sSub>
              <m:sSubPr>
                <m:ctrlPr>
                  <w:rPr>
                    <w:rFonts w:ascii="Cambria Math" w:hAnsi="Cambria Math" w:cs="Calibri"/>
                    <w:i/>
                    <w:noProof/>
                    <w:sz w:val="17"/>
                    <w:szCs w:val="17"/>
                  </w:rPr>
                </m:ctrlPr>
              </m:sSubPr>
              <m:e>
                <m:r>
                  <w:rPr>
                    <w:rFonts w:ascii="Cambria Math" w:hAnsi="Cambria Math" w:cs="Calibri"/>
                    <w:noProof/>
                    <w:sz w:val="17"/>
                    <w:szCs w:val="17"/>
                  </w:rPr>
                  <m:t>λ</m:t>
                </m:r>
              </m:e>
              <m:sub>
                <m:r>
                  <w:rPr>
                    <w:rFonts w:ascii="Cambria Math" w:hAnsi="Cambria Math" w:cs="Calibri"/>
                    <w:noProof/>
                    <w:sz w:val="17"/>
                    <w:szCs w:val="17"/>
                  </w:rPr>
                  <m:t>tabelado</m:t>
                </m:r>
              </m:sub>
            </m:sSub>
          </m:den>
        </m:f>
      </m:oMath>
      <w:r>
        <w:rPr>
          <w:rFonts w:ascii="Cambria Math" w:eastAsiaTheme="minorEastAsia" w:hAnsi="Cambria Math" w:cs="Calibri"/>
          <w:noProof/>
          <w:sz w:val="17"/>
          <w:szCs w:val="17"/>
        </w:rPr>
        <w:t xml:space="preserve">                              (12)</w:t>
      </w:r>
    </w:p>
    <w:p w14:paraId="4FD1C0D5" w14:textId="320F999C" w:rsidR="00480274" w:rsidRPr="007B73FD" w:rsidRDefault="00335174" w:rsidP="005954A0">
      <w:pPr>
        <w:rPr>
          <w:rFonts w:ascii="Cambria Math" w:hAnsi="Cambria Math" w:cs="Calibri"/>
          <w:i/>
          <w:iCs/>
          <w:noProof/>
          <w:sz w:val="17"/>
          <w:szCs w:val="17"/>
        </w:rPr>
      </w:pPr>
      <w:r w:rsidRPr="007B73FD">
        <w:rPr>
          <w:rFonts w:ascii="Cambria Math" w:hAnsi="Cambria Math" w:cs="Calibri"/>
          <w:i/>
          <w:iCs/>
          <w:noProof/>
          <w:sz w:val="17"/>
          <w:szCs w:val="17"/>
        </w:rPr>
        <w:t>É de res</w:t>
      </w:r>
      <w:r w:rsidR="00F66B01" w:rsidRPr="007B73FD">
        <w:rPr>
          <w:rFonts w:ascii="Cambria Math" w:hAnsi="Cambria Math" w:cs="Calibri"/>
          <w:i/>
          <w:iCs/>
          <w:noProof/>
          <w:sz w:val="17"/>
          <w:szCs w:val="17"/>
        </w:rPr>
        <w:t>saltar</w:t>
      </w:r>
      <w:r w:rsidRPr="007B73FD">
        <w:rPr>
          <w:rFonts w:ascii="Cambria Math" w:hAnsi="Cambria Math" w:cs="Calibri"/>
          <w:i/>
          <w:iCs/>
          <w:noProof/>
          <w:sz w:val="17"/>
          <w:szCs w:val="17"/>
        </w:rPr>
        <w:t xml:space="preserve"> que estes cálculos</w:t>
      </w:r>
      <w:r w:rsidR="00F66B01" w:rsidRPr="007B73FD">
        <w:rPr>
          <w:rFonts w:ascii="Cambria Math" w:hAnsi="Cambria Math" w:cs="Calibri"/>
          <w:i/>
          <w:iCs/>
          <w:noProof/>
          <w:sz w:val="17"/>
          <w:szCs w:val="17"/>
        </w:rPr>
        <w:t xml:space="preserve"> são efetuados para </w:t>
      </w:r>
      <w:r w:rsidR="00342710" w:rsidRPr="007B73FD">
        <w:rPr>
          <w:rFonts w:ascii="Cambria Math" w:hAnsi="Cambria Math" w:cs="Calibri"/>
          <w:i/>
          <w:iCs/>
          <w:noProof/>
          <w:sz w:val="17"/>
          <w:szCs w:val="17"/>
        </w:rPr>
        <w:t>algumas</w:t>
      </w:r>
      <w:r w:rsidR="00F66B01" w:rsidRPr="007B73FD">
        <w:rPr>
          <w:rFonts w:ascii="Cambria Math" w:hAnsi="Cambria Math" w:cs="Calibri"/>
          <w:i/>
          <w:iCs/>
          <w:noProof/>
          <w:sz w:val="17"/>
          <w:szCs w:val="17"/>
        </w:rPr>
        <w:t xml:space="preserve"> riscas da lâmpada de sódio, bem como para </w:t>
      </w:r>
      <w:r w:rsidR="00342710" w:rsidRPr="007B73FD">
        <w:rPr>
          <w:rFonts w:ascii="Cambria Math" w:hAnsi="Cambria Math" w:cs="Calibri"/>
          <w:i/>
          <w:iCs/>
          <w:noProof/>
          <w:sz w:val="17"/>
          <w:szCs w:val="17"/>
        </w:rPr>
        <w:t>algumas</w:t>
      </w:r>
      <w:r w:rsidR="00F66B01" w:rsidRPr="007B73FD">
        <w:rPr>
          <w:rFonts w:ascii="Cambria Math" w:hAnsi="Cambria Math" w:cs="Calibri"/>
          <w:i/>
          <w:iCs/>
          <w:noProof/>
          <w:sz w:val="17"/>
          <w:szCs w:val="17"/>
        </w:rPr>
        <w:t xml:space="preserve"> ri</w:t>
      </w:r>
      <w:r w:rsidR="00342710" w:rsidRPr="007B73FD">
        <w:rPr>
          <w:rFonts w:ascii="Cambria Math" w:hAnsi="Cambria Math" w:cs="Calibri"/>
          <w:i/>
          <w:iCs/>
          <w:noProof/>
          <w:sz w:val="17"/>
          <w:szCs w:val="17"/>
        </w:rPr>
        <w:t>s</w:t>
      </w:r>
      <w:r w:rsidR="00F66B01" w:rsidRPr="007B73FD">
        <w:rPr>
          <w:rFonts w:ascii="Cambria Math" w:hAnsi="Cambria Math" w:cs="Calibri"/>
          <w:i/>
          <w:iCs/>
          <w:noProof/>
          <w:sz w:val="17"/>
          <w:szCs w:val="17"/>
        </w:rPr>
        <w:t>cas da lâmpada de mercúrio.</w:t>
      </w:r>
    </w:p>
    <w:p w14:paraId="352C79F7" w14:textId="4910C545" w:rsidR="00F66B01" w:rsidRDefault="00181AAC" w:rsidP="005954A0">
      <w:pPr>
        <w:rPr>
          <w:rFonts w:ascii="Cambria Math" w:hAnsi="Cambria Math" w:cs="Calibri"/>
          <w:noProof/>
          <w:sz w:val="17"/>
          <w:szCs w:val="17"/>
        </w:rPr>
      </w:pPr>
      <w:r w:rsidRPr="007B73FD">
        <w:rPr>
          <w:rFonts w:ascii="Cambria Math" w:hAnsi="Cambria Math" w:cs="Calibri"/>
          <w:b/>
          <w:bCs/>
          <w:noProof/>
          <w:sz w:val="17"/>
          <w:szCs w:val="17"/>
        </w:rPr>
        <w:t>Uma vez, que os cálculos já foram</w:t>
      </w:r>
      <w:r w:rsidR="00860C51" w:rsidRPr="007B73FD">
        <w:rPr>
          <w:rFonts w:ascii="Cambria Math" w:hAnsi="Cambria Math" w:cs="Calibri"/>
          <w:b/>
          <w:bCs/>
          <w:noProof/>
          <w:sz w:val="17"/>
          <w:szCs w:val="17"/>
        </w:rPr>
        <w:t xml:space="preserve"> realizados para a lâmpada de sódio cedo a tabela da lâmpada de mercúrio</w:t>
      </w:r>
      <w:r w:rsidR="00860C51">
        <w:rPr>
          <w:rFonts w:ascii="Cambria Math" w:hAnsi="Cambria Math" w:cs="Calibri"/>
          <w:noProof/>
          <w:sz w:val="17"/>
          <w:szCs w:val="17"/>
        </w:rPr>
        <w:t xml:space="preserve">. </w:t>
      </w:r>
    </w:p>
    <w:p w14:paraId="745A3037" w14:textId="0879FC81" w:rsidR="007B73FD" w:rsidRDefault="00631373" w:rsidP="005954A0">
      <w:pPr>
        <w:rPr>
          <w:rFonts w:ascii="Cambria Math" w:hAnsi="Cambria Math" w:cs="Calibri"/>
          <w:i/>
          <w:iCs/>
          <w:sz w:val="16"/>
          <w:szCs w:val="16"/>
        </w:rPr>
      </w:pPr>
      <w:r w:rsidRPr="00631373">
        <w:rPr>
          <w:rFonts w:ascii="Cambria Math" w:hAnsi="Cambria Math" w:cs="Calibri"/>
          <w:i/>
          <w:iCs/>
          <w:noProof/>
          <w:sz w:val="17"/>
          <w:szCs w:val="17"/>
        </w:rPr>
        <w:drawing>
          <wp:inline distT="0" distB="0" distL="0" distR="0" wp14:anchorId="4AD89E87" wp14:editId="42A9B4DB">
            <wp:extent cx="2475230" cy="1327785"/>
            <wp:effectExtent l="0" t="0" r="1270" b="5715"/>
            <wp:docPr id="578466364" name="Imagem 1" descr="Uma imagem com texto, quadrado, número,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66364" name="Imagem 1" descr="Uma imagem com texto, quadrado, número, Retângulo&#10;&#10;Descrição gerada automaticamente"/>
                    <pic:cNvPicPr/>
                  </pic:nvPicPr>
                  <pic:blipFill>
                    <a:blip r:embed="rId13"/>
                    <a:stretch>
                      <a:fillRect/>
                    </a:stretch>
                  </pic:blipFill>
                  <pic:spPr>
                    <a:xfrm>
                      <a:off x="0" y="0"/>
                      <a:ext cx="2475230" cy="1327785"/>
                    </a:xfrm>
                    <a:prstGeom prst="rect">
                      <a:avLst/>
                    </a:prstGeom>
                  </pic:spPr>
                </pic:pic>
              </a:graphicData>
            </a:graphic>
          </wp:inline>
        </w:drawing>
      </w:r>
      <w:r w:rsidR="007B73FD">
        <w:rPr>
          <w:rFonts w:ascii="Cambria Math" w:hAnsi="Cambria Math" w:cs="Calibri"/>
          <w:i/>
          <w:iCs/>
          <w:sz w:val="17"/>
          <w:szCs w:val="17"/>
        </w:rPr>
        <w:t xml:space="preserve">   </w:t>
      </w:r>
      <w:r w:rsidR="007B73FD" w:rsidRPr="007B73FD">
        <w:rPr>
          <w:rFonts w:ascii="Cambria Math" w:hAnsi="Cambria Math" w:cs="Calibri"/>
          <w:i/>
          <w:iCs/>
          <w:sz w:val="16"/>
          <w:szCs w:val="16"/>
        </w:rPr>
        <w:t>Fig.3 Resultados experimentais para a lâmpada de</w:t>
      </w:r>
      <w:r w:rsidR="007B73FD">
        <w:rPr>
          <w:rFonts w:ascii="Cambria Math" w:hAnsi="Cambria Math" w:cs="Calibri"/>
          <w:i/>
          <w:iCs/>
          <w:sz w:val="16"/>
          <w:szCs w:val="16"/>
        </w:rPr>
        <w:t xml:space="preserve"> </w:t>
      </w:r>
      <w:r w:rsidR="007B73FD" w:rsidRPr="007B73FD">
        <w:rPr>
          <w:rFonts w:ascii="Cambria Math" w:hAnsi="Cambria Math" w:cs="Calibri"/>
          <w:i/>
          <w:iCs/>
          <w:sz w:val="16"/>
          <w:szCs w:val="16"/>
        </w:rPr>
        <w:t>Mercúri</w:t>
      </w:r>
      <w:r w:rsidR="007B73FD">
        <w:rPr>
          <w:rFonts w:ascii="Cambria Math" w:hAnsi="Cambria Math" w:cs="Calibri"/>
          <w:i/>
          <w:iCs/>
          <w:sz w:val="16"/>
          <w:szCs w:val="16"/>
        </w:rPr>
        <w:t>o</w:t>
      </w:r>
    </w:p>
    <w:p w14:paraId="28391AE4" w14:textId="77777777" w:rsidR="00C022B4" w:rsidRDefault="00C022B4" w:rsidP="005954A0">
      <w:pPr>
        <w:rPr>
          <w:rFonts w:ascii="Cambria Math" w:hAnsi="Cambria Math" w:cs="Calibri"/>
          <w:color w:val="538135" w:themeColor="accent6" w:themeShade="BF"/>
          <w:sz w:val="18"/>
          <w:szCs w:val="18"/>
          <w:u w:val="single"/>
        </w:rPr>
      </w:pPr>
    </w:p>
    <w:p w14:paraId="14092747" w14:textId="77777777" w:rsidR="00C022B4" w:rsidRDefault="00C022B4" w:rsidP="005954A0">
      <w:pPr>
        <w:rPr>
          <w:rFonts w:ascii="Cambria Math" w:hAnsi="Cambria Math" w:cs="Calibri"/>
          <w:color w:val="538135" w:themeColor="accent6" w:themeShade="BF"/>
          <w:sz w:val="18"/>
          <w:szCs w:val="18"/>
          <w:u w:val="single"/>
        </w:rPr>
      </w:pPr>
    </w:p>
    <w:p w14:paraId="4700072B" w14:textId="31C95686" w:rsidR="00A64A54" w:rsidRPr="00C022B4" w:rsidRDefault="00A64A54" w:rsidP="005954A0">
      <w:pPr>
        <w:rPr>
          <w:rFonts w:ascii="Cambria Math" w:hAnsi="Cambria Math" w:cs="Calibri"/>
          <w:color w:val="538135" w:themeColor="accent6" w:themeShade="BF"/>
          <w:sz w:val="18"/>
          <w:szCs w:val="18"/>
          <w:u w:val="single"/>
        </w:rPr>
      </w:pPr>
      <w:r w:rsidRPr="00A64A54">
        <w:rPr>
          <w:rFonts w:ascii="Cambria Math" w:hAnsi="Cambria Math" w:cs="Calibri"/>
          <w:color w:val="538135" w:themeColor="accent6" w:themeShade="BF"/>
          <w:sz w:val="18"/>
          <w:szCs w:val="18"/>
          <w:u w:val="single"/>
        </w:rPr>
        <w:t>Conclusão:</w:t>
      </w:r>
    </w:p>
    <w:p w14:paraId="3F1F2203" w14:textId="15268D1A" w:rsidR="00CA5CCA" w:rsidRDefault="00C0272F" w:rsidP="00CA5CCA">
      <w:pPr>
        <w:rPr>
          <w:rFonts w:ascii="Cambria Math" w:hAnsi="Cambria Math"/>
          <w:sz w:val="17"/>
          <w:szCs w:val="17"/>
        </w:rPr>
      </w:pPr>
      <w:r w:rsidRPr="00783361">
        <w:rPr>
          <w:rFonts w:ascii="Cambria Math" w:hAnsi="Cambria Math" w:cs="Calibri"/>
          <w:sz w:val="17"/>
          <w:szCs w:val="17"/>
        </w:rPr>
        <w:t xml:space="preserve">Como foi referido, </w:t>
      </w:r>
      <w:r w:rsidR="007E33E5">
        <w:rPr>
          <w:rFonts w:ascii="Cambria Math" w:hAnsi="Cambria Math" w:cs="Calibri"/>
          <w:sz w:val="17"/>
          <w:szCs w:val="17"/>
        </w:rPr>
        <w:t xml:space="preserve">um dos </w:t>
      </w:r>
      <w:r w:rsidRPr="00783361">
        <w:rPr>
          <w:rFonts w:ascii="Cambria Math" w:hAnsi="Cambria Math" w:cs="Calibri"/>
          <w:sz w:val="17"/>
          <w:szCs w:val="17"/>
        </w:rPr>
        <w:t xml:space="preserve">objetivos </w:t>
      </w:r>
      <w:r w:rsidR="00783361" w:rsidRPr="00783361">
        <w:rPr>
          <w:rFonts w:ascii="Cambria Math" w:hAnsi="Cambria Math" w:cs="Calibri"/>
          <w:sz w:val="17"/>
          <w:szCs w:val="17"/>
        </w:rPr>
        <w:t xml:space="preserve">deste trabalho </w:t>
      </w:r>
      <w:r w:rsidR="007E33E5">
        <w:rPr>
          <w:rFonts w:ascii="Cambria Math" w:hAnsi="Cambria Math" w:cs="Calibri"/>
          <w:sz w:val="17"/>
          <w:szCs w:val="17"/>
        </w:rPr>
        <w:t xml:space="preserve">foi </w:t>
      </w:r>
      <w:r w:rsidR="007E33E5" w:rsidRPr="00783361">
        <w:rPr>
          <w:rFonts w:ascii="Cambria Math" w:hAnsi="Cambria Math" w:cs="Calibri"/>
          <w:sz w:val="17"/>
          <w:szCs w:val="17"/>
        </w:rPr>
        <w:t>determinar</w:t>
      </w:r>
      <w:r w:rsidR="00783361" w:rsidRPr="00783361">
        <w:rPr>
          <w:rFonts w:ascii="Cambria Math" w:hAnsi="Cambria Math"/>
          <w:sz w:val="17"/>
          <w:szCs w:val="17"/>
        </w:rPr>
        <w:t xml:space="preserve"> os comprimentos de onda correspondente a </w:t>
      </w:r>
      <w:r w:rsidR="007E33E5">
        <w:rPr>
          <w:rFonts w:ascii="Cambria Math" w:hAnsi="Cambria Math"/>
          <w:sz w:val="17"/>
          <w:szCs w:val="17"/>
        </w:rPr>
        <w:t>algumas riscas das lâmpadas de sódio e de mercúrio.</w:t>
      </w:r>
    </w:p>
    <w:p w14:paraId="2E91D4F7" w14:textId="6D98D109" w:rsidR="007E33E5" w:rsidRDefault="007E33E5" w:rsidP="00CA5CCA">
      <w:pPr>
        <w:rPr>
          <w:rFonts w:ascii="Cambria Math" w:hAnsi="Cambria Math"/>
          <w:i/>
          <w:iCs/>
          <w:sz w:val="17"/>
          <w:szCs w:val="17"/>
        </w:rPr>
      </w:pPr>
      <w:r>
        <w:rPr>
          <w:rFonts w:ascii="Cambria Math" w:hAnsi="Cambria Math"/>
          <w:sz w:val="17"/>
          <w:szCs w:val="17"/>
        </w:rPr>
        <w:t xml:space="preserve">Como ponto de partida, tomamos as tabelas disponibilizadas pela professora na plataforma </w:t>
      </w:r>
      <w:r w:rsidRPr="007E33E5">
        <w:rPr>
          <w:rFonts w:ascii="Cambria Math" w:hAnsi="Cambria Math"/>
          <w:i/>
          <w:iCs/>
          <w:sz w:val="17"/>
          <w:szCs w:val="17"/>
        </w:rPr>
        <w:t>Blackboard</w:t>
      </w:r>
      <w:r>
        <w:rPr>
          <w:rFonts w:ascii="Cambria Math" w:hAnsi="Cambria Math"/>
          <w:i/>
          <w:iCs/>
          <w:sz w:val="17"/>
          <w:szCs w:val="17"/>
        </w:rPr>
        <w:t>:</w:t>
      </w:r>
    </w:p>
    <w:p w14:paraId="5B3C8B16" w14:textId="2B0AA793" w:rsidR="007E33E5" w:rsidRPr="00174D5F" w:rsidRDefault="007E33E5" w:rsidP="001C1D91">
      <w:pPr>
        <w:jc w:val="center"/>
        <w:rPr>
          <w:rFonts w:ascii="Cambria Math" w:hAnsi="Cambria Math"/>
          <w:sz w:val="16"/>
          <w:szCs w:val="16"/>
          <w:lang w:eastAsia="pt-PT"/>
        </w:rPr>
      </w:pPr>
      <w:r w:rsidRPr="00174D5F">
        <w:rPr>
          <w:rStyle w:val="TtulodoLivro"/>
          <w:b w:val="0"/>
          <w:bCs w:val="0"/>
          <w:i w:val="0"/>
          <w:iCs w:val="0"/>
          <w:noProof/>
        </w:rPr>
        <w:drawing>
          <wp:inline distT="0" distB="0" distL="0" distR="0" wp14:anchorId="3F60A246" wp14:editId="09166E86">
            <wp:extent cx="715512" cy="2369489"/>
            <wp:effectExtent l="0" t="0" r="8890" b="0"/>
            <wp:docPr id="1677446314" name="Imagem 1" descr="Uma imagem com texto, captura de ecrã, recib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46314" name="Imagem 1" descr="Uma imagem com texto, captura de ecrã, recibo&#10;&#10;Descrição gerada automaticamente"/>
                    <pic:cNvPicPr/>
                  </pic:nvPicPr>
                  <pic:blipFill>
                    <a:blip r:embed="rId14"/>
                    <a:stretch>
                      <a:fillRect/>
                    </a:stretch>
                  </pic:blipFill>
                  <pic:spPr>
                    <a:xfrm>
                      <a:off x="0" y="0"/>
                      <a:ext cx="721690" cy="2389949"/>
                    </a:xfrm>
                    <a:prstGeom prst="rect">
                      <a:avLst/>
                    </a:prstGeom>
                  </pic:spPr>
                </pic:pic>
              </a:graphicData>
            </a:graphic>
          </wp:inline>
        </w:drawing>
      </w:r>
      <w:r w:rsidR="001C1D91">
        <w:rPr>
          <w:rFonts w:ascii="Cambria Math" w:hAnsi="Cambria Math"/>
          <w:sz w:val="16"/>
          <w:szCs w:val="16"/>
          <w:lang w:eastAsia="pt-PT"/>
        </w:rPr>
        <w:t xml:space="preserve">                                                                                              </w:t>
      </w:r>
      <w:r w:rsidRPr="001C1D91">
        <w:rPr>
          <w:rFonts w:ascii="Cambria Math" w:hAnsi="Cambria Math"/>
          <w:i/>
          <w:iCs/>
          <w:sz w:val="16"/>
          <w:szCs w:val="16"/>
          <w:lang w:eastAsia="pt-PT"/>
        </w:rPr>
        <w:t>Fig.</w:t>
      </w:r>
      <w:r w:rsidR="00174D5F" w:rsidRPr="001C1D91">
        <w:rPr>
          <w:rFonts w:ascii="Cambria Math" w:hAnsi="Cambria Math"/>
          <w:i/>
          <w:iCs/>
          <w:sz w:val="16"/>
          <w:szCs w:val="16"/>
          <w:lang w:eastAsia="pt-PT"/>
        </w:rPr>
        <w:t>4</w:t>
      </w:r>
      <w:r w:rsidRPr="001C1D91">
        <w:rPr>
          <w:rFonts w:ascii="Cambria Math" w:hAnsi="Cambria Math"/>
          <w:i/>
          <w:iCs/>
          <w:sz w:val="16"/>
          <w:szCs w:val="16"/>
          <w:lang w:eastAsia="pt-PT"/>
        </w:rPr>
        <w:t xml:space="preserve"> Tabela de cdo tabelado</w:t>
      </w:r>
      <w:r w:rsidR="00174D5F" w:rsidRPr="001C1D91">
        <w:rPr>
          <w:rFonts w:ascii="Cambria Math" w:hAnsi="Cambria Math"/>
          <w:i/>
          <w:iCs/>
          <w:sz w:val="16"/>
          <w:szCs w:val="16"/>
          <w:lang w:eastAsia="pt-PT"/>
        </w:rPr>
        <w:t xml:space="preserve"> para a lâmpada de Sódio</w:t>
      </w:r>
    </w:p>
    <w:p w14:paraId="5784DD31" w14:textId="7ED21471" w:rsidR="00174D5F" w:rsidRDefault="007E33E5" w:rsidP="00CA5CCA">
      <w:pPr>
        <w:rPr>
          <w:rFonts w:ascii="Cambria Math" w:eastAsia="Times New Roman" w:hAnsi="Cambria Math" w:cs="Arial"/>
          <w:color w:val="202124"/>
          <w:kern w:val="0"/>
          <w:sz w:val="16"/>
          <w:szCs w:val="16"/>
          <w:lang w:eastAsia="pt-PT"/>
          <w14:ligatures w14:val="none"/>
        </w:rPr>
      </w:pPr>
      <w:r>
        <w:rPr>
          <w:rFonts w:ascii="Cambria Math" w:eastAsia="Times New Roman" w:hAnsi="Cambria Math" w:cs="Arial"/>
          <w:color w:val="202124"/>
          <w:kern w:val="0"/>
          <w:sz w:val="16"/>
          <w:szCs w:val="16"/>
          <w:lang w:eastAsia="pt-PT"/>
          <w14:ligatures w14:val="none"/>
        </w:rPr>
        <w:t xml:space="preserve">Tomemos como exemplo, o comprimento de onda da risca amarela da lâmpada de sódio, 5940.                                           Investigando a </w:t>
      </w:r>
      <w:r w:rsidR="00174D5F">
        <w:rPr>
          <w:rFonts w:ascii="Cambria Math" w:eastAsia="Times New Roman" w:hAnsi="Cambria Math" w:cs="Arial"/>
          <w:color w:val="202124"/>
          <w:kern w:val="0"/>
          <w:sz w:val="16"/>
          <w:szCs w:val="16"/>
          <w:lang w:eastAsia="pt-PT"/>
          <w14:ligatures w14:val="none"/>
        </w:rPr>
        <w:t>tabela do comprimento de onda para a lâmpada de sódio (Fig.5),</w:t>
      </w:r>
      <w:r>
        <w:rPr>
          <w:rFonts w:ascii="Cambria Math" w:eastAsia="Times New Roman" w:hAnsi="Cambria Math" w:cs="Arial"/>
          <w:color w:val="202124"/>
          <w:kern w:val="0"/>
          <w:sz w:val="16"/>
          <w:szCs w:val="16"/>
          <w:lang w:eastAsia="pt-PT"/>
          <w14:ligatures w14:val="none"/>
        </w:rPr>
        <w:t xml:space="preserve"> </w:t>
      </w:r>
      <w:r w:rsidR="00174D5F">
        <w:rPr>
          <w:rFonts w:ascii="Cambria Math" w:eastAsia="Times New Roman" w:hAnsi="Cambria Math" w:cs="Arial"/>
          <w:color w:val="202124"/>
          <w:kern w:val="0"/>
          <w:sz w:val="16"/>
          <w:szCs w:val="16"/>
          <w:lang w:eastAsia="pt-PT"/>
          <w14:ligatures w14:val="none"/>
        </w:rPr>
        <w:t xml:space="preserve">encontraremos o valor de </w:t>
      </w:r>
      <m:oMath>
        <m:r>
          <w:rPr>
            <w:rFonts w:ascii="Cambria Math" w:eastAsia="Times New Roman" w:hAnsi="Cambria Math" w:cs="Arial"/>
            <w:color w:val="202124"/>
            <w:kern w:val="0"/>
            <w:sz w:val="16"/>
            <w:szCs w:val="16"/>
            <w:lang w:eastAsia="pt-PT"/>
            <w14:ligatures w14:val="none"/>
          </w:rPr>
          <m:t xml:space="preserve">λ </m:t>
        </m:r>
      </m:oMath>
      <w:r w:rsidR="00174D5F">
        <w:rPr>
          <w:rFonts w:ascii="Cambria Math" w:eastAsia="Times New Roman" w:hAnsi="Cambria Math" w:cs="Arial"/>
          <w:color w:val="202124"/>
          <w:kern w:val="0"/>
          <w:sz w:val="16"/>
          <w:szCs w:val="16"/>
          <w:lang w:eastAsia="pt-PT"/>
          <w14:ligatures w14:val="none"/>
        </w:rPr>
        <w:t xml:space="preserve">mais próximo do valor obtido, e, o valor mais próximo foi 5890. E, portanto, o valor de </w:t>
      </w:r>
      <m:oMath>
        <m:sSub>
          <m:sSubPr>
            <m:ctrlPr>
              <w:rPr>
                <w:rFonts w:ascii="Cambria Math" w:eastAsia="Times New Roman" w:hAnsi="Cambria Math" w:cs="Arial"/>
                <w:i/>
                <w:color w:val="202124"/>
                <w:kern w:val="0"/>
                <w:sz w:val="16"/>
                <w:szCs w:val="16"/>
                <w:lang w:eastAsia="pt-PT"/>
                <w14:ligatures w14:val="none"/>
              </w:rPr>
            </m:ctrlPr>
          </m:sSubPr>
          <m:e>
            <m:r>
              <w:rPr>
                <w:rFonts w:ascii="Cambria Math" w:eastAsia="Times New Roman" w:hAnsi="Cambria Math" w:cs="Arial"/>
                <w:color w:val="202124"/>
                <w:kern w:val="0"/>
                <w:sz w:val="16"/>
                <w:szCs w:val="16"/>
                <w:lang w:eastAsia="pt-PT"/>
                <w14:ligatures w14:val="none"/>
              </w:rPr>
              <m:t>λ</m:t>
            </m:r>
          </m:e>
          <m:sub>
            <m:r>
              <w:rPr>
                <w:rFonts w:ascii="Cambria Math" w:eastAsia="Times New Roman" w:hAnsi="Cambria Math" w:cs="Arial"/>
                <w:color w:val="202124"/>
                <w:kern w:val="0"/>
                <w:sz w:val="16"/>
                <w:szCs w:val="16"/>
                <w:lang w:eastAsia="pt-PT"/>
                <w14:ligatures w14:val="none"/>
              </w:rPr>
              <m:t>tabelado</m:t>
            </m:r>
          </m:sub>
        </m:sSub>
      </m:oMath>
      <w:r w:rsidR="00174D5F">
        <w:rPr>
          <w:rFonts w:ascii="Cambria Math" w:eastAsia="Times New Roman" w:hAnsi="Cambria Math" w:cs="Arial"/>
          <w:color w:val="202124"/>
          <w:kern w:val="0"/>
          <w:sz w:val="16"/>
          <w:szCs w:val="16"/>
          <w:lang w:eastAsia="pt-PT"/>
          <w14:ligatures w14:val="none"/>
        </w:rPr>
        <w:t xml:space="preserve"> foi de 5890. </w:t>
      </w:r>
    </w:p>
    <w:p w14:paraId="396319D4" w14:textId="2167D06B" w:rsidR="00174D5F" w:rsidRDefault="00174D5F" w:rsidP="00CA5CCA">
      <w:pPr>
        <w:rPr>
          <w:rFonts w:ascii="Cambria Math" w:eastAsia="Times New Roman" w:hAnsi="Cambria Math" w:cs="Arial"/>
          <w:color w:val="202124"/>
          <w:kern w:val="0"/>
          <w:sz w:val="16"/>
          <w:szCs w:val="16"/>
          <w:lang w:eastAsia="pt-PT"/>
          <w14:ligatures w14:val="none"/>
        </w:rPr>
      </w:pPr>
      <w:r w:rsidRPr="00174D5F">
        <w:rPr>
          <w:rFonts w:ascii="Cambria Math" w:eastAsia="Times New Roman" w:hAnsi="Cambria Math" w:cs="Arial"/>
          <w:i/>
          <w:iCs/>
          <w:color w:val="202124"/>
          <w:kern w:val="0"/>
          <w:sz w:val="16"/>
          <w:szCs w:val="16"/>
          <w:lang w:eastAsia="pt-PT"/>
          <w14:ligatures w14:val="none"/>
        </w:rPr>
        <w:t>NOTA:</w:t>
      </w:r>
      <w:r>
        <w:rPr>
          <w:rFonts w:ascii="Cambria Math" w:eastAsia="Times New Roman" w:hAnsi="Cambria Math" w:cs="Arial"/>
          <w:color w:val="202124"/>
          <w:kern w:val="0"/>
          <w:sz w:val="16"/>
          <w:szCs w:val="16"/>
          <w:lang w:eastAsia="pt-PT"/>
          <w14:ligatures w14:val="none"/>
        </w:rPr>
        <w:t xml:space="preserve"> O critério de seleção visa na intensidade e no valor mais próximo do valor de </w:t>
      </w:r>
      <m:oMath>
        <m:acc>
          <m:accPr>
            <m:chr m:val="̅"/>
            <m:ctrlPr>
              <w:rPr>
                <w:rFonts w:ascii="Cambria Math" w:eastAsia="Times New Roman" w:hAnsi="Cambria Math" w:cs="Arial"/>
                <w:i/>
                <w:color w:val="202124"/>
                <w:kern w:val="0"/>
                <w:sz w:val="16"/>
                <w:szCs w:val="16"/>
                <w:lang w:eastAsia="pt-PT"/>
                <w14:ligatures w14:val="none"/>
              </w:rPr>
            </m:ctrlPr>
          </m:accPr>
          <m:e>
            <m:r>
              <w:rPr>
                <w:rFonts w:ascii="Cambria Math" w:eastAsia="Times New Roman" w:hAnsi="Cambria Math" w:cs="Arial"/>
                <w:color w:val="202124"/>
                <w:kern w:val="0"/>
                <w:sz w:val="16"/>
                <w:szCs w:val="16"/>
                <w:lang w:eastAsia="pt-PT"/>
                <w14:ligatures w14:val="none"/>
              </w:rPr>
              <m:t>λ</m:t>
            </m:r>
          </m:e>
        </m:acc>
      </m:oMath>
      <w:r w:rsidR="007E33E5">
        <w:rPr>
          <w:rFonts w:ascii="Cambria Math" w:eastAsia="Times New Roman" w:hAnsi="Cambria Math" w:cs="Arial"/>
          <w:color w:val="202124"/>
          <w:kern w:val="0"/>
          <w:sz w:val="16"/>
          <w:szCs w:val="16"/>
          <w:lang w:eastAsia="pt-PT"/>
          <w14:ligatures w14:val="none"/>
        </w:rPr>
        <w:t xml:space="preserve"> </w:t>
      </w:r>
      <w:r>
        <w:rPr>
          <w:rFonts w:ascii="Cambria Math" w:eastAsia="Times New Roman" w:hAnsi="Cambria Math" w:cs="Arial"/>
          <w:color w:val="202124"/>
          <w:kern w:val="0"/>
          <w:sz w:val="16"/>
          <w:szCs w:val="16"/>
          <w:lang w:eastAsia="pt-PT"/>
          <w14:ligatures w14:val="none"/>
        </w:rPr>
        <w:t>calculado.</w:t>
      </w:r>
    </w:p>
    <w:p w14:paraId="04094AEF" w14:textId="77777777" w:rsidR="00174D5F" w:rsidRPr="00174D5F" w:rsidRDefault="00174D5F" w:rsidP="00CA5CCA">
      <w:pPr>
        <w:rPr>
          <w:rFonts w:ascii="Cambria Math" w:eastAsia="Times New Roman" w:hAnsi="Cambria Math" w:cs="Arial"/>
          <w:color w:val="202124"/>
          <w:kern w:val="0"/>
          <w:sz w:val="16"/>
          <w:szCs w:val="16"/>
          <w:u w:val="single"/>
          <w:lang w:eastAsia="pt-PT"/>
          <w14:ligatures w14:val="none"/>
        </w:rPr>
      </w:pPr>
      <w:r w:rsidRPr="00174D5F">
        <w:rPr>
          <w:rFonts w:ascii="Cambria Math" w:eastAsia="Times New Roman" w:hAnsi="Cambria Math" w:cs="Arial"/>
          <w:color w:val="202124"/>
          <w:kern w:val="0"/>
          <w:sz w:val="16"/>
          <w:szCs w:val="16"/>
          <w:u w:val="single"/>
          <w:lang w:eastAsia="pt-PT"/>
          <w14:ligatures w14:val="none"/>
        </w:rPr>
        <w:t xml:space="preserve">O mesmo será verificado para as restantes riscas. </w:t>
      </w:r>
    </w:p>
    <w:p w14:paraId="1E9AE762" w14:textId="77777777" w:rsidR="00174D5F" w:rsidRDefault="00174D5F" w:rsidP="00CA5CCA">
      <w:pPr>
        <w:rPr>
          <w:rFonts w:ascii="Cambria Math" w:eastAsia="Times New Roman" w:hAnsi="Cambria Math" w:cs="Arial"/>
          <w:color w:val="202124"/>
          <w:kern w:val="0"/>
          <w:sz w:val="16"/>
          <w:szCs w:val="16"/>
          <w:lang w:eastAsia="pt-PT"/>
          <w14:ligatures w14:val="none"/>
        </w:rPr>
      </w:pPr>
      <w:r>
        <w:rPr>
          <w:rFonts w:ascii="Cambria Math" w:eastAsia="Times New Roman" w:hAnsi="Cambria Math" w:cs="Arial"/>
          <w:color w:val="202124"/>
          <w:kern w:val="0"/>
          <w:sz w:val="16"/>
          <w:szCs w:val="16"/>
          <w:lang w:eastAsia="pt-PT"/>
          <w14:ligatures w14:val="none"/>
        </w:rPr>
        <w:t>Disponibilizo, ainda, alguns dos valores, da tabela do comprimento de onda para a lâmpada de mércurio.</w:t>
      </w:r>
      <w:r w:rsidR="007E33E5">
        <w:rPr>
          <w:rFonts w:ascii="Cambria Math" w:eastAsia="Times New Roman" w:hAnsi="Cambria Math" w:cs="Arial"/>
          <w:color w:val="202124"/>
          <w:kern w:val="0"/>
          <w:sz w:val="16"/>
          <w:szCs w:val="16"/>
          <w:lang w:eastAsia="pt-PT"/>
          <w14:ligatures w14:val="none"/>
        </w:rPr>
        <w:t xml:space="preserve">    </w:t>
      </w:r>
    </w:p>
    <w:p w14:paraId="48AFB68E" w14:textId="2EBB46BB" w:rsidR="00174D5F" w:rsidRDefault="001C1D91" w:rsidP="001C1D91">
      <w:pPr>
        <w:jc w:val="center"/>
        <w:rPr>
          <w:rFonts w:ascii="Cambria Math" w:eastAsia="Times New Roman" w:hAnsi="Cambria Math" w:cs="Arial"/>
          <w:color w:val="202124"/>
          <w:kern w:val="0"/>
          <w:sz w:val="16"/>
          <w:szCs w:val="16"/>
          <w:lang w:eastAsia="pt-PT"/>
          <w14:ligatures w14:val="none"/>
        </w:rPr>
      </w:pPr>
      <w:r w:rsidRPr="001C1D91">
        <w:rPr>
          <w:rFonts w:ascii="Cambria Math" w:eastAsia="Times New Roman" w:hAnsi="Cambria Math" w:cs="Arial"/>
          <w:noProof/>
          <w:color w:val="202124"/>
          <w:kern w:val="0"/>
          <w:sz w:val="16"/>
          <w:szCs w:val="16"/>
          <w:lang w:eastAsia="pt-PT"/>
          <w14:ligatures w14:val="none"/>
        </w:rPr>
        <w:drawing>
          <wp:inline distT="0" distB="0" distL="0" distR="0" wp14:anchorId="64C0B675" wp14:editId="712C63DB">
            <wp:extent cx="796514" cy="2289976"/>
            <wp:effectExtent l="0" t="0" r="3810" b="0"/>
            <wp:docPr id="386910211" name="Imagem 1" descr="Uma imagem com texto, captura de ecrã, documento, recib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10211" name="Imagem 1" descr="Uma imagem com texto, captura de ecrã, documento, recibo&#10;&#10;Descrição gerada automaticamente"/>
                    <pic:cNvPicPr/>
                  </pic:nvPicPr>
                  <pic:blipFill>
                    <a:blip r:embed="rId15"/>
                    <a:stretch>
                      <a:fillRect/>
                    </a:stretch>
                  </pic:blipFill>
                  <pic:spPr>
                    <a:xfrm>
                      <a:off x="0" y="0"/>
                      <a:ext cx="802569" cy="2307383"/>
                    </a:xfrm>
                    <a:prstGeom prst="rect">
                      <a:avLst/>
                    </a:prstGeom>
                  </pic:spPr>
                </pic:pic>
              </a:graphicData>
            </a:graphic>
          </wp:inline>
        </w:drawing>
      </w:r>
      <w:r>
        <w:rPr>
          <w:rFonts w:ascii="Cambria Math" w:eastAsia="Times New Roman" w:hAnsi="Cambria Math" w:cs="Arial"/>
          <w:color w:val="202124"/>
          <w:kern w:val="0"/>
          <w:sz w:val="16"/>
          <w:szCs w:val="16"/>
          <w:lang w:eastAsia="pt-PT"/>
          <w14:ligatures w14:val="none"/>
        </w:rPr>
        <w:t xml:space="preserve">                                                                                  </w:t>
      </w:r>
      <w:r w:rsidR="00174D5F" w:rsidRPr="001C1D91">
        <w:rPr>
          <w:rFonts w:ascii="Cambria Math" w:eastAsia="Times New Roman" w:hAnsi="Cambria Math" w:cs="Arial"/>
          <w:i/>
          <w:iCs/>
          <w:color w:val="202124"/>
          <w:kern w:val="0"/>
          <w:sz w:val="16"/>
          <w:szCs w:val="16"/>
          <w:lang w:eastAsia="pt-PT"/>
          <w14:ligatures w14:val="none"/>
        </w:rPr>
        <w:t>Fig. 4 Tabela de cdo tabelado para a lâmpada de Mercúrio</w:t>
      </w:r>
    </w:p>
    <w:p w14:paraId="4170D1D4" w14:textId="26B35424" w:rsidR="007E33E5" w:rsidRPr="00174D5F" w:rsidRDefault="007E33E5" w:rsidP="00CA5CCA">
      <w:pPr>
        <w:rPr>
          <w:rFonts w:ascii="Cambria Math" w:eastAsia="Times New Roman" w:hAnsi="Cambria Math" w:cs="Arial"/>
          <w:color w:val="202124"/>
          <w:kern w:val="0"/>
          <w:sz w:val="16"/>
          <w:szCs w:val="16"/>
          <w:lang w:eastAsia="pt-PT"/>
          <w14:ligatures w14:val="none"/>
        </w:rPr>
      </w:pPr>
      <w:r>
        <w:rPr>
          <w:rFonts w:ascii="Cambria Math" w:eastAsia="Times New Roman" w:hAnsi="Cambria Math" w:cs="Arial"/>
          <w:color w:val="202124"/>
          <w:kern w:val="0"/>
          <w:sz w:val="16"/>
          <w:szCs w:val="16"/>
          <w:lang w:eastAsia="pt-PT"/>
          <w14:ligatures w14:val="none"/>
        </w:rPr>
        <w:t xml:space="preserve">                 </w:t>
      </w:r>
    </w:p>
    <w:p w14:paraId="6F041FB8" w14:textId="77777777" w:rsidR="00174D5F" w:rsidRDefault="00174D5F" w:rsidP="00CA5CCA">
      <w:pPr>
        <w:rPr>
          <w:rFonts w:ascii="Cambria Math" w:eastAsia="Times New Roman" w:hAnsi="Cambria Math" w:cs="Arial"/>
          <w:color w:val="202124"/>
          <w:kern w:val="0"/>
          <w:sz w:val="17"/>
          <w:szCs w:val="17"/>
          <w:lang w:eastAsia="pt-PT"/>
          <w14:ligatures w14:val="none"/>
        </w:rPr>
      </w:pPr>
    </w:p>
    <w:p w14:paraId="0A366E80" w14:textId="77777777" w:rsidR="001C1D91" w:rsidRDefault="001C1D91" w:rsidP="00CA5CCA">
      <w:pPr>
        <w:rPr>
          <w:rFonts w:ascii="Cambria Math" w:hAnsi="Cambria Math"/>
          <w:sz w:val="17"/>
          <w:szCs w:val="17"/>
        </w:rPr>
      </w:pPr>
    </w:p>
    <w:p w14:paraId="16068FD7" w14:textId="69A57544" w:rsidR="001C5970" w:rsidRDefault="005D45DC" w:rsidP="00CA5CCA">
      <w:pPr>
        <w:rPr>
          <w:rFonts w:ascii="Cambria Math" w:hAnsi="Cambria Math"/>
          <w:sz w:val="17"/>
          <w:szCs w:val="17"/>
          <w:u w:val="single"/>
        </w:rPr>
      </w:pPr>
      <w:r>
        <w:rPr>
          <w:rFonts w:ascii="Cambria Math" w:hAnsi="Cambria Math"/>
          <w:sz w:val="17"/>
          <w:szCs w:val="17"/>
        </w:rPr>
        <w:t xml:space="preserve">Por último, </w:t>
      </w:r>
      <w:r w:rsidR="00FE36E1">
        <w:rPr>
          <w:rFonts w:ascii="Cambria Math" w:hAnsi="Cambria Math"/>
          <w:sz w:val="17"/>
          <w:szCs w:val="17"/>
        </w:rPr>
        <w:t>uma observação que g</w:t>
      </w:r>
      <w:r w:rsidR="004D52A9" w:rsidRPr="00414A88">
        <w:rPr>
          <w:rFonts w:ascii="Cambria Math" w:hAnsi="Cambria Math"/>
          <w:sz w:val="17"/>
          <w:szCs w:val="17"/>
        </w:rPr>
        <w:t xml:space="preserve">ostaria </w:t>
      </w:r>
      <w:r w:rsidR="00FE36E1">
        <w:rPr>
          <w:rFonts w:ascii="Cambria Math" w:hAnsi="Cambria Math"/>
          <w:sz w:val="17"/>
          <w:szCs w:val="17"/>
        </w:rPr>
        <w:t>de deixar neste relatório,</w:t>
      </w:r>
      <w:r w:rsidR="004D52A9" w:rsidRPr="00414A88">
        <w:rPr>
          <w:rFonts w:ascii="Cambria Math" w:hAnsi="Cambria Math"/>
          <w:sz w:val="17"/>
          <w:szCs w:val="17"/>
        </w:rPr>
        <w:t xml:space="preserve"> referi</w:t>
      </w:r>
      <w:r w:rsidR="0039054F">
        <w:rPr>
          <w:rFonts w:ascii="Cambria Math" w:hAnsi="Cambria Math"/>
          <w:sz w:val="17"/>
          <w:szCs w:val="17"/>
        </w:rPr>
        <w:t xml:space="preserve">r </w:t>
      </w:r>
      <w:r w:rsidR="004D52A9" w:rsidRPr="00414A88">
        <w:rPr>
          <w:rFonts w:ascii="Cambria Math" w:hAnsi="Cambria Math"/>
          <w:sz w:val="17"/>
          <w:szCs w:val="17"/>
        </w:rPr>
        <w:t xml:space="preserve">que </w:t>
      </w:r>
      <w:r w:rsidR="004D52A9" w:rsidRPr="00414A88">
        <w:rPr>
          <w:rFonts w:ascii="Cambria Math" w:hAnsi="Cambria Math"/>
          <w:sz w:val="17"/>
          <w:szCs w:val="17"/>
          <w:u w:val="single"/>
        </w:rPr>
        <w:t>o</w:t>
      </w:r>
      <w:r w:rsidR="003511F5" w:rsidRPr="00414A88">
        <w:rPr>
          <w:rFonts w:ascii="Cambria Math" w:hAnsi="Cambria Math"/>
          <w:sz w:val="17"/>
          <w:szCs w:val="17"/>
          <w:u w:val="single"/>
        </w:rPr>
        <w:t xml:space="preserve"> facto de o valor </w:t>
      </w:r>
      <w:r w:rsidR="004D52A9" w:rsidRPr="00414A88">
        <w:rPr>
          <w:rFonts w:ascii="Cambria Math" w:hAnsi="Cambria Math"/>
          <w:sz w:val="17"/>
          <w:szCs w:val="17"/>
          <w:u w:val="single"/>
        </w:rPr>
        <w:t>do comprimento d</w:t>
      </w:r>
      <w:r w:rsidR="005310ED" w:rsidRPr="00414A88">
        <w:rPr>
          <w:rFonts w:ascii="Cambria Math" w:hAnsi="Cambria Math"/>
          <w:sz w:val="17"/>
          <w:szCs w:val="17"/>
          <w:u w:val="single"/>
        </w:rPr>
        <w:t xml:space="preserve">e </w:t>
      </w:r>
      <w:r w:rsidR="004D52A9" w:rsidRPr="00414A88">
        <w:rPr>
          <w:rFonts w:ascii="Cambria Math" w:hAnsi="Cambria Math"/>
          <w:sz w:val="17"/>
          <w:szCs w:val="17"/>
          <w:u w:val="single"/>
        </w:rPr>
        <w:t xml:space="preserve">onda </w:t>
      </w:r>
      <w:r w:rsidR="003511F5" w:rsidRPr="00414A88">
        <w:rPr>
          <w:rFonts w:ascii="Cambria Math" w:hAnsi="Cambria Math"/>
          <w:sz w:val="17"/>
          <w:szCs w:val="17"/>
          <w:u w:val="single"/>
        </w:rPr>
        <w:t>obtido ser maior</w:t>
      </w:r>
      <w:r w:rsidR="00AC238F" w:rsidRPr="00414A88">
        <w:rPr>
          <w:rFonts w:ascii="Cambria Math" w:hAnsi="Cambria Math"/>
          <w:sz w:val="17"/>
          <w:szCs w:val="17"/>
          <w:u w:val="single"/>
        </w:rPr>
        <w:t xml:space="preserve"> ou menor </w:t>
      </w:r>
      <w:r w:rsidR="00B15DDF" w:rsidRPr="00414A88">
        <w:rPr>
          <w:rFonts w:ascii="Cambria Math" w:hAnsi="Cambria Math"/>
          <w:sz w:val="17"/>
          <w:szCs w:val="17"/>
          <w:u w:val="single"/>
        </w:rPr>
        <w:t>que o valor tabelado</w:t>
      </w:r>
      <w:r w:rsidR="003511F5" w:rsidRPr="00414A88">
        <w:rPr>
          <w:rFonts w:ascii="Cambria Math" w:hAnsi="Cambria Math"/>
          <w:sz w:val="17"/>
          <w:szCs w:val="17"/>
          <w:u w:val="single"/>
        </w:rPr>
        <w:t xml:space="preserve"> pode ser devido</w:t>
      </w:r>
      <w:r w:rsidR="000D2F20" w:rsidRPr="00414A88">
        <w:rPr>
          <w:rFonts w:ascii="Cambria Math" w:hAnsi="Cambria Math"/>
          <w:sz w:val="17"/>
          <w:szCs w:val="17"/>
          <w:u w:val="single"/>
        </w:rPr>
        <w:t xml:space="preserve"> a erros </w:t>
      </w:r>
      <w:r w:rsidR="00AC238F" w:rsidRPr="00414A88">
        <w:rPr>
          <w:rFonts w:ascii="Cambria Math" w:hAnsi="Cambria Math"/>
          <w:sz w:val="17"/>
          <w:szCs w:val="17"/>
          <w:u w:val="single"/>
        </w:rPr>
        <w:t>experimentais,</w:t>
      </w:r>
      <w:r w:rsidR="000D2F20" w:rsidRPr="00414A88">
        <w:rPr>
          <w:rFonts w:ascii="Cambria Math" w:hAnsi="Cambria Math"/>
          <w:sz w:val="17"/>
          <w:szCs w:val="17"/>
          <w:u w:val="single"/>
        </w:rPr>
        <w:t xml:space="preserve"> condições experimentais diferentes, efeitos de interações </w:t>
      </w:r>
      <w:r w:rsidR="00AC238F" w:rsidRPr="00414A88">
        <w:rPr>
          <w:rFonts w:ascii="Cambria Math" w:hAnsi="Cambria Math"/>
          <w:sz w:val="17"/>
          <w:szCs w:val="17"/>
          <w:u w:val="single"/>
        </w:rPr>
        <w:t xml:space="preserve">ou interferências </w:t>
      </w:r>
      <w:r w:rsidR="00B15DDF" w:rsidRPr="00414A88">
        <w:rPr>
          <w:rFonts w:ascii="Cambria Math" w:hAnsi="Cambria Math"/>
          <w:sz w:val="17"/>
          <w:szCs w:val="17"/>
          <w:u w:val="single"/>
        </w:rPr>
        <w:t>e, ainda, erros de cálculo ou arredondamento</w:t>
      </w:r>
      <w:r w:rsidR="004D52A9" w:rsidRPr="00414A88">
        <w:rPr>
          <w:rFonts w:ascii="Cambria Math" w:hAnsi="Cambria Math"/>
          <w:sz w:val="17"/>
          <w:szCs w:val="17"/>
          <w:u w:val="single"/>
        </w:rPr>
        <w:t>.</w:t>
      </w:r>
    </w:p>
    <w:p w14:paraId="46D55C2C" w14:textId="77777777" w:rsidR="0039054F" w:rsidRPr="00414A88" w:rsidRDefault="0039054F" w:rsidP="00CA5CCA">
      <w:pPr>
        <w:rPr>
          <w:rFonts w:ascii="Cambria Math" w:hAnsi="Cambria Math"/>
          <w:sz w:val="17"/>
          <w:szCs w:val="17"/>
        </w:rPr>
      </w:pPr>
    </w:p>
    <w:p w14:paraId="02AE5437" w14:textId="77777777" w:rsidR="005310ED" w:rsidRDefault="005310ED" w:rsidP="00CA5CCA">
      <w:pPr>
        <w:rPr>
          <w:rFonts w:ascii="Cambria Math" w:hAnsi="Cambria Math"/>
          <w:sz w:val="17"/>
          <w:szCs w:val="17"/>
          <w:highlight w:val="yellow"/>
        </w:rPr>
      </w:pPr>
    </w:p>
    <w:p w14:paraId="31DB4717" w14:textId="77777777" w:rsidR="005310ED" w:rsidRDefault="005310ED" w:rsidP="00CA5CCA">
      <w:pPr>
        <w:rPr>
          <w:rFonts w:ascii="Cambria Math" w:hAnsi="Cambria Math"/>
          <w:sz w:val="17"/>
          <w:szCs w:val="17"/>
          <w:highlight w:val="yellow"/>
        </w:rPr>
      </w:pPr>
    </w:p>
    <w:p w14:paraId="59543F13" w14:textId="77777777" w:rsidR="005310ED" w:rsidRDefault="005310ED" w:rsidP="00CA5CCA">
      <w:pPr>
        <w:rPr>
          <w:rFonts w:ascii="Cambria Math" w:hAnsi="Cambria Math"/>
          <w:sz w:val="17"/>
          <w:szCs w:val="17"/>
          <w:highlight w:val="yellow"/>
        </w:rPr>
      </w:pPr>
    </w:p>
    <w:p w14:paraId="1C24FDDC" w14:textId="77777777" w:rsidR="005310ED" w:rsidRDefault="005310ED" w:rsidP="00CA5CCA">
      <w:pPr>
        <w:rPr>
          <w:rFonts w:ascii="Cambria Math" w:hAnsi="Cambria Math"/>
          <w:sz w:val="17"/>
          <w:szCs w:val="17"/>
          <w:highlight w:val="yellow"/>
        </w:rPr>
      </w:pPr>
    </w:p>
    <w:p w14:paraId="6FC01E01" w14:textId="77777777" w:rsidR="005310ED" w:rsidRDefault="005310ED" w:rsidP="00CA5CCA">
      <w:pPr>
        <w:rPr>
          <w:rFonts w:ascii="Cambria Math" w:hAnsi="Cambria Math"/>
          <w:sz w:val="17"/>
          <w:szCs w:val="17"/>
          <w:highlight w:val="yellow"/>
        </w:rPr>
      </w:pPr>
    </w:p>
    <w:p w14:paraId="1DA0328C" w14:textId="77777777" w:rsidR="005310ED" w:rsidRDefault="005310ED" w:rsidP="00CA5CCA">
      <w:pPr>
        <w:rPr>
          <w:rFonts w:ascii="Cambria Math" w:hAnsi="Cambria Math"/>
          <w:sz w:val="17"/>
          <w:szCs w:val="17"/>
          <w:highlight w:val="yellow"/>
        </w:rPr>
      </w:pPr>
    </w:p>
    <w:p w14:paraId="4F0E680E" w14:textId="77777777" w:rsidR="005310ED" w:rsidRDefault="005310ED" w:rsidP="00CA5CCA">
      <w:pPr>
        <w:rPr>
          <w:rFonts w:ascii="Cambria Math" w:hAnsi="Cambria Math"/>
          <w:sz w:val="17"/>
          <w:szCs w:val="17"/>
          <w:highlight w:val="yellow"/>
        </w:rPr>
      </w:pPr>
    </w:p>
    <w:p w14:paraId="76C6EF11" w14:textId="77777777" w:rsidR="005310ED" w:rsidRDefault="005310ED" w:rsidP="00CA5CCA">
      <w:pPr>
        <w:rPr>
          <w:rFonts w:ascii="Cambria Math" w:hAnsi="Cambria Math"/>
          <w:sz w:val="17"/>
          <w:szCs w:val="17"/>
          <w:highlight w:val="yellow"/>
        </w:rPr>
      </w:pPr>
    </w:p>
    <w:p w14:paraId="2D25C0E8" w14:textId="77777777" w:rsidR="005310ED" w:rsidRDefault="005310ED" w:rsidP="00CA5CCA">
      <w:pPr>
        <w:rPr>
          <w:rFonts w:ascii="Cambria Math" w:hAnsi="Cambria Math"/>
          <w:sz w:val="17"/>
          <w:szCs w:val="17"/>
          <w:highlight w:val="yellow"/>
        </w:rPr>
      </w:pPr>
    </w:p>
    <w:p w14:paraId="1975B3A4" w14:textId="77777777" w:rsidR="005310ED" w:rsidRDefault="005310ED" w:rsidP="00CA5CCA">
      <w:pPr>
        <w:rPr>
          <w:rFonts w:ascii="Cambria Math" w:hAnsi="Cambria Math"/>
          <w:sz w:val="17"/>
          <w:szCs w:val="17"/>
          <w:highlight w:val="yellow"/>
        </w:rPr>
      </w:pPr>
    </w:p>
    <w:p w14:paraId="7229C46F" w14:textId="77777777" w:rsidR="005310ED" w:rsidRDefault="005310ED" w:rsidP="00CA5CCA">
      <w:pPr>
        <w:rPr>
          <w:rFonts w:ascii="Cambria Math" w:hAnsi="Cambria Math"/>
          <w:sz w:val="17"/>
          <w:szCs w:val="17"/>
          <w:highlight w:val="yellow"/>
        </w:rPr>
      </w:pPr>
    </w:p>
    <w:p w14:paraId="0C594E48" w14:textId="77777777" w:rsidR="005310ED" w:rsidRDefault="005310ED" w:rsidP="00CA5CCA">
      <w:pPr>
        <w:rPr>
          <w:rFonts w:ascii="Cambria Math" w:hAnsi="Cambria Math"/>
          <w:sz w:val="17"/>
          <w:szCs w:val="17"/>
          <w:highlight w:val="yellow"/>
        </w:rPr>
      </w:pPr>
    </w:p>
    <w:p w14:paraId="44FABC7A" w14:textId="77777777" w:rsidR="005310ED" w:rsidRDefault="005310ED" w:rsidP="00CA5CCA">
      <w:pPr>
        <w:rPr>
          <w:rFonts w:ascii="Cambria Math" w:hAnsi="Cambria Math"/>
          <w:sz w:val="17"/>
          <w:szCs w:val="17"/>
          <w:highlight w:val="yellow"/>
        </w:rPr>
      </w:pPr>
    </w:p>
    <w:p w14:paraId="1D62D4B7" w14:textId="77777777" w:rsidR="005310ED" w:rsidRDefault="005310ED" w:rsidP="00CA5CCA">
      <w:pPr>
        <w:rPr>
          <w:rFonts w:ascii="Cambria Math" w:hAnsi="Cambria Math"/>
          <w:sz w:val="17"/>
          <w:szCs w:val="17"/>
          <w:highlight w:val="yellow"/>
        </w:rPr>
      </w:pPr>
    </w:p>
    <w:p w14:paraId="26D3ADA1" w14:textId="77777777" w:rsidR="005310ED" w:rsidRDefault="005310ED" w:rsidP="00CA5CCA">
      <w:pPr>
        <w:rPr>
          <w:rFonts w:ascii="Cambria Math" w:hAnsi="Cambria Math"/>
          <w:sz w:val="17"/>
          <w:szCs w:val="17"/>
          <w:highlight w:val="yellow"/>
        </w:rPr>
      </w:pPr>
    </w:p>
    <w:p w14:paraId="473775BA" w14:textId="77777777" w:rsidR="005310ED" w:rsidRDefault="005310ED" w:rsidP="00CA5CCA">
      <w:pPr>
        <w:rPr>
          <w:rFonts w:ascii="Cambria Math" w:hAnsi="Cambria Math"/>
          <w:sz w:val="17"/>
          <w:szCs w:val="17"/>
          <w:highlight w:val="yellow"/>
        </w:rPr>
      </w:pPr>
    </w:p>
    <w:p w14:paraId="2B499FD1" w14:textId="77777777" w:rsidR="005310ED" w:rsidRDefault="005310ED" w:rsidP="00CA5CCA">
      <w:pPr>
        <w:rPr>
          <w:rFonts w:ascii="Cambria Math" w:hAnsi="Cambria Math"/>
          <w:sz w:val="17"/>
          <w:szCs w:val="17"/>
          <w:highlight w:val="yellow"/>
        </w:rPr>
      </w:pPr>
    </w:p>
    <w:p w14:paraId="00B767A8" w14:textId="77777777" w:rsidR="005310ED" w:rsidRDefault="005310ED" w:rsidP="00CA5CCA">
      <w:pPr>
        <w:rPr>
          <w:rFonts w:ascii="Cambria Math" w:hAnsi="Cambria Math"/>
          <w:sz w:val="17"/>
          <w:szCs w:val="17"/>
          <w:highlight w:val="yellow"/>
        </w:rPr>
      </w:pPr>
    </w:p>
    <w:p w14:paraId="65112436" w14:textId="77777777" w:rsidR="005310ED" w:rsidRDefault="005310ED" w:rsidP="00CA5CCA">
      <w:pPr>
        <w:rPr>
          <w:rFonts w:ascii="Cambria Math" w:hAnsi="Cambria Math"/>
          <w:sz w:val="17"/>
          <w:szCs w:val="17"/>
          <w:highlight w:val="yellow"/>
        </w:rPr>
      </w:pPr>
    </w:p>
    <w:p w14:paraId="6E509B34" w14:textId="77777777" w:rsidR="005310ED" w:rsidRDefault="005310ED" w:rsidP="00CA5CCA">
      <w:pPr>
        <w:rPr>
          <w:rFonts w:ascii="Cambria Math" w:hAnsi="Cambria Math"/>
          <w:sz w:val="17"/>
          <w:szCs w:val="17"/>
          <w:highlight w:val="yellow"/>
        </w:rPr>
      </w:pPr>
    </w:p>
    <w:p w14:paraId="498D7E17" w14:textId="77777777" w:rsidR="005310ED" w:rsidRDefault="005310ED" w:rsidP="00CA5CCA">
      <w:pPr>
        <w:rPr>
          <w:rFonts w:ascii="Cambria Math" w:hAnsi="Cambria Math"/>
          <w:sz w:val="17"/>
          <w:szCs w:val="17"/>
          <w:highlight w:val="yellow"/>
        </w:rPr>
      </w:pPr>
    </w:p>
    <w:p w14:paraId="13F8733E" w14:textId="77777777" w:rsidR="005310ED" w:rsidRDefault="005310ED" w:rsidP="00CA5CCA">
      <w:pPr>
        <w:rPr>
          <w:rFonts w:ascii="Cambria Math" w:hAnsi="Cambria Math"/>
          <w:sz w:val="17"/>
          <w:szCs w:val="17"/>
          <w:highlight w:val="yellow"/>
        </w:rPr>
      </w:pPr>
    </w:p>
    <w:p w14:paraId="20A5A0EC" w14:textId="77777777" w:rsidR="005310ED" w:rsidRDefault="005310ED" w:rsidP="00CA5CCA">
      <w:pPr>
        <w:rPr>
          <w:rFonts w:ascii="Cambria Math" w:hAnsi="Cambria Math"/>
          <w:sz w:val="17"/>
          <w:szCs w:val="17"/>
          <w:highlight w:val="yellow"/>
        </w:rPr>
      </w:pPr>
    </w:p>
    <w:p w14:paraId="66F3D985" w14:textId="77777777" w:rsidR="005310ED" w:rsidRDefault="005310ED" w:rsidP="00CA5CCA">
      <w:pPr>
        <w:rPr>
          <w:rFonts w:ascii="Cambria Math" w:hAnsi="Cambria Math"/>
          <w:sz w:val="17"/>
          <w:szCs w:val="17"/>
          <w:highlight w:val="yellow"/>
        </w:rPr>
      </w:pPr>
    </w:p>
    <w:p w14:paraId="1B358C97" w14:textId="77777777" w:rsidR="005310ED" w:rsidRDefault="005310ED" w:rsidP="00CA5CCA">
      <w:pPr>
        <w:rPr>
          <w:rFonts w:ascii="Cambria Math" w:hAnsi="Cambria Math"/>
          <w:sz w:val="17"/>
          <w:szCs w:val="17"/>
          <w:highlight w:val="yellow"/>
        </w:rPr>
      </w:pPr>
    </w:p>
    <w:p w14:paraId="0E63A357" w14:textId="77777777" w:rsidR="005310ED" w:rsidRDefault="005310ED" w:rsidP="00CA5CCA">
      <w:pPr>
        <w:rPr>
          <w:rFonts w:ascii="Cambria Math" w:hAnsi="Cambria Math"/>
          <w:sz w:val="17"/>
          <w:szCs w:val="17"/>
          <w:highlight w:val="yellow"/>
        </w:rPr>
      </w:pPr>
    </w:p>
    <w:p w14:paraId="3DD5DDA1" w14:textId="77777777" w:rsidR="005310ED" w:rsidRDefault="005310ED" w:rsidP="00CA5CCA">
      <w:pPr>
        <w:rPr>
          <w:rFonts w:ascii="Cambria Math" w:hAnsi="Cambria Math"/>
          <w:sz w:val="17"/>
          <w:szCs w:val="17"/>
          <w:highlight w:val="yellow"/>
        </w:rPr>
      </w:pPr>
    </w:p>
    <w:p w14:paraId="4844C45C" w14:textId="77777777" w:rsidR="005310ED" w:rsidRDefault="005310ED" w:rsidP="00CA5CCA">
      <w:pPr>
        <w:rPr>
          <w:rFonts w:ascii="Cambria Math" w:hAnsi="Cambria Math"/>
          <w:sz w:val="17"/>
          <w:szCs w:val="17"/>
          <w:highlight w:val="yellow"/>
        </w:rPr>
      </w:pPr>
    </w:p>
    <w:p w14:paraId="29697C76" w14:textId="77777777" w:rsidR="00414A88" w:rsidRDefault="00414A88" w:rsidP="00CA5CCA">
      <w:pPr>
        <w:rPr>
          <w:rFonts w:ascii="Cambria Math" w:hAnsi="Cambria Math"/>
          <w:sz w:val="17"/>
          <w:szCs w:val="17"/>
        </w:rPr>
      </w:pPr>
    </w:p>
    <w:p w14:paraId="09A791F3" w14:textId="77777777" w:rsidR="00DF4430" w:rsidRDefault="00DF4430" w:rsidP="00CA5CCA">
      <w:pPr>
        <w:rPr>
          <w:rFonts w:ascii="Cambria Math" w:hAnsi="Cambria Math"/>
          <w:color w:val="538135" w:themeColor="accent6" w:themeShade="BF"/>
          <w:sz w:val="18"/>
          <w:szCs w:val="18"/>
          <w:u w:val="single"/>
        </w:rPr>
      </w:pPr>
    </w:p>
    <w:p w14:paraId="514BFA6A" w14:textId="77777777" w:rsidR="007E33E5" w:rsidRDefault="007E33E5" w:rsidP="00CA5CCA">
      <w:pPr>
        <w:rPr>
          <w:rFonts w:ascii="Cambria Math" w:hAnsi="Cambria Math"/>
          <w:color w:val="538135" w:themeColor="accent6" w:themeShade="BF"/>
          <w:sz w:val="18"/>
          <w:szCs w:val="18"/>
          <w:u w:val="single"/>
        </w:rPr>
      </w:pPr>
    </w:p>
    <w:p w14:paraId="3B73DE25" w14:textId="6C0D3235" w:rsidR="005310ED" w:rsidRPr="005310ED" w:rsidRDefault="005310ED" w:rsidP="00CA5CCA">
      <w:pPr>
        <w:rPr>
          <w:rFonts w:ascii="Cambria Math" w:hAnsi="Cambria Math"/>
          <w:color w:val="538135" w:themeColor="accent6" w:themeShade="BF"/>
          <w:sz w:val="18"/>
          <w:szCs w:val="18"/>
          <w:u w:val="single"/>
        </w:rPr>
      </w:pPr>
      <w:r w:rsidRPr="005310ED">
        <w:rPr>
          <w:rFonts w:ascii="Cambria Math" w:hAnsi="Cambria Math"/>
          <w:color w:val="538135" w:themeColor="accent6" w:themeShade="BF"/>
          <w:sz w:val="18"/>
          <w:szCs w:val="18"/>
          <w:u w:val="single"/>
        </w:rPr>
        <w:t>Bibliografia</w:t>
      </w:r>
    </w:p>
    <w:p w14:paraId="007CFEC4" w14:textId="3A617FC6" w:rsidR="00391A50" w:rsidRDefault="00000000" w:rsidP="00CA5CCA">
      <w:pPr>
        <w:rPr>
          <w:rFonts w:ascii="Cambria Math" w:hAnsi="Cambria Math"/>
          <w:sz w:val="17"/>
          <w:szCs w:val="17"/>
        </w:rPr>
      </w:pPr>
      <w:hyperlink r:id="rId16" w:history="1">
        <w:r w:rsidR="001A6FF1" w:rsidRPr="00E37518">
          <w:rPr>
            <w:rStyle w:val="Hiperligao"/>
            <w:rFonts w:ascii="Cambria Math" w:hAnsi="Cambria Math"/>
            <w:sz w:val="17"/>
            <w:szCs w:val="17"/>
          </w:rPr>
          <w:t>https://pt.wikipedia.org/wiki/Isaac_Newton</w:t>
        </w:r>
      </w:hyperlink>
    </w:p>
    <w:p w14:paraId="4A4306D3" w14:textId="0367CF93" w:rsidR="00D2267E" w:rsidRDefault="00000000" w:rsidP="00CA5CCA">
      <w:pPr>
        <w:rPr>
          <w:rFonts w:ascii="Cambria Math" w:hAnsi="Cambria Math"/>
          <w:sz w:val="17"/>
          <w:szCs w:val="17"/>
        </w:rPr>
      </w:pPr>
      <w:hyperlink r:id="rId17" w:history="1">
        <w:r w:rsidR="0046125A" w:rsidRPr="00E37518">
          <w:rPr>
            <w:rStyle w:val="Hiperligao"/>
            <w:rFonts w:ascii="Cambria Math" w:hAnsi="Cambria Math"/>
            <w:sz w:val="17"/>
            <w:szCs w:val="17"/>
          </w:rPr>
          <w:t>https://pt.wikipedia.org/wiki/Joseph_von_Fraunhofer</w:t>
        </w:r>
      </w:hyperlink>
    </w:p>
    <w:p w14:paraId="27060249" w14:textId="4B0C1C55" w:rsidR="0046125A" w:rsidRDefault="00000000" w:rsidP="00CA5CCA">
      <w:pPr>
        <w:rPr>
          <w:rFonts w:ascii="Cambria Math" w:hAnsi="Cambria Math"/>
          <w:sz w:val="17"/>
          <w:szCs w:val="17"/>
        </w:rPr>
      </w:pPr>
      <w:hyperlink r:id="rId18" w:history="1">
        <w:r w:rsidR="00DB506A" w:rsidRPr="00E37518">
          <w:rPr>
            <w:rStyle w:val="Hiperligao"/>
            <w:rFonts w:ascii="Cambria Math" w:hAnsi="Cambria Math"/>
            <w:sz w:val="17"/>
            <w:szCs w:val="17"/>
          </w:rPr>
          <w:t>https://elearning.uminho.pt/webapps/blackboard/execute/content/file?cmd=view&amp;content_id=_1321308_1&amp;course_id=_56134_1</w:t>
        </w:r>
      </w:hyperlink>
    </w:p>
    <w:p w14:paraId="5139AA41" w14:textId="0FFD2070" w:rsidR="00DB506A" w:rsidRDefault="00000000" w:rsidP="00CA5CCA">
      <w:pPr>
        <w:rPr>
          <w:rStyle w:val="Hiperligao"/>
          <w:rFonts w:ascii="Cambria Math" w:hAnsi="Cambria Math"/>
          <w:sz w:val="17"/>
          <w:szCs w:val="17"/>
        </w:rPr>
      </w:pPr>
      <w:hyperlink r:id="rId19" w:history="1">
        <w:r w:rsidR="00C17179" w:rsidRPr="00E37518">
          <w:rPr>
            <w:rStyle w:val="Hiperligao"/>
            <w:rFonts w:ascii="Cambria Math" w:hAnsi="Cambria Math"/>
            <w:sz w:val="17"/>
            <w:szCs w:val="17"/>
          </w:rPr>
          <w:t>https://brasilescola.uol.com.br/quimica/espectros-emissao-absorcao-leis-kirchhoff.htm</w:t>
        </w:r>
      </w:hyperlink>
    </w:p>
    <w:p w14:paraId="175B508B" w14:textId="6DD2FDE0" w:rsidR="00463039" w:rsidRDefault="00000000" w:rsidP="00CA5CCA">
      <w:pPr>
        <w:rPr>
          <w:rFonts w:ascii="Cambria Math" w:hAnsi="Cambria Math"/>
          <w:sz w:val="17"/>
          <w:szCs w:val="17"/>
        </w:rPr>
      </w:pPr>
      <w:hyperlink r:id="rId20" w:history="1">
        <w:r w:rsidR="00463039" w:rsidRPr="00A73126">
          <w:rPr>
            <w:rStyle w:val="Hiperligao"/>
            <w:rFonts w:ascii="Cambria Math" w:hAnsi="Cambria Math"/>
            <w:sz w:val="17"/>
            <w:szCs w:val="17"/>
          </w:rPr>
          <w:t>https://elearning.uminho.pt/bbcswebdav/pid-1342437-dt-content-rid-6887250_1/xid-6887250_1</w:t>
        </w:r>
      </w:hyperlink>
    </w:p>
    <w:p w14:paraId="7DEC4128" w14:textId="77777777" w:rsidR="00463039" w:rsidRDefault="00463039" w:rsidP="00CA5CCA">
      <w:pPr>
        <w:rPr>
          <w:rFonts w:ascii="Cambria Math" w:hAnsi="Cambria Math"/>
          <w:sz w:val="17"/>
          <w:szCs w:val="17"/>
        </w:rPr>
      </w:pPr>
    </w:p>
    <w:p w14:paraId="23CA7DAF" w14:textId="77777777" w:rsidR="00C17179" w:rsidRDefault="00C17179" w:rsidP="00CA5CCA">
      <w:pPr>
        <w:rPr>
          <w:rFonts w:ascii="Cambria Math" w:hAnsi="Cambria Math"/>
          <w:sz w:val="17"/>
          <w:szCs w:val="17"/>
        </w:rPr>
      </w:pPr>
    </w:p>
    <w:p w14:paraId="50ACAC26" w14:textId="77777777" w:rsidR="00D2267E" w:rsidRDefault="00D2267E" w:rsidP="00CA5CCA">
      <w:pPr>
        <w:rPr>
          <w:rFonts w:ascii="Cambria Math" w:hAnsi="Cambria Math"/>
          <w:sz w:val="17"/>
          <w:szCs w:val="17"/>
        </w:rPr>
      </w:pPr>
    </w:p>
    <w:p w14:paraId="2FA97880" w14:textId="77777777" w:rsidR="00391A50" w:rsidRPr="004149AF" w:rsidRDefault="00391A50" w:rsidP="00CA5CCA">
      <w:pPr>
        <w:rPr>
          <w:rFonts w:ascii="Cambria Math" w:eastAsia="Times New Roman" w:hAnsi="Cambria Math" w:cs="Arial"/>
          <w:color w:val="202124"/>
          <w:kern w:val="0"/>
          <w:sz w:val="17"/>
          <w:szCs w:val="17"/>
          <w:lang w:eastAsia="pt-PT"/>
          <w14:ligatures w14:val="none"/>
        </w:rPr>
      </w:pPr>
    </w:p>
    <w:p w14:paraId="2D3AE502" w14:textId="4F6F8CDC" w:rsidR="00C0272F" w:rsidRPr="00783361" w:rsidRDefault="00C0272F" w:rsidP="005954A0">
      <w:pPr>
        <w:rPr>
          <w:rFonts w:ascii="Cambria Math" w:hAnsi="Cambria Math" w:cs="Calibri"/>
          <w:sz w:val="17"/>
          <w:szCs w:val="17"/>
        </w:rPr>
      </w:pPr>
    </w:p>
    <w:sectPr w:rsidR="00C0272F" w:rsidRPr="00783361" w:rsidSect="000148F2">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67763" w14:textId="77777777" w:rsidR="00B4495C" w:rsidRDefault="00B4495C" w:rsidP="00100DE5">
      <w:pPr>
        <w:spacing w:after="0" w:line="240" w:lineRule="auto"/>
      </w:pPr>
      <w:r>
        <w:separator/>
      </w:r>
    </w:p>
  </w:endnote>
  <w:endnote w:type="continuationSeparator" w:id="0">
    <w:p w14:paraId="4C74AE6D" w14:textId="77777777" w:rsidR="00B4495C" w:rsidRDefault="00B4495C" w:rsidP="00100DE5">
      <w:pPr>
        <w:spacing w:after="0" w:line="240" w:lineRule="auto"/>
      </w:pPr>
      <w:r>
        <w:continuationSeparator/>
      </w:r>
    </w:p>
  </w:endnote>
  <w:endnote w:type="continuationNotice" w:id="1">
    <w:p w14:paraId="47DE2A32" w14:textId="77777777" w:rsidR="00B4495C" w:rsidRDefault="00B449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071607"/>
      <w:docPartObj>
        <w:docPartGallery w:val="Page Numbers (Bottom of Page)"/>
        <w:docPartUnique/>
      </w:docPartObj>
    </w:sdtPr>
    <w:sdtContent>
      <w:p w14:paraId="135172CC" w14:textId="4312DE30" w:rsidR="00623179" w:rsidRDefault="00623179">
        <w:pPr>
          <w:pStyle w:val="Rodap"/>
          <w:jc w:val="right"/>
        </w:pPr>
        <w:r>
          <w:fldChar w:fldCharType="begin"/>
        </w:r>
        <w:r>
          <w:instrText>PAGE   \* MERGEFORMAT</w:instrText>
        </w:r>
        <w:r>
          <w:fldChar w:fldCharType="separate"/>
        </w:r>
        <w:r>
          <w:t>2</w:t>
        </w:r>
        <w:r>
          <w:fldChar w:fldCharType="end"/>
        </w:r>
      </w:p>
    </w:sdtContent>
  </w:sdt>
  <w:p w14:paraId="3F90407A" w14:textId="77777777" w:rsidR="00623179" w:rsidRDefault="0062317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A3895" w14:textId="77777777" w:rsidR="00B4495C" w:rsidRDefault="00B4495C" w:rsidP="00100DE5">
      <w:pPr>
        <w:spacing w:after="0" w:line="240" w:lineRule="auto"/>
      </w:pPr>
      <w:r>
        <w:separator/>
      </w:r>
    </w:p>
  </w:footnote>
  <w:footnote w:type="continuationSeparator" w:id="0">
    <w:p w14:paraId="37A47B44" w14:textId="77777777" w:rsidR="00B4495C" w:rsidRDefault="00B4495C" w:rsidP="00100DE5">
      <w:pPr>
        <w:spacing w:after="0" w:line="240" w:lineRule="auto"/>
      </w:pPr>
      <w:r>
        <w:continuationSeparator/>
      </w:r>
    </w:p>
  </w:footnote>
  <w:footnote w:type="continuationNotice" w:id="1">
    <w:p w14:paraId="430C6E5D" w14:textId="77777777" w:rsidR="00B4495C" w:rsidRDefault="00B4495C">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1F"/>
    <w:rsid w:val="00004B57"/>
    <w:rsid w:val="00006C0F"/>
    <w:rsid w:val="00013678"/>
    <w:rsid w:val="000148F2"/>
    <w:rsid w:val="0002423B"/>
    <w:rsid w:val="00034D4C"/>
    <w:rsid w:val="00044BC1"/>
    <w:rsid w:val="000453D8"/>
    <w:rsid w:val="00052BBF"/>
    <w:rsid w:val="00053286"/>
    <w:rsid w:val="00057769"/>
    <w:rsid w:val="000615E5"/>
    <w:rsid w:val="000673A7"/>
    <w:rsid w:val="00072BC7"/>
    <w:rsid w:val="00075689"/>
    <w:rsid w:val="00075D5C"/>
    <w:rsid w:val="000817FA"/>
    <w:rsid w:val="00084FC6"/>
    <w:rsid w:val="00090066"/>
    <w:rsid w:val="000949A1"/>
    <w:rsid w:val="00096980"/>
    <w:rsid w:val="000A0F11"/>
    <w:rsid w:val="000A57DB"/>
    <w:rsid w:val="000B331D"/>
    <w:rsid w:val="000B4946"/>
    <w:rsid w:val="000C6BC3"/>
    <w:rsid w:val="000C78DA"/>
    <w:rsid w:val="000D2F20"/>
    <w:rsid w:val="000D3A56"/>
    <w:rsid w:val="000E42EA"/>
    <w:rsid w:val="000F332D"/>
    <w:rsid w:val="000F5E02"/>
    <w:rsid w:val="000F616E"/>
    <w:rsid w:val="00100DE5"/>
    <w:rsid w:val="0010473E"/>
    <w:rsid w:val="001139F6"/>
    <w:rsid w:val="001169B5"/>
    <w:rsid w:val="0012446B"/>
    <w:rsid w:val="001345B9"/>
    <w:rsid w:val="00134609"/>
    <w:rsid w:val="001370AC"/>
    <w:rsid w:val="00160F3F"/>
    <w:rsid w:val="00166D29"/>
    <w:rsid w:val="00174D5F"/>
    <w:rsid w:val="001779D6"/>
    <w:rsid w:val="00181AAC"/>
    <w:rsid w:val="00183501"/>
    <w:rsid w:val="00185C38"/>
    <w:rsid w:val="001904DF"/>
    <w:rsid w:val="001A655E"/>
    <w:rsid w:val="001A6FF1"/>
    <w:rsid w:val="001B7AAA"/>
    <w:rsid w:val="001B7DD1"/>
    <w:rsid w:val="001C1D91"/>
    <w:rsid w:val="001C4908"/>
    <w:rsid w:val="001C5970"/>
    <w:rsid w:val="001C5EF8"/>
    <w:rsid w:val="001C7935"/>
    <w:rsid w:val="001D04DE"/>
    <w:rsid w:val="001D4375"/>
    <w:rsid w:val="001D4B47"/>
    <w:rsid w:val="001E34BB"/>
    <w:rsid w:val="001E7AD0"/>
    <w:rsid w:val="001F2722"/>
    <w:rsid w:val="001F635D"/>
    <w:rsid w:val="0020322C"/>
    <w:rsid w:val="00212C61"/>
    <w:rsid w:val="00216709"/>
    <w:rsid w:val="00232CFD"/>
    <w:rsid w:val="00234F66"/>
    <w:rsid w:val="0024391C"/>
    <w:rsid w:val="00250447"/>
    <w:rsid w:val="002551BF"/>
    <w:rsid w:val="002677C0"/>
    <w:rsid w:val="002714D9"/>
    <w:rsid w:val="00271711"/>
    <w:rsid w:val="00274D9D"/>
    <w:rsid w:val="002939B6"/>
    <w:rsid w:val="002A105D"/>
    <w:rsid w:val="002A43C7"/>
    <w:rsid w:val="002B0241"/>
    <w:rsid w:val="002B08ED"/>
    <w:rsid w:val="002B354F"/>
    <w:rsid w:val="002D5338"/>
    <w:rsid w:val="002E6906"/>
    <w:rsid w:val="002E7822"/>
    <w:rsid w:val="002F3F40"/>
    <w:rsid w:val="002F7495"/>
    <w:rsid w:val="0031729A"/>
    <w:rsid w:val="003251A4"/>
    <w:rsid w:val="00335174"/>
    <w:rsid w:val="0034142E"/>
    <w:rsid w:val="00342710"/>
    <w:rsid w:val="003511F5"/>
    <w:rsid w:val="003551A1"/>
    <w:rsid w:val="00371CA9"/>
    <w:rsid w:val="00374661"/>
    <w:rsid w:val="00382B22"/>
    <w:rsid w:val="00387282"/>
    <w:rsid w:val="0039054F"/>
    <w:rsid w:val="00391A50"/>
    <w:rsid w:val="00392A0C"/>
    <w:rsid w:val="00395CEF"/>
    <w:rsid w:val="003B43AB"/>
    <w:rsid w:val="003B5F3E"/>
    <w:rsid w:val="003C7379"/>
    <w:rsid w:val="003D1CC6"/>
    <w:rsid w:val="003D689F"/>
    <w:rsid w:val="003E10AD"/>
    <w:rsid w:val="003E3E41"/>
    <w:rsid w:val="003F65C8"/>
    <w:rsid w:val="0040200B"/>
    <w:rsid w:val="004149AF"/>
    <w:rsid w:val="00414A88"/>
    <w:rsid w:val="00420565"/>
    <w:rsid w:val="00421A0D"/>
    <w:rsid w:val="00422207"/>
    <w:rsid w:val="0046125A"/>
    <w:rsid w:val="00463039"/>
    <w:rsid w:val="004636A2"/>
    <w:rsid w:val="00467B97"/>
    <w:rsid w:val="004720A6"/>
    <w:rsid w:val="00480274"/>
    <w:rsid w:val="00491B86"/>
    <w:rsid w:val="00496F4D"/>
    <w:rsid w:val="004A1CB6"/>
    <w:rsid w:val="004A241C"/>
    <w:rsid w:val="004A61C5"/>
    <w:rsid w:val="004C0348"/>
    <w:rsid w:val="004C0889"/>
    <w:rsid w:val="004C4694"/>
    <w:rsid w:val="004C4A16"/>
    <w:rsid w:val="004C6035"/>
    <w:rsid w:val="004D2B88"/>
    <w:rsid w:val="004D52A9"/>
    <w:rsid w:val="004D590C"/>
    <w:rsid w:val="004E087D"/>
    <w:rsid w:val="004E2F17"/>
    <w:rsid w:val="004F19BD"/>
    <w:rsid w:val="005075EE"/>
    <w:rsid w:val="005161FD"/>
    <w:rsid w:val="005201A9"/>
    <w:rsid w:val="005310ED"/>
    <w:rsid w:val="005418DF"/>
    <w:rsid w:val="005427FF"/>
    <w:rsid w:val="00557DEE"/>
    <w:rsid w:val="00581C21"/>
    <w:rsid w:val="005954A0"/>
    <w:rsid w:val="005D45DC"/>
    <w:rsid w:val="005E4C9A"/>
    <w:rsid w:val="005E6853"/>
    <w:rsid w:val="00623179"/>
    <w:rsid w:val="00623A78"/>
    <w:rsid w:val="00631373"/>
    <w:rsid w:val="00633B76"/>
    <w:rsid w:val="00643189"/>
    <w:rsid w:val="0064342E"/>
    <w:rsid w:val="00646220"/>
    <w:rsid w:val="0065470C"/>
    <w:rsid w:val="006548AC"/>
    <w:rsid w:val="00655825"/>
    <w:rsid w:val="00665AF4"/>
    <w:rsid w:val="00674DDD"/>
    <w:rsid w:val="00695FEF"/>
    <w:rsid w:val="006A7424"/>
    <w:rsid w:val="006B2BDB"/>
    <w:rsid w:val="006C07AE"/>
    <w:rsid w:val="006C47F5"/>
    <w:rsid w:val="006D2687"/>
    <w:rsid w:val="006E2E17"/>
    <w:rsid w:val="006E4960"/>
    <w:rsid w:val="006F4FCE"/>
    <w:rsid w:val="006F51EA"/>
    <w:rsid w:val="0071272C"/>
    <w:rsid w:val="007145FF"/>
    <w:rsid w:val="00731725"/>
    <w:rsid w:val="00736BE9"/>
    <w:rsid w:val="007400CE"/>
    <w:rsid w:val="00740188"/>
    <w:rsid w:val="00743248"/>
    <w:rsid w:val="00754D15"/>
    <w:rsid w:val="00763446"/>
    <w:rsid w:val="00783361"/>
    <w:rsid w:val="0079487E"/>
    <w:rsid w:val="00795299"/>
    <w:rsid w:val="00796658"/>
    <w:rsid w:val="0079733B"/>
    <w:rsid w:val="007A0190"/>
    <w:rsid w:val="007B02BB"/>
    <w:rsid w:val="007B2759"/>
    <w:rsid w:val="007B73FD"/>
    <w:rsid w:val="007C3989"/>
    <w:rsid w:val="007C4D64"/>
    <w:rsid w:val="007C6A7F"/>
    <w:rsid w:val="007D348F"/>
    <w:rsid w:val="007E13FC"/>
    <w:rsid w:val="007E275D"/>
    <w:rsid w:val="007E33E5"/>
    <w:rsid w:val="007E6D14"/>
    <w:rsid w:val="007E7F00"/>
    <w:rsid w:val="007F5894"/>
    <w:rsid w:val="00817635"/>
    <w:rsid w:val="00820FBB"/>
    <w:rsid w:val="008347B4"/>
    <w:rsid w:val="0084056C"/>
    <w:rsid w:val="00846509"/>
    <w:rsid w:val="008549A2"/>
    <w:rsid w:val="00855D55"/>
    <w:rsid w:val="00860C51"/>
    <w:rsid w:val="00870977"/>
    <w:rsid w:val="00884176"/>
    <w:rsid w:val="00887967"/>
    <w:rsid w:val="0089226F"/>
    <w:rsid w:val="008A314F"/>
    <w:rsid w:val="008C51EB"/>
    <w:rsid w:val="008D4371"/>
    <w:rsid w:val="008E1F95"/>
    <w:rsid w:val="009009E2"/>
    <w:rsid w:val="00904B4B"/>
    <w:rsid w:val="009145B4"/>
    <w:rsid w:val="00916EC3"/>
    <w:rsid w:val="0093134A"/>
    <w:rsid w:val="00931D92"/>
    <w:rsid w:val="00940FBB"/>
    <w:rsid w:val="00944493"/>
    <w:rsid w:val="009502A2"/>
    <w:rsid w:val="00950BB4"/>
    <w:rsid w:val="009610DE"/>
    <w:rsid w:val="00966140"/>
    <w:rsid w:val="00975D94"/>
    <w:rsid w:val="00993BF4"/>
    <w:rsid w:val="009940AB"/>
    <w:rsid w:val="009A4F53"/>
    <w:rsid w:val="009B34F2"/>
    <w:rsid w:val="009B79F3"/>
    <w:rsid w:val="009C5EDF"/>
    <w:rsid w:val="009D07D3"/>
    <w:rsid w:val="009D59DD"/>
    <w:rsid w:val="009D7856"/>
    <w:rsid w:val="009E65AC"/>
    <w:rsid w:val="009F16C0"/>
    <w:rsid w:val="009F5E92"/>
    <w:rsid w:val="00A0604E"/>
    <w:rsid w:val="00A1278C"/>
    <w:rsid w:val="00A136B7"/>
    <w:rsid w:val="00A13B02"/>
    <w:rsid w:val="00A23CDA"/>
    <w:rsid w:val="00A249F2"/>
    <w:rsid w:val="00A3195F"/>
    <w:rsid w:val="00A42963"/>
    <w:rsid w:val="00A53D75"/>
    <w:rsid w:val="00A56A4B"/>
    <w:rsid w:val="00A60D6B"/>
    <w:rsid w:val="00A635B9"/>
    <w:rsid w:val="00A64A54"/>
    <w:rsid w:val="00A650CD"/>
    <w:rsid w:val="00A70C53"/>
    <w:rsid w:val="00A70DDC"/>
    <w:rsid w:val="00A71C23"/>
    <w:rsid w:val="00A7666A"/>
    <w:rsid w:val="00A80CCB"/>
    <w:rsid w:val="00A9486D"/>
    <w:rsid w:val="00AB5ACF"/>
    <w:rsid w:val="00AC238F"/>
    <w:rsid w:val="00AD7939"/>
    <w:rsid w:val="00AF2538"/>
    <w:rsid w:val="00AF28D1"/>
    <w:rsid w:val="00AF7964"/>
    <w:rsid w:val="00B00993"/>
    <w:rsid w:val="00B05601"/>
    <w:rsid w:val="00B05CAF"/>
    <w:rsid w:val="00B06514"/>
    <w:rsid w:val="00B0766E"/>
    <w:rsid w:val="00B1275F"/>
    <w:rsid w:val="00B15DDF"/>
    <w:rsid w:val="00B20CAF"/>
    <w:rsid w:val="00B26D30"/>
    <w:rsid w:val="00B313D4"/>
    <w:rsid w:val="00B4495C"/>
    <w:rsid w:val="00B52AF6"/>
    <w:rsid w:val="00B64B37"/>
    <w:rsid w:val="00B754A7"/>
    <w:rsid w:val="00B807B3"/>
    <w:rsid w:val="00B9388B"/>
    <w:rsid w:val="00B94BEA"/>
    <w:rsid w:val="00B96048"/>
    <w:rsid w:val="00BA3068"/>
    <w:rsid w:val="00BA5B22"/>
    <w:rsid w:val="00BA612F"/>
    <w:rsid w:val="00BB79FF"/>
    <w:rsid w:val="00BC4C6B"/>
    <w:rsid w:val="00BC4D64"/>
    <w:rsid w:val="00BC6685"/>
    <w:rsid w:val="00BD5E7C"/>
    <w:rsid w:val="00BE52EA"/>
    <w:rsid w:val="00BF4076"/>
    <w:rsid w:val="00C0041A"/>
    <w:rsid w:val="00C0137B"/>
    <w:rsid w:val="00C022B4"/>
    <w:rsid w:val="00C0272F"/>
    <w:rsid w:val="00C033CF"/>
    <w:rsid w:val="00C04CBC"/>
    <w:rsid w:val="00C10350"/>
    <w:rsid w:val="00C17179"/>
    <w:rsid w:val="00C25B01"/>
    <w:rsid w:val="00C329A5"/>
    <w:rsid w:val="00C37194"/>
    <w:rsid w:val="00C43877"/>
    <w:rsid w:val="00C44EAE"/>
    <w:rsid w:val="00C859A9"/>
    <w:rsid w:val="00C926C6"/>
    <w:rsid w:val="00CA22D2"/>
    <w:rsid w:val="00CA5CCA"/>
    <w:rsid w:val="00CB2384"/>
    <w:rsid w:val="00CB7211"/>
    <w:rsid w:val="00CC295C"/>
    <w:rsid w:val="00CE0E9A"/>
    <w:rsid w:val="00CE5CF7"/>
    <w:rsid w:val="00D00C3E"/>
    <w:rsid w:val="00D0623A"/>
    <w:rsid w:val="00D077FF"/>
    <w:rsid w:val="00D1636C"/>
    <w:rsid w:val="00D2267E"/>
    <w:rsid w:val="00D2455F"/>
    <w:rsid w:val="00D25BE8"/>
    <w:rsid w:val="00D2744C"/>
    <w:rsid w:val="00D347A2"/>
    <w:rsid w:val="00D36B7E"/>
    <w:rsid w:val="00D53BD6"/>
    <w:rsid w:val="00D56579"/>
    <w:rsid w:val="00D5715C"/>
    <w:rsid w:val="00D6659D"/>
    <w:rsid w:val="00D70AB0"/>
    <w:rsid w:val="00D7693C"/>
    <w:rsid w:val="00D85F1F"/>
    <w:rsid w:val="00D90A22"/>
    <w:rsid w:val="00D96051"/>
    <w:rsid w:val="00DA60F9"/>
    <w:rsid w:val="00DA6510"/>
    <w:rsid w:val="00DB24B8"/>
    <w:rsid w:val="00DB408A"/>
    <w:rsid w:val="00DB4FD1"/>
    <w:rsid w:val="00DB506A"/>
    <w:rsid w:val="00DB5717"/>
    <w:rsid w:val="00DD13A4"/>
    <w:rsid w:val="00DD3D70"/>
    <w:rsid w:val="00DD44B3"/>
    <w:rsid w:val="00DD5AD1"/>
    <w:rsid w:val="00DF2DD8"/>
    <w:rsid w:val="00DF4430"/>
    <w:rsid w:val="00E11499"/>
    <w:rsid w:val="00E16D90"/>
    <w:rsid w:val="00E34CCE"/>
    <w:rsid w:val="00E36458"/>
    <w:rsid w:val="00E43927"/>
    <w:rsid w:val="00E45BF4"/>
    <w:rsid w:val="00E55836"/>
    <w:rsid w:val="00E61CBE"/>
    <w:rsid w:val="00E80D94"/>
    <w:rsid w:val="00E90D83"/>
    <w:rsid w:val="00EB4737"/>
    <w:rsid w:val="00EC287C"/>
    <w:rsid w:val="00EC4AF8"/>
    <w:rsid w:val="00ED1C33"/>
    <w:rsid w:val="00EF51FB"/>
    <w:rsid w:val="00EF58FA"/>
    <w:rsid w:val="00EF5B7D"/>
    <w:rsid w:val="00F0629F"/>
    <w:rsid w:val="00F067BB"/>
    <w:rsid w:val="00F11EDB"/>
    <w:rsid w:val="00F13B35"/>
    <w:rsid w:val="00F27604"/>
    <w:rsid w:val="00F35E8F"/>
    <w:rsid w:val="00F448F6"/>
    <w:rsid w:val="00F66B01"/>
    <w:rsid w:val="00F80F23"/>
    <w:rsid w:val="00F84CED"/>
    <w:rsid w:val="00F93513"/>
    <w:rsid w:val="00F94B32"/>
    <w:rsid w:val="00F95531"/>
    <w:rsid w:val="00FA6F86"/>
    <w:rsid w:val="00FA7590"/>
    <w:rsid w:val="00FC3E84"/>
    <w:rsid w:val="00FC4981"/>
    <w:rsid w:val="00FE2C25"/>
    <w:rsid w:val="00FE36E1"/>
    <w:rsid w:val="00FE3CA9"/>
    <w:rsid w:val="00FE58A8"/>
    <w:rsid w:val="00FE7395"/>
    <w:rsid w:val="5847882B"/>
    <w:rsid w:val="7FA67CB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51F3"/>
  <w15:chartTrackingRefBased/>
  <w15:docId w15:val="{5FB1318A-8A4B-40CC-B7BE-13378934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100DE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0DE5"/>
  </w:style>
  <w:style w:type="paragraph" w:styleId="Rodap">
    <w:name w:val="footer"/>
    <w:basedOn w:val="Normal"/>
    <w:link w:val="RodapCarter"/>
    <w:uiPriority w:val="99"/>
    <w:unhideWhenUsed/>
    <w:rsid w:val="00100DE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0DE5"/>
  </w:style>
  <w:style w:type="character" w:styleId="Hiperligao">
    <w:name w:val="Hyperlink"/>
    <w:basedOn w:val="Tipodeletrapredefinidodopargrafo"/>
    <w:uiPriority w:val="99"/>
    <w:unhideWhenUsed/>
    <w:rsid w:val="001A6FF1"/>
    <w:rPr>
      <w:color w:val="0563C1" w:themeColor="hyperlink"/>
      <w:u w:val="single"/>
    </w:rPr>
  </w:style>
  <w:style w:type="character" w:styleId="MenoNoResolvida">
    <w:name w:val="Unresolved Mention"/>
    <w:basedOn w:val="Tipodeletrapredefinidodopargrafo"/>
    <w:uiPriority w:val="99"/>
    <w:semiHidden/>
    <w:unhideWhenUsed/>
    <w:rsid w:val="001A6FF1"/>
    <w:rPr>
      <w:color w:val="605E5C"/>
      <w:shd w:val="clear" w:color="auto" w:fill="E1DFDD"/>
    </w:rPr>
  </w:style>
  <w:style w:type="character" w:styleId="TextodoMarcadordePosio">
    <w:name w:val="Placeholder Text"/>
    <w:basedOn w:val="Tipodeletrapredefinidodopargrafo"/>
    <w:uiPriority w:val="99"/>
    <w:semiHidden/>
    <w:rsid w:val="002D5338"/>
    <w:rPr>
      <w:color w:val="808080"/>
    </w:rPr>
  </w:style>
  <w:style w:type="paragraph" w:styleId="SemEspaamento">
    <w:name w:val="No Spacing"/>
    <w:uiPriority w:val="1"/>
    <w:qFormat/>
    <w:rsid w:val="00174D5F"/>
    <w:pPr>
      <w:spacing w:after="0" w:line="240" w:lineRule="auto"/>
    </w:pPr>
  </w:style>
  <w:style w:type="character" w:styleId="nfaseDiscreta">
    <w:name w:val="Subtle Emphasis"/>
    <w:basedOn w:val="Tipodeletrapredefinidodopargrafo"/>
    <w:uiPriority w:val="19"/>
    <w:qFormat/>
    <w:rsid w:val="00174D5F"/>
    <w:rPr>
      <w:i/>
      <w:iCs/>
      <w:color w:val="404040" w:themeColor="text1" w:themeTint="BF"/>
    </w:rPr>
  </w:style>
  <w:style w:type="character" w:styleId="TtulodoLivro">
    <w:name w:val="Book Title"/>
    <w:basedOn w:val="Tipodeletrapredefinidodopargrafo"/>
    <w:uiPriority w:val="33"/>
    <w:qFormat/>
    <w:rsid w:val="00174D5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444">
      <w:bodyDiv w:val="1"/>
      <w:marLeft w:val="0"/>
      <w:marRight w:val="0"/>
      <w:marTop w:val="0"/>
      <w:marBottom w:val="0"/>
      <w:divBdr>
        <w:top w:val="none" w:sz="0" w:space="0" w:color="auto"/>
        <w:left w:val="none" w:sz="0" w:space="0" w:color="auto"/>
        <w:bottom w:val="none" w:sz="0" w:space="0" w:color="auto"/>
        <w:right w:val="none" w:sz="0" w:space="0" w:color="auto"/>
      </w:divBdr>
      <w:divsChild>
        <w:div w:id="28993607">
          <w:marLeft w:val="0"/>
          <w:marRight w:val="0"/>
          <w:marTop w:val="0"/>
          <w:marBottom w:val="0"/>
          <w:divBdr>
            <w:top w:val="none" w:sz="0" w:space="0" w:color="auto"/>
            <w:left w:val="none" w:sz="0" w:space="0" w:color="auto"/>
            <w:bottom w:val="none" w:sz="0" w:space="0" w:color="auto"/>
            <w:right w:val="none" w:sz="0" w:space="0" w:color="auto"/>
          </w:divBdr>
        </w:div>
        <w:div w:id="132673433">
          <w:marLeft w:val="0"/>
          <w:marRight w:val="0"/>
          <w:marTop w:val="0"/>
          <w:marBottom w:val="0"/>
          <w:divBdr>
            <w:top w:val="none" w:sz="0" w:space="0" w:color="auto"/>
            <w:left w:val="none" w:sz="0" w:space="0" w:color="auto"/>
            <w:bottom w:val="none" w:sz="0" w:space="0" w:color="auto"/>
            <w:right w:val="none" w:sz="0" w:space="0" w:color="auto"/>
          </w:divBdr>
        </w:div>
        <w:div w:id="152643512">
          <w:marLeft w:val="0"/>
          <w:marRight w:val="0"/>
          <w:marTop w:val="0"/>
          <w:marBottom w:val="0"/>
          <w:divBdr>
            <w:top w:val="none" w:sz="0" w:space="0" w:color="auto"/>
            <w:left w:val="none" w:sz="0" w:space="0" w:color="auto"/>
            <w:bottom w:val="none" w:sz="0" w:space="0" w:color="auto"/>
            <w:right w:val="none" w:sz="0" w:space="0" w:color="auto"/>
          </w:divBdr>
        </w:div>
        <w:div w:id="270555985">
          <w:marLeft w:val="0"/>
          <w:marRight w:val="0"/>
          <w:marTop w:val="0"/>
          <w:marBottom w:val="0"/>
          <w:divBdr>
            <w:top w:val="none" w:sz="0" w:space="0" w:color="auto"/>
            <w:left w:val="none" w:sz="0" w:space="0" w:color="auto"/>
            <w:bottom w:val="none" w:sz="0" w:space="0" w:color="auto"/>
            <w:right w:val="none" w:sz="0" w:space="0" w:color="auto"/>
          </w:divBdr>
        </w:div>
        <w:div w:id="340082513">
          <w:marLeft w:val="0"/>
          <w:marRight w:val="0"/>
          <w:marTop w:val="0"/>
          <w:marBottom w:val="0"/>
          <w:divBdr>
            <w:top w:val="none" w:sz="0" w:space="0" w:color="auto"/>
            <w:left w:val="none" w:sz="0" w:space="0" w:color="auto"/>
            <w:bottom w:val="none" w:sz="0" w:space="0" w:color="auto"/>
            <w:right w:val="none" w:sz="0" w:space="0" w:color="auto"/>
          </w:divBdr>
        </w:div>
        <w:div w:id="344019183">
          <w:marLeft w:val="0"/>
          <w:marRight w:val="0"/>
          <w:marTop w:val="0"/>
          <w:marBottom w:val="0"/>
          <w:divBdr>
            <w:top w:val="none" w:sz="0" w:space="0" w:color="auto"/>
            <w:left w:val="none" w:sz="0" w:space="0" w:color="auto"/>
            <w:bottom w:val="none" w:sz="0" w:space="0" w:color="auto"/>
            <w:right w:val="none" w:sz="0" w:space="0" w:color="auto"/>
          </w:divBdr>
        </w:div>
        <w:div w:id="397477364">
          <w:marLeft w:val="0"/>
          <w:marRight w:val="0"/>
          <w:marTop w:val="0"/>
          <w:marBottom w:val="0"/>
          <w:divBdr>
            <w:top w:val="none" w:sz="0" w:space="0" w:color="auto"/>
            <w:left w:val="none" w:sz="0" w:space="0" w:color="auto"/>
            <w:bottom w:val="none" w:sz="0" w:space="0" w:color="auto"/>
            <w:right w:val="none" w:sz="0" w:space="0" w:color="auto"/>
          </w:divBdr>
        </w:div>
        <w:div w:id="417482966">
          <w:marLeft w:val="0"/>
          <w:marRight w:val="0"/>
          <w:marTop w:val="0"/>
          <w:marBottom w:val="0"/>
          <w:divBdr>
            <w:top w:val="none" w:sz="0" w:space="0" w:color="auto"/>
            <w:left w:val="none" w:sz="0" w:space="0" w:color="auto"/>
            <w:bottom w:val="none" w:sz="0" w:space="0" w:color="auto"/>
            <w:right w:val="none" w:sz="0" w:space="0" w:color="auto"/>
          </w:divBdr>
        </w:div>
        <w:div w:id="424806323">
          <w:marLeft w:val="0"/>
          <w:marRight w:val="0"/>
          <w:marTop w:val="0"/>
          <w:marBottom w:val="0"/>
          <w:divBdr>
            <w:top w:val="none" w:sz="0" w:space="0" w:color="auto"/>
            <w:left w:val="none" w:sz="0" w:space="0" w:color="auto"/>
            <w:bottom w:val="none" w:sz="0" w:space="0" w:color="auto"/>
            <w:right w:val="none" w:sz="0" w:space="0" w:color="auto"/>
          </w:divBdr>
        </w:div>
        <w:div w:id="480927627">
          <w:marLeft w:val="0"/>
          <w:marRight w:val="0"/>
          <w:marTop w:val="0"/>
          <w:marBottom w:val="0"/>
          <w:divBdr>
            <w:top w:val="none" w:sz="0" w:space="0" w:color="auto"/>
            <w:left w:val="none" w:sz="0" w:space="0" w:color="auto"/>
            <w:bottom w:val="none" w:sz="0" w:space="0" w:color="auto"/>
            <w:right w:val="none" w:sz="0" w:space="0" w:color="auto"/>
          </w:divBdr>
        </w:div>
        <w:div w:id="505367253">
          <w:marLeft w:val="0"/>
          <w:marRight w:val="0"/>
          <w:marTop w:val="0"/>
          <w:marBottom w:val="0"/>
          <w:divBdr>
            <w:top w:val="none" w:sz="0" w:space="0" w:color="auto"/>
            <w:left w:val="none" w:sz="0" w:space="0" w:color="auto"/>
            <w:bottom w:val="none" w:sz="0" w:space="0" w:color="auto"/>
            <w:right w:val="none" w:sz="0" w:space="0" w:color="auto"/>
          </w:divBdr>
        </w:div>
        <w:div w:id="589242458">
          <w:marLeft w:val="0"/>
          <w:marRight w:val="0"/>
          <w:marTop w:val="0"/>
          <w:marBottom w:val="0"/>
          <w:divBdr>
            <w:top w:val="none" w:sz="0" w:space="0" w:color="auto"/>
            <w:left w:val="none" w:sz="0" w:space="0" w:color="auto"/>
            <w:bottom w:val="none" w:sz="0" w:space="0" w:color="auto"/>
            <w:right w:val="none" w:sz="0" w:space="0" w:color="auto"/>
          </w:divBdr>
        </w:div>
        <w:div w:id="665594882">
          <w:marLeft w:val="0"/>
          <w:marRight w:val="0"/>
          <w:marTop w:val="0"/>
          <w:marBottom w:val="0"/>
          <w:divBdr>
            <w:top w:val="none" w:sz="0" w:space="0" w:color="auto"/>
            <w:left w:val="none" w:sz="0" w:space="0" w:color="auto"/>
            <w:bottom w:val="none" w:sz="0" w:space="0" w:color="auto"/>
            <w:right w:val="none" w:sz="0" w:space="0" w:color="auto"/>
          </w:divBdr>
        </w:div>
        <w:div w:id="677073609">
          <w:marLeft w:val="0"/>
          <w:marRight w:val="0"/>
          <w:marTop w:val="0"/>
          <w:marBottom w:val="0"/>
          <w:divBdr>
            <w:top w:val="none" w:sz="0" w:space="0" w:color="auto"/>
            <w:left w:val="none" w:sz="0" w:space="0" w:color="auto"/>
            <w:bottom w:val="none" w:sz="0" w:space="0" w:color="auto"/>
            <w:right w:val="none" w:sz="0" w:space="0" w:color="auto"/>
          </w:divBdr>
        </w:div>
        <w:div w:id="734549545">
          <w:marLeft w:val="0"/>
          <w:marRight w:val="0"/>
          <w:marTop w:val="0"/>
          <w:marBottom w:val="0"/>
          <w:divBdr>
            <w:top w:val="none" w:sz="0" w:space="0" w:color="auto"/>
            <w:left w:val="none" w:sz="0" w:space="0" w:color="auto"/>
            <w:bottom w:val="none" w:sz="0" w:space="0" w:color="auto"/>
            <w:right w:val="none" w:sz="0" w:space="0" w:color="auto"/>
          </w:divBdr>
        </w:div>
        <w:div w:id="740375659">
          <w:marLeft w:val="0"/>
          <w:marRight w:val="0"/>
          <w:marTop w:val="0"/>
          <w:marBottom w:val="0"/>
          <w:divBdr>
            <w:top w:val="none" w:sz="0" w:space="0" w:color="auto"/>
            <w:left w:val="none" w:sz="0" w:space="0" w:color="auto"/>
            <w:bottom w:val="none" w:sz="0" w:space="0" w:color="auto"/>
            <w:right w:val="none" w:sz="0" w:space="0" w:color="auto"/>
          </w:divBdr>
        </w:div>
        <w:div w:id="747193787">
          <w:marLeft w:val="0"/>
          <w:marRight w:val="0"/>
          <w:marTop w:val="0"/>
          <w:marBottom w:val="0"/>
          <w:divBdr>
            <w:top w:val="none" w:sz="0" w:space="0" w:color="auto"/>
            <w:left w:val="none" w:sz="0" w:space="0" w:color="auto"/>
            <w:bottom w:val="none" w:sz="0" w:space="0" w:color="auto"/>
            <w:right w:val="none" w:sz="0" w:space="0" w:color="auto"/>
          </w:divBdr>
        </w:div>
        <w:div w:id="841698402">
          <w:marLeft w:val="0"/>
          <w:marRight w:val="0"/>
          <w:marTop w:val="0"/>
          <w:marBottom w:val="0"/>
          <w:divBdr>
            <w:top w:val="none" w:sz="0" w:space="0" w:color="auto"/>
            <w:left w:val="none" w:sz="0" w:space="0" w:color="auto"/>
            <w:bottom w:val="none" w:sz="0" w:space="0" w:color="auto"/>
            <w:right w:val="none" w:sz="0" w:space="0" w:color="auto"/>
          </w:divBdr>
        </w:div>
        <w:div w:id="843738716">
          <w:marLeft w:val="0"/>
          <w:marRight w:val="0"/>
          <w:marTop w:val="0"/>
          <w:marBottom w:val="0"/>
          <w:divBdr>
            <w:top w:val="none" w:sz="0" w:space="0" w:color="auto"/>
            <w:left w:val="none" w:sz="0" w:space="0" w:color="auto"/>
            <w:bottom w:val="none" w:sz="0" w:space="0" w:color="auto"/>
            <w:right w:val="none" w:sz="0" w:space="0" w:color="auto"/>
          </w:divBdr>
        </w:div>
        <w:div w:id="856305972">
          <w:marLeft w:val="0"/>
          <w:marRight w:val="0"/>
          <w:marTop w:val="0"/>
          <w:marBottom w:val="0"/>
          <w:divBdr>
            <w:top w:val="none" w:sz="0" w:space="0" w:color="auto"/>
            <w:left w:val="none" w:sz="0" w:space="0" w:color="auto"/>
            <w:bottom w:val="none" w:sz="0" w:space="0" w:color="auto"/>
            <w:right w:val="none" w:sz="0" w:space="0" w:color="auto"/>
          </w:divBdr>
        </w:div>
        <w:div w:id="859271947">
          <w:marLeft w:val="0"/>
          <w:marRight w:val="0"/>
          <w:marTop w:val="0"/>
          <w:marBottom w:val="0"/>
          <w:divBdr>
            <w:top w:val="none" w:sz="0" w:space="0" w:color="auto"/>
            <w:left w:val="none" w:sz="0" w:space="0" w:color="auto"/>
            <w:bottom w:val="none" w:sz="0" w:space="0" w:color="auto"/>
            <w:right w:val="none" w:sz="0" w:space="0" w:color="auto"/>
          </w:divBdr>
        </w:div>
        <w:div w:id="866257248">
          <w:marLeft w:val="0"/>
          <w:marRight w:val="0"/>
          <w:marTop w:val="0"/>
          <w:marBottom w:val="0"/>
          <w:divBdr>
            <w:top w:val="none" w:sz="0" w:space="0" w:color="auto"/>
            <w:left w:val="none" w:sz="0" w:space="0" w:color="auto"/>
            <w:bottom w:val="none" w:sz="0" w:space="0" w:color="auto"/>
            <w:right w:val="none" w:sz="0" w:space="0" w:color="auto"/>
          </w:divBdr>
        </w:div>
        <w:div w:id="902174823">
          <w:marLeft w:val="0"/>
          <w:marRight w:val="0"/>
          <w:marTop w:val="0"/>
          <w:marBottom w:val="0"/>
          <w:divBdr>
            <w:top w:val="none" w:sz="0" w:space="0" w:color="auto"/>
            <w:left w:val="none" w:sz="0" w:space="0" w:color="auto"/>
            <w:bottom w:val="none" w:sz="0" w:space="0" w:color="auto"/>
            <w:right w:val="none" w:sz="0" w:space="0" w:color="auto"/>
          </w:divBdr>
        </w:div>
        <w:div w:id="906692569">
          <w:marLeft w:val="0"/>
          <w:marRight w:val="0"/>
          <w:marTop w:val="0"/>
          <w:marBottom w:val="0"/>
          <w:divBdr>
            <w:top w:val="none" w:sz="0" w:space="0" w:color="auto"/>
            <w:left w:val="none" w:sz="0" w:space="0" w:color="auto"/>
            <w:bottom w:val="none" w:sz="0" w:space="0" w:color="auto"/>
            <w:right w:val="none" w:sz="0" w:space="0" w:color="auto"/>
          </w:divBdr>
        </w:div>
        <w:div w:id="933560900">
          <w:marLeft w:val="0"/>
          <w:marRight w:val="0"/>
          <w:marTop w:val="0"/>
          <w:marBottom w:val="0"/>
          <w:divBdr>
            <w:top w:val="none" w:sz="0" w:space="0" w:color="auto"/>
            <w:left w:val="none" w:sz="0" w:space="0" w:color="auto"/>
            <w:bottom w:val="none" w:sz="0" w:space="0" w:color="auto"/>
            <w:right w:val="none" w:sz="0" w:space="0" w:color="auto"/>
          </w:divBdr>
        </w:div>
        <w:div w:id="989018322">
          <w:marLeft w:val="0"/>
          <w:marRight w:val="0"/>
          <w:marTop w:val="0"/>
          <w:marBottom w:val="0"/>
          <w:divBdr>
            <w:top w:val="none" w:sz="0" w:space="0" w:color="auto"/>
            <w:left w:val="none" w:sz="0" w:space="0" w:color="auto"/>
            <w:bottom w:val="none" w:sz="0" w:space="0" w:color="auto"/>
            <w:right w:val="none" w:sz="0" w:space="0" w:color="auto"/>
          </w:divBdr>
        </w:div>
        <w:div w:id="1058095827">
          <w:marLeft w:val="0"/>
          <w:marRight w:val="0"/>
          <w:marTop w:val="0"/>
          <w:marBottom w:val="0"/>
          <w:divBdr>
            <w:top w:val="none" w:sz="0" w:space="0" w:color="auto"/>
            <w:left w:val="none" w:sz="0" w:space="0" w:color="auto"/>
            <w:bottom w:val="none" w:sz="0" w:space="0" w:color="auto"/>
            <w:right w:val="none" w:sz="0" w:space="0" w:color="auto"/>
          </w:divBdr>
        </w:div>
        <w:div w:id="1158305675">
          <w:marLeft w:val="0"/>
          <w:marRight w:val="0"/>
          <w:marTop w:val="0"/>
          <w:marBottom w:val="0"/>
          <w:divBdr>
            <w:top w:val="none" w:sz="0" w:space="0" w:color="auto"/>
            <w:left w:val="none" w:sz="0" w:space="0" w:color="auto"/>
            <w:bottom w:val="none" w:sz="0" w:space="0" w:color="auto"/>
            <w:right w:val="none" w:sz="0" w:space="0" w:color="auto"/>
          </w:divBdr>
        </w:div>
        <w:div w:id="1207371648">
          <w:marLeft w:val="0"/>
          <w:marRight w:val="0"/>
          <w:marTop w:val="0"/>
          <w:marBottom w:val="0"/>
          <w:divBdr>
            <w:top w:val="none" w:sz="0" w:space="0" w:color="auto"/>
            <w:left w:val="none" w:sz="0" w:space="0" w:color="auto"/>
            <w:bottom w:val="none" w:sz="0" w:space="0" w:color="auto"/>
            <w:right w:val="none" w:sz="0" w:space="0" w:color="auto"/>
          </w:divBdr>
        </w:div>
        <w:div w:id="1437939255">
          <w:marLeft w:val="0"/>
          <w:marRight w:val="0"/>
          <w:marTop w:val="0"/>
          <w:marBottom w:val="0"/>
          <w:divBdr>
            <w:top w:val="none" w:sz="0" w:space="0" w:color="auto"/>
            <w:left w:val="none" w:sz="0" w:space="0" w:color="auto"/>
            <w:bottom w:val="none" w:sz="0" w:space="0" w:color="auto"/>
            <w:right w:val="none" w:sz="0" w:space="0" w:color="auto"/>
          </w:divBdr>
        </w:div>
        <w:div w:id="1444961923">
          <w:marLeft w:val="0"/>
          <w:marRight w:val="0"/>
          <w:marTop w:val="0"/>
          <w:marBottom w:val="0"/>
          <w:divBdr>
            <w:top w:val="none" w:sz="0" w:space="0" w:color="auto"/>
            <w:left w:val="none" w:sz="0" w:space="0" w:color="auto"/>
            <w:bottom w:val="none" w:sz="0" w:space="0" w:color="auto"/>
            <w:right w:val="none" w:sz="0" w:space="0" w:color="auto"/>
          </w:divBdr>
        </w:div>
        <w:div w:id="1497964473">
          <w:marLeft w:val="0"/>
          <w:marRight w:val="0"/>
          <w:marTop w:val="0"/>
          <w:marBottom w:val="0"/>
          <w:divBdr>
            <w:top w:val="none" w:sz="0" w:space="0" w:color="auto"/>
            <w:left w:val="none" w:sz="0" w:space="0" w:color="auto"/>
            <w:bottom w:val="none" w:sz="0" w:space="0" w:color="auto"/>
            <w:right w:val="none" w:sz="0" w:space="0" w:color="auto"/>
          </w:divBdr>
        </w:div>
        <w:div w:id="1505628666">
          <w:marLeft w:val="0"/>
          <w:marRight w:val="0"/>
          <w:marTop w:val="0"/>
          <w:marBottom w:val="0"/>
          <w:divBdr>
            <w:top w:val="none" w:sz="0" w:space="0" w:color="auto"/>
            <w:left w:val="none" w:sz="0" w:space="0" w:color="auto"/>
            <w:bottom w:val="none" w:sz="0" w:space="0" w:color="auto"/>
            <w:right w:val="none" w:sz="0" w:space="0" w:color="auto"/>
          </w:divBdr>
        </w:div>
        <w:div w:id="1535076400">
          <w:marLeft w:val="0"/>
          <w:marRight w:val="0"/>
          <w:marTop w:val="0"/>
          <w:marBottom w:val="0"/>
          <w:divBdr>
            <w:top w:val="none" w:sz="0" w:space="0" w:color="auto"/>
            <w:left w:val="none" w:sz="0" w:space="0" w:color="auto"/>
            <w:bottom w:val="none" w:sz="0" w:space="0" w:color="auto"/>
            <w:right w:val="none" w:sz="0" w:space="0" w:color="auto"/>
          </w:divBdr>
        </w:div>
        <w:div w:id="1561790718">
          <w:marLeft w:val="0"/>
          <w:marRight w:val="0"/>
          <w:marTop w:val="0"/>
          <w:marBottom w:val="0"/>
          <w:divBdr>
            <w:top w:val="none" w:sz="0" w:space="0" w:color="auto"/>
            <w:left w:val="none" w:sz="0" w:space="0" w:color="auto"/>
            <w:bottom w:val="none" w:sz="0" w:space="0" w:color="auto"/>
            <w:right w:val="none" w:sz="0" w:space="0" w:color="auto"/>
          </w:divBdr>
        </w:div>
        <w:div w:id="1588541825">
          <w:marLeft w:val="0"/>
          <w:marRight w:val="0"/>
          <w:marTop w:val="0"/>
          <w:marBottom w:val="0"/>
          <w:divBdr>
            <w:top w:val="none" w:sz="0" w:space="0" w:color="auto"/>
            <w:left w:val="none" w:sz="0" w:space="0" w:color="auto"/>
            <w:bottom w:val="none" w:sz="0" w:space="0" w:color="auto"/>
            <w:right w:val="none" w:sz="0" w:space="0" w:color="auto"/>
          </w:divBdr>
        </w:div>
        <w:div w:id="1600915219">
          <w:marLeft w:val="0"/>
          <w:marRight w:val="0"/>
          <w:marTop w:val="0"/>
          <w:marBottom w:val="0"/>
          <w:divBdr>
            <w:top w:val="none" w:sz="0" w:space="0" w:color="auto"/>
            <w:left w:val="none" w:sz="0" w:space="0" w:color="auto"/>
            <w:bottom w:val="none" w:sz="0" w:space="0" w:color="auto"/>
            <w:right w:val="none" w:sz="0" w:space="0" w:color="auto"/>
          </w:divBdr>
        </w:div>
        <w:div w:id="1641885083">
          <w:marLeft w:val="0"/>
          <w:marRight w:val="0"/>
          <w:marTop w:val="0"/>
          <w:marBottom w:val="0"/>
          <w:divBdr>
            <w:top w:val="none" w:sz="0" w:space="0" w:color="auto"/>
            <w:left w:val="none" w:sz="0" w:space="0" w:color="auto"/>
            <w:bottom w:val="none" w:sz="0" w:space="0" w:color="auto"/>
            <w:right w:val="none" w:sz="0" w:space="0" w:color="auto"/>
          </w:divBdr>
        </w:div>
        <w:div w:id="1649549589">
          <w:marLeft w:val="0"/>
          <w:marRight w:val="0"/>
          <w:marTop w:val="0"/>
          <w:marBottom w:val="0"/>
          <w:divBdr>
            <w:top w:val="none" w:sz="0" w:space="0" w:color="auto"/>
            <w:left w:val="none" w:sz="0" w:space="0" w:color="auto"/>
            <w:bottom w:val="none" w:sz="0" w:space="0" w:color="auto"/>
            <w:right w:val="none" w:sz="0" w:space="0" w:color="auto"/>
          </w:divBdr>
        </w:div>
        <w:div w:id="1670476697">
          <w:marLeft w:val="0"/>
          <w:marRight w:val="0"/>
          <w:marTop w:val="0"/>
          <w:marBottom w:val="0"/>
          <w:divBdr>
            <w:top w:val="none" w:sz="0" w:space="0" w:color="auto"/>
            <w:left w:val="none" w:sz="0" w:space="0" w:color="auto"/>
            <w:bottom w:val="none" w:sz="0" w:space="0" w:color="auto"/>
            <w:right w:val="none" w:sz="0" w:space="0" w:color="auto"/>
          </w:divBdr>
        </w:div>
        <w:div w:id="1676417507">
          <w:marLeft w:val="0"/>
          <w:marRight w:val="0"/>
          <w:marTop w:val="0"/>
          <w:marBottom w:val="0"/>
          <w:divBdr>
            <w:top w:val="none" w:sz="0" w:space="0" w:color="auto"/>
            <w:left w:val="none" w:sz="0" w:space="0" w:color="auto"/>
            <w:bottom w:val="none" w:sz="0" w:space="0" w:color="auto"/>
            <w:right w:val="none" w:sz="0" w:space="0" w:color="auto"/>
          </w:divBdr>
        </w:div>
        <w:div w:id="1725759497">
          <w:marLeft w:val="0"/>
          <w:marRight w:val="0"/>
          <w:marTop w:val="0"/>
          <w:marBottom w:val="0"/>
          <w:divBdr>
            <w:top w:val="none" w:sz="0" w:space="0" w:color="auto"/>
            <w:left w:val="none" w:sz="0" w:space="0" w:color="auto"/>
            <w:bottom w:val="none" w:sz="0" w:space="0" w:color="auto"/>
            <w:right w:val="none" w:sz="0" w:space="0" w:color="auto"/>
          </w:divBdr>
        </w:div>
        <w:div w:id="1728458136">
          <w:marLeft w:val="0"/>
          <w:marRight w:val="0"/>
          <w:marTop w:val="0"/>
          <w:marBottom w:val="0"/>
          <w:divBdr>
            <w:top w:val="none" w:sz="0" w:space="0" w:color="auto"/>
            <w:left w:val="none" w:sz="0" w:space="0" w:color="auto"/>
            <w:bottom w:val="none" w:sz="0" w:space="0" w:color="auto"/>
            <w:right w:val="none" w:sz="0" w:space="0" w:color="auto"/>
          </w:divBdr>
        </w:div>
        <w:div w:id="1769427829">
          <w:marLeft w:val="0"/>
          <w:marRight w:val="0"/>
          <w:marTop w:val="0"/>
          <w:marBottom w:val="0"/>
          <w:divBdr>
            <w:top w:val="none" w:sz="0" w:space="0" w:color="auto"/>
            <w:left w:val="none" w:sz="0" w:space="0" w:color="auto"/>
            <w:bottom w:val="none" w:sz="0" w:space="0" w:color="auto"/>
            <w:right w:val="none" w:sz="0" w:space="0" w:color="auto"/>
          </w:divBdr>
        </w:div>
        <w:div w:id="1775007915">
          <w:marLeft w:val="0"/>
          <w:marRight w:val="0"/>
          <w:marTop w:val="0"/>
          <w:marBottom w:val="0"/>
          <w:divBdr>
            <w:top w:val="none" w:sz="0" w:space="0" w:color="auto"/>
            <w:left w:val="none" w:sz="0" w:space="0" w:color="auto"/>
            <w:bottom w:val="none" w:sz="0" w:space="0" w:color="auto"/>
            <w:right w:val="none" w:sz="0" w:space="0" w:color="auto"/>
          </w:divBdr>
        </w:div>
        <w:div w:id="1818760178">
          <w:marLeft w:val="0"/>
          <w:marRight w:val="0"/>
          <w:marTop w:val="0"/>
          <w:marBottom w:val="0"/>
          <w:divBdr>
            <w:top w:val="none" w:sz="0" w:space="0" w:color="auto"/>
            <w:left w:val="none" w:sz="0" w:space="0" w:color="auto"/>
            <w:bottom w:val="none" w:sz="0" w:space="0" w:color="auto"/>
            <w:right w:val="none" w:sz="0" w:space="0" w:color="auto"/>
          </w:divBdr>
        </w:div>
        <w:div w:id="1994989207">
          <w:marLeft w:val="0"/>
          <w:marRight w:val="0"/>
          <w:marTop w:val="0"/>
          <w:marBottom w:val="0"/>
          <w:divBdr>
            <w:top w:val="none" w:sz="0" w:space="0" w:color="auto"/>
            <w:left w:val="none" w:sz="0" w:space="0" w:color="auto"/>
            <w:bottom w:val="none" w:sz="0" w:space="0" w:color="auto"/>
            <w:right w:val="none" w:sz="0" w:space="0" w:color="auto"/>
          </w:divBdr>
        </w:div>
        <w:div w:id="2046756947">
          <w:marLeft w:val="0"/>
          <w:marRight w:val="0"/>
          <w:marTop w:val="0"/>
          <w:marBottom w:val="0"/>
          <w:divBdr>
            <w:top w:val="none" w:sz="0" w:space="0" w:color="auto"/>
            <w:left w:val="none" w:sz="0" w:space="0" w:color="auto"/>
            <w:bottom w:val="none" w:sz="0" w:space="0" w:color="auto"/>
            <w:right w:val="none" w:sz="0" w:space="0" w:color="auto"/>
          </w:divBdr>
        </w:div>
        <w:div w:id="2060012896">
          <w:marLeft w:val="0"/>
          <w:marRight w:val="0"/>
          <w:marTop w:val="0"/>
          <w:marBottom w:val="0"/>
          <w:divBdr>
            <w:top w:val="none" w:sz="0" w:space="0" w:color="auto"/>
            <w:left w:val="none" w:sz="0" w:space="0" w:color="auto"/>
            <w:bottom w:val="none" w:sz="0" w:space="0" w:color="auto"/>
            <w:right w:val="none" w:sz="0" w:space="0" w:color="auto"/>
          </w:divBdr>
        </w:div>
        <w:div w:id="2077123952">
          <w:marLeft w:val="0"/>
          <w:marRight w:val="0"/>
          <w:marTop w:val="0"/>
          <w:marBottom w:val="0"/>
          <w:divBdr>
            <w:top w:val="none" w:sz="0" w:space="0" w:color="auto"/>
            <w:left w:val="none" w:sz="0" w:space="0" w:color="auto"/>
            <w:bottom w:val="none" w:sz="0" w:space="0" w:color="auto"/>
            <w:right w:val="none" w:sz="0" w:space="0" w:color="auto"/>
          </w:divBdr>
        </w:div>
        <w:div w:id="2084335219">
          <w:marLeft w:val="0"/>
          <w:marRight w:val="0"/>
          <w:marTop w:val="0"/>
          <w:marBottom w:val="0"/>
          <w:divBdr>
            <w:top w:val="none" w:sz="0" w:space="0" w:color="auto"/>
            <w:left w:val="none" w:sz="0" w:space="0" w:color="auto"/>
            <w:bottom w:val="none" w:sz="0" w:space="0" w:color="auto"/>
            <w:right w:val="none" w:sz="0" w:space="0" w:color="auto"/>
          </w:divBdr>
        </w:div>
        <w:div w:id="2096047891">
          <w:marLeft w:val="0"/>
          <w:marRight w:val="0"/>
          <w:marTop w:val="0"/>
          <w:marBottom w:val="0"/>
          <w:divBdr>
            <w:top w:val="none" w:sz="0" w:space="0" w:color="auto"/>
            <w:left w:val="none" w:sz="0" w:space="0" w:color="auto"/>
            <w:bottom w:val="none" w:sz="0" w:space="0" w:color="auto"/>
            <w:right w:val="none" w:sz="0" w:space="0" w:color="auto"/>
          </w:divBdr>
        </w:div>
      </w:divsChild>
    </w:div>
    <w:div w:id="1271400162">
      <w:bodyDiv w:val="1"/>
      <w:marLeft w:val="0"/>
      <w:marRight w:val="0"/>
      <w:marTop w:val="0"/>
      <w:marBottom w:val="0"/>
      <w:divBdr>
        <w:top w:val="none" w:sz="0" w:space="0" w:color="auto"/>
        <w:left w:val="none" w:sz="0" w:space="0" w:color="auto"/>
        <w:bottom w:val="none" w:sz="0" w:space="0" w:color="auto"/>
        <w:right w:val="none" w:sz="0" w:space="0" w:color="auto"/>
      </w:divBdr>
    </w:div>
    <w:div w:id="1359314602">
      <w:bodyDiv w:val="1"/>
      <w:marLeft w:val="0"/>
      <w:marRight w:val="0"/>
      <w:marTop w:val="0"/>
      <w:marBottom w:val="0"/>
      <w:divBdr>
        <w:top w:val="none" w:sz="0" w:space="0" w:color="auto"/>
        <w:left w:val="none" w:sz="0" w:space="0" w:color="auto"/>
        <w:bottom w:val="none" w:sz="0" w:space="0" w:color="auto"/>
        <w:right w:val="none" w:sz="0" w:space="0" w:color="auto"/>
      </w:divBdr>
      <w:divsChild>
        <w:div w:id="671298369">
          <w:marLeft w:val="0"/>
          <w:marRight w:val="0"/>
          <w:marTop w:val="0"/>
          <w:marBottom w:val="0"/>
          <w:divBdr>
            <w:top w:val="none" w:sz="0" w:space="0" w:color="auto"/>
            <w:left w:val="none" w:sz="0" w:space="0" w:color="auto"/>
            <w:bottom w:val="none" w:sz="0" w:space="0" w:color="auto"/>
            <w:right w:val="none" w:sz="0" w:space="0" w:color="auto"/>
          </w:divBdr>
        </w:div>
      </w:divsChild>
    </w:div>
    <w:div w:id="1876697944">
      <w:bodyDiv w:val="1"/>
      <w:marLeft w:val="0"/>
      <w:marRight w:val="0"/>
      <w:marTop w:val="0"/>
      <w:marBottom w:val="0"/>
      <w:divBdr>
        <w:top w:val="none" w:sz="0" w:space="0" w:color="auto"/>
        <w:left w:val="none" w:sz="0" w:space="0" w:color="auto"/>
        <w:bottom w:val="none" w:sz="0" w:space="0" w:color="auto"/>
        <w:right w:val="none" w:sz="0" w:space="0" w:color="auto"/>
      </w:divBdr>
      <w:divsChild>
        <w:div w:id="133378299">
          <w:marLeft w:val="0"/>
          <w:marRight w:val="0"/>
          <w:marTop w:val="0"/>
          <w:marBottom w:val="0"/>
          <w:divBdr>
            <w:top w:val="none" w:sz="0" w:space="0" w:color="auto"/>
            <w:left w:val="none" w:sz="0" w:space="0" w:color="auto"/>
            <w:bottom w:val="none" w:sz="0" w:space="0" w:color="auto"/>
            <w:right w:val="none" w:sz="0" w:space="0" w:color="auto"/>
          </w:divBdr>
        </w:div>
        <w:div w:id="208540474">
          <w:marLeft w:val="0"/>
          <w:marRight w:val="0"/>
          <w:marTop w:val="0"/>
          <w:marBottom w:val="0"/>
          <w:divBdr>
            <w:top w:val="none" w:sz="0" w:space="0" w:color="auto"/>
            <w:left w:val="none" w:sz="0" w:space="0" w:color="auto"/>
            <w:bottom w:val="none" w:sz="0" w:space="0" w:color="auto"/>
            <w:right w:val="none" w:sz="0" w:space="0" w:color="auto"/>
          </w:divBdr>
        </w:div>
        <w:div w:id="303000738">
          <w:marLeft w:val="0"/>
          <w:marRight w:val="0"/>
          <w:marTop w:val="0"/>
          <w:marBottom w:val="0"/>
          <w:divBdr>
            <w:top w:val="none" w:sz="0" w:space="0" w:color="auto"/>
            <w:left w:val="none" w:sz="0" w:space="0" w:color="auto"/>
            <w:bottom w:val="none" w:sz="0" w:space="0" w:color="auto"/>
            <w:right w:val="none" w:sz="0" w:space="0" w:color="auto"/>
          </w:divBdr>
        </w:div>
        <w:div w:id="330179135">
          <w:marLeft w:val="0"/>
          <w:marRight w:val="0"/>
          <w:marTop w:val="0"/>
          <w:marBottom w:val="0"/>
          <w:divBdr>
            <w:top w:val="none" w:sz="0" w:space="0" w:color="auto"/>
            <w:left w:val="none" w:sz="0" w:space="0" w:color="auto"/>
            <w:bottom w:val="none" w:sz="0" w:space="0" w:color="auto"/>
            <w:right w:val="none" w:sz="0" w:space="0" w:color="auto"/>
          </w:divBdr>
        </w:div>
        <w:div w:id="333845957">
          <w:marLeft w:val="0"/>
          <w:marRight w:val="0"/>
          <w:marTop w:val="0"/>
          <w:marBottom w:val="0"/>
          <w:divBdr>
            <w:top w:val="none" w:sz="0" w:space="0" w:color="auto"/>
            <w:left w:val="none" w:sz="0" w:space="0" w:color="auto"/>
            <w:bottom w:val="none" w:sz="0" w:space="0" w:color="auto"/>
            <w:right w:val="none" w:sz="0" w:space="0" w:color="auto"/>
          </w:divBdr>
        </w:div>
        <w:div w:id="349337736">
          <w:marLeft w:val="0"/>
          <w:marRight w:val="0"/>
          <w:marTop w:val="0"/>
          <w:marBottom w:val="0"/>
          <w:divBdr>
            <w:top w:val="none" w:sz="0" w:space="0" w:color="auto"/>
            <w:left w:val="none" w:sz="0" w:space="0" w:color="auto"/>
            <w:bottom w:val="none" w:sz="0" w:space="0" w:color="auto"/>
            <w:right w:val="none" w:sz="0" w:space="0" w:color="auto"/>
          </w:divBdr>
        </w:div>
        <w:div w:id="363020690">
          <w:marLeft w:val="0"/>
          <w:marRight w:val="0"/>
          <w:marTop w:val="0"/>
          <w:marBottom w:val="0"/>
          <w:divBdr>
            <w:top w:val="none" w:sz="0" w:space="0" w:color="auto"/>
            <w:left w:val="none" w:sz="0" w:space="0" w:color="auto"/>
            <w:bottom w:val="none" w:sz="0" w:space="0" w:color="auto"/>
            <w:right w:val="none" w:sz="0" w:space="0" w:color="auto"/>
          </w:divBdr>
        </w:div>
        <w:div w:id="412240997">
          <w:marLeft w:val="0"/>
          <w:marRight w:val="0"/>
          <w:marTop w:val="0"/>
          <w:marBottom w:val="0"/>
          <w:divBdr>
            <w:top w:val="none" w:sz="0" w:space="0" w:color="auto"/>
            <w:left w:val="none" w:sz="0" w:space="0" w:color="auto"/>
            <w:bottom w:val="none" w:sz="0" w:space="0" w:color="auto"/>
            <w:right w:val="none" w:sz="0" w:space="0" w:color="auto"/>
          </w:divBdr>
        </w:div>
        <w:div w:id="478227859">
          <w:marLeft w:val="0"/>
          <w:marRight w:val="0"/>
          <w:marTop w:val="0"/>
          <w:marBottom w:val="0"/>
          <w:divBdr>
            <w:top w:val="none" w:sz="0" w:space="0" w:color="auto"/>
            <w:left w:val="none" w:sz="0" w:space="0" w:color="auto"/>
            <w:bottom w:val="none" w:sz="0" w:space="0" w:color="auto"/>
            <w:right w:val="none" w:sz="0" w:space="0" w:color="auto"/>
          </w:divBdr>
        </w:div>
        <w:div w:id="504900998">
          <w:marLeft w:val="0"/>
          <w:marRight w:val="0"/>
          <w:marTop w:val="0"/>
          <w:marBottom w:val="0"/>
          <w:divBdr>
            <w:top w:val="none" w:sz="0" w:space="0" w:color="auto"/>
            <w:left w:val="none" w:sz="0" w:space="0" w:color="auto"/>
            <w:bottom w:val="none" w:sz="0" w:space="0" w:color="auto"/>
            <w:right w:val="none" w:sz="0" w:space="0" w:color="auto"/>
          </w:divBdr>
        </w:div>
        <w:div w:id="539172210">
          <w:marLeft w:val="0"/>
          <w:marRight w:val="0"/>
          <w:marTop w:val="0"/>
          <w:marBottom w:val="0"/>
          <w:divBdr>
            <w:top w:val="none" w:sz="0" w:space="0" w:color="auto"/>
            <w:left w:val="none" w:sz="0" w:space="0" w:color="auto"/>
            <w:bottom w:val="none" w:sz="0" w:space="0" w:color="auto"/>
            <w:right w:val="none" w:sz="0" w:space="0" w:color="auto"/>
          </w:divBdr>
        </w:div>
        <w:div w:id="568542251">
          <w:marLeft w:val="0"/>
          <w:marRight w:val="0"/>
          <w:marTop w:val="0"/>
          <w:marBottom w:val="0"/>
          <w:divBdr>
            <w:top w:val="none" w:sz="0" w:space="0" w:color="auto"/>
            <w:left w:val="none" w:sz="0" w:space="0" w:color="auto"/>
            <w:bottom w:val="none" w:sz="0" w:space="0" w:color="auto"/>
            <w:right w:val="none" w:sz="0" w:space="0" w:color="auto"/>
          </w:divBdr>
        </w:div>
        <w:div w:id="612638904">
          <w:marLeft w:val="0"/>
          <w:marRight w:val="0"/>
          <w:marTop w:val="0"/>
          <w:marBottom w:val="0"/>
          <w:divBdr>
            <w:top w:val="none" w:sz="0" w:space="0" w:color="auto"/>
            <w:left w:val="none" w:sz="0" w:space="0" w:color="auto"/>
            <w:bottom w:val="none" w:sz="0" w:space="0" w:color="auto"/>
            <w:right w:val="none" w:sz="0" w:space="0" w:color="auto"/>
          </w:divBdr>
        </w:div>
        <w:div w:id="662591934">
          <w:marLeft w:val="0"/>
          <w:marRight w:val="0"/>
          <w:marTop w:val="0"/>
          <w:marBottom w:val="0"/>
          <w:divBdr>
            <w:top w:val="none" w:sz="0" w:space="0" w:color="auto"/>
            <w:left w:val="none" w:sz="0" w:space="0" w:color="auto"/>
            <w:bottom w:val="none" w:sz="0" w:space="0" w:color="auto"/>
            <w:right w:val="none" w:sz="0" w:space="0" w:color="auto"/>
          </w:divBdr>
        </w:div>
        <w:div w:id="700058588">
          <w:marLeft w:val="0"/>
          <w:marRight w:val="0"/>
          <w:marTop w:val="0"/>
          <w:marBottom w:val="0"/>
          <w:divBdr>
            <w:top w:val="none" w:sz="0" w:space="0" w:color="auto"/>
            <w:left w:val="none" w:sz="0" w:space="0" w:color="auto"/>
            <w:bottom w:val="none" w:sz="0" w:space="0" w:color="auto"/>
            <w:right w:val="none" w:sz="0" w:space="0" w:color="auto"/>
          </w:divBdr>
        </w:div>
        <w:div w:id="706872173">
          <w:marLeft w:val="0"/>
          <w:marRight w:val="0"/>
          <w:marTop w:val="0"/>
          <w:marBottom w:val="0"/>
          <w:divBdr>
            <w:top w:val="none" w:sz="0" w:space="0" w:color="auto"/>
            <w:left w:val="none" w:sz="0" w:space="0" w:color="auto"/>
            <w:bottom w:val="none" w:sz="0" w:space="0" w:color="auto"/>
            <w:right w:val="none" w:sz="0" w:space="0" w:color="auto"/>
          </w:divBdr>
        </w:div>
        <w:div w:id="712652901">
          <w:marLeft w:val="0"/>
          <w:marRight w:val="0"/>
          <w:marTop w:val="0"/>
          <w:marBottom w:val="0"/>
          <w:divBdr>
            <w:top w:val="none" w:sz="0" w:space="0" w:color="auto"/>
            <w:left w:val="none" w:sz="0" w:space="0" w:color="auto"/>
            <w:bottom w:val="none" w:sz="0" w:space="0" w:color="auto"/>
            <w:right w:val="none" w:sz="0" w:space="0" w:color="auto"/>
          </w:divBdr>
        </w:div>
        <w:div w:id="725181754">
          <w:marLeft w:val="0"/>
          <w:marRight w:val="0"/>
          <w:marTop w:val="0"/>
          <w:marBottom w:val="0"/>
          <w:divBdr>
            <w:top w:val="none" w:sz="0" w:space="0" w:color="auto"/>
            <w:left w:val="none" w:sz="0" w:space="0" w:color="auto"/>
            <w:bottom w:val="none" w:sz="0" w:space="0" w:color="auto"/>
            <w:right w:val="none" w:sz="0" w:space="0" w:color="auto"/>
          </w:divBdr>
        </w:div>
        <w:div w:id="759135713">
          <w:marLeft w:val="0"/>
          <w:marRight w:val="0"/>
          <w:marTop w:val="0"/>
          <w:marBottom w:val="0"/>
          <w:divBdr>
            <w:top w:val="none" w:sz="0" w:space="0" w:color="auto"/>
            <w:left w:val="none" w:sz="0" w:space="0" w:color="auto"/>
            <w:bottom w:val="none" w:sz="0" w:space="0" w:color="auto"/>
            <w:right w:val="none" w:sz="0" w:space="0" w:color="auto"/>
          </w:divBdr>
        </w:div>
        <w:div w:id="784352560">
          <w:marLeft w:val="0"/>
          <w:marRight w:val="0"/>
          <w:marTop w:val="0"/>
          <w:marBottom w:val="0"/>
          <w:divBdr>
            <w:top w:val="none" w:sz="0" w:space="0" w:color="auto"/>
            <w:left w:val="none" w:sz="0" w:space="0" w:color="auto"/>
            <w:bottom w:val="none" w:sz="0" w:space="0" w:color="auto"/>
            <w:right w:val="none" w:sz="0" w:space="0" w:color="auto"/>
          </w:divBdr>
        </w:div>
        <w:div w:id="846678026">
          <w:marLeft w:val="0"/>
          <w:marRight w:val="0"/>
          <w:marTop w:val="0"/>
          <w:marBottom w:val="0"/>
          <w:divBdr>
            <w:top w:val="none" w:sz="0" w:space="0" w:color="auto"/>
            <w:left w:val="none" w:sz="0" w:space="0" w:color="auto"/>
            <w:bottom w:val="none" w:sz="0" w:space="0" w:color="auto"/>
            <w:right w:val="none" w:sz="0" w:space="0" w:color="auto"/>
          </w:divBdr>
        </w:div>
        <w:div w:id="868563470">
          <w:marLeft w:val="0"/>
          <w:marRight w:val="0"/>
          <w:marTop w:val="0"/>
          <w:marBottom w:val="0"/>
          <w:divBdr>
            <w:top w:val="none" w:sz="0" w:space="0" w:color="auto"/>
            <w:left w:val="none" w:sz="0" w:space="0" w:color="auto"/>
            <w:bottom w:val="none" w:sz="0" w:space="0" w:color="auto"/>
            <w:right w:val="none" w:sz="0" w:space="0" w:color="auto"/>
          </w:divBdr>
        </w:div>
        <w:div w:id="876553163">
          <w:marLeft w:val="0"/>
          <w:marRight w:val="0"/>
          <w:marTop w:val="0"/>
          <w:marBottom w:val="0"/>
          <w:divBdr>
            <w:top w:val="none" w:sz="0" w:space="0" w:color="auto"/>
            <w:left w:val="none" w:sz="0" w:space="0" w:color="auto"/>
            <w:bottom w:val="none" w:sz="0" w:space="0" w:color="auto"/>
            <w:right w:val="none" w:sz="0" w:space="0" w:color="auto"/>
          </w:divBdr>
        </w:div>
        <w:div w:id="909386629">
          <w:marLeft w:val="0"/>
          <w:marRight w:val="0"/>
          <w:marTop w:val="0"/>
          <w:marBottom w:val="0"/>
          <w:divBdr>
            <w:top w:val="none" w:sz="0" w:space="0" w:color="auto"/>
            <w:left w:val="none" w:sz="0" w:space="0" w:color="auto"/>
            <w:bottom w:val="none" w:sz="0" w:space="0" w:color="auto"/>
            <w:right w:val="none" w:sz="0" w:space="0" w:color="auto"/>
          </w:divBdr>
        </w:div>
        <w:div w:id="922689159">
          <w:marLeft w:val="0"/>
          <w:marRight w:val="0"/>
          <w:marTop w:val="0"/>
          <w:marBottom w:val="0"/>
          <w:divBdr>
            <w:top w:val="none" w:sz="0" w:space="0" w:color="auto"/>
            <w:left w:val="none" w:sz="0" w:space="0" w:color="auto"/>
            <w:bottom w:val="none" w:sz="0" w:space="0" w:color="auto"/>
            <w:right w:val="none" w:sz="0" w:space="0" w:color="auto"/>
          </w:divBdr>
        </w:div>
        <w:div w:id="952053096">
          <w:marLeft w:val="0"/>
          <w:marRight w:val="0"/>
          <w:marTop w:val="0"/>
          <w:marBottom w:val="0"/>
          <w:divBdr>
            <w:top w:val="none" w:sz="0" w:space="0" w:color="auto"/>
            <w:left w:val="none" w:sz="0" w:space="0" w:color="auto"/>
            <w:bottom w:val="none" w:sz="0" w:space="0" w:color="auto"/>
            <w:right w:val="none" w:sz="0" w:space="0" w:color="auto"/>
          </w:divBdr>
        </w:div>
        <w:div w:id="958412317">
          <w:marLeft w:val="0"/>
          <w:marRight w:val="0"/>
          <w:marTop w:val="0"/>
          <w:marBottom w:val="0"/>
          <w:divBdr>
            <w:top w:val="none" w:sz="0" w:space="0" w:color="auto"/>
            <w:left w:val="none" w:sz="0" w:space="0" w:color="auto"/>
            <w:bottom w:val="none" w:sz="0" w:space="0" w:color="auto"/>
            <w:right w:val="none" w:sz="0" w:space="0" w:color="auto"/>
          </w:divBdr>
        </w:div>
        <w:div w:id="984621754">
          <w:marLeft w:val="0"/>
          <w:marRight w:val="0"/>
          <w:marTop w:val="0"/>
          <w:marBottom w:val="0"/>
          <w:divBdr>
            <w:top w:val="none" w:sz="0" w:space="0" w:color="auto"/>
            <w:left w:val="none" w:sz="0" w:space="0" w:color="auto"/>
            <w:bottom w:val="none" w:sz="0" w:space="0" w:color="auto"/>
            <w:right w:val="none" w:sz="0" w:space="0" w:color="auto"/>
          </w:divBdr>
        </w:div>
        <w:div w:id="1005134457">
          <w:marLeft w:val="0"/>
          <w:marRight w:val="0"/>
          <w:marTop w:val="0"/>
          <w:marBottom w:val="0"/>
          <w:divBdr>
            <w:top w:val="none" w:sz="0" w:space="0" w:color="auto"/>
            <w:left w:val="none" w:sz="0" w:space="0" w:color="auto"/>
            <w:bottom w:val="none" w:sz="0" w:space="0" w:color="auto"/>
            <w:right w:val="none" w:sz="0" w:space="0" w:color="auto"/>
          </w:divBdr>
        </w:div>
        <w:div w:id="1145469668">
          <w:marLeft w:val="0"/>
          <w:marRight w:val="0"/>
          <w:marTop w:val="0"/>
          <w:marBottom w:val="0"/>
          <w:divBdr>
            <w:top w:val="none" w:sz="0" w:space="0" w:color="auto"/>
            <w:left w:val="none" w:sz="0" w:space="0" w:color="auto"/>
            <w:bottom w:val="none" w:sz="0" w:space="0" w:color="auto"/>
            <w:right w:val="none" w:sz="0" w:space="0" w:color="auto"/>
          </w:divBdr>
        </w:div>
        <w:div w:id="1195315075">
          <w:marLeft w:val="0"/>
          <w:marRight w:val="0"/>
          <w:marTop w:val="0"/>
          <w:marBottom w:val="0"/>
          <w:divBdr>
            <w:top w:val="none" w:sz="0" w:space="0" w:color="auto"/>
            <w:left w:val="none" w:sz="0" w:space="0" w:color="auto"/>
            <w:bottom w:val="none" w:sz="0" w:space="0" w:color="auto"/>
            <w:right w:val="none" w:sz="0" w:space="0" w:color="auto"/>
          </w:divBdr>
        </w:div>
        <w:div w:id="1222210721">
          <w:marLeft w:val="0"/>
          <w:marRight w:val="0"/>
          <w:marTop w:val="0"/>
          <w:marBottom w:val="0"/>
          <w:divBdr>
            <w:top w:val="none" w:sz="0" w:space="0" w:color="auto"/>
            <w:left w:val="none" w:sz="0" w:space="0" w:color="auto"/>
            <w:bottom w:val="none" w:sz="0" w:space="0" w:color="auto"/>
            <w:right w:val="none" w:sz="0" w:space="0" w:color="auto"/>
          </w:divBdr>
        </w:div>
        <w:div w:id="1248269191">
          <w:marLeft w:val="0"/>
          <w:marRight w:val="0"/>
          <w:marTop w:val="0"/>
          <w:marBottom w:val="0"/>
          <w:divBdr>
            <w:top w:val="none" w:sz="0" w:space="0" w:color="auto"/>
            <w:left w:val="none" w:sz="0" w:space="0" w:color="auto"/>
            <w:bottom w:val="none" w:sz="0" w:space="0" w:color="auto"/>
            <w:right w:val="none" w:sz="0" w:space="0" w:color="auto"/>
          </w:divBdr>
        </w:div>
        <w:div w:id="1355762146">
          <w:marLeft w:val="0"/>
          <w:marRight w:val="0"/>
          <w:marTop w:val="0"/>
          <w:marBottom w:val="0"/>
          <w:divBdr>
            <w:top w:val="none" w:sz="0" w:space="0" w:color="auto"/>
            <w:left w:val="none" w:sz="0" w:space="0" w:color="auto"/>
            <w:bottom w:val="none" w:sz="0" w:space="0" w:color="auto"/>
            <w:right w:val="none" w:sz="0" w:space="0" w:color="auto"/>
          </w:divBdr>
        </w:div>
        <w:div w:id="1425298962">
          <w:marLeft w:val="0"/>
          <w:marRight w:val="0"/>
          <w:marTop w:val="0"/>
          <w:marBottom w:val="0"/>
          <w:divBdr>
            <w:top w:val="none" w:sz="0" w:space="0" w:color="auto"/>
            <w:left w:val="none" w:sz="0" w:space="0" w:color="auto"/>
            <w:bottom w:val="none" w:sz="0" w:space="0" w:color="auto"/>
            <w:right w:val="none" w:sz="0" w:space="0" w:color="auto"/>
          </w:divBdr>
        </w:div>
        <w:div w:id="1432511171">
          <w:marLeft w:val="0"/>
          <w:marRight w:val="0"/>
          <w:marTop w:val="0"/>
          <w:marBottom w:val="0"/>
          <w:divBdr>
            <w:top w:val="none" w:sz="0" w:space="0" w:color="auto"/>
            <w:left w:val="none" w:sz="0" w:space="0" w:color="auto"/>
            <w:bottom w:val="none" w:sz="0" w:space="0" w:color="auto"/>
            <w:right w:val="none" w:sz="0" w:space="0" w:color="auto"/>
          </w:divBdr>
        </w:div>
        <w:div w:id="1609970945">
          <w:marLeft w:val="0"/>
          <w:marRight w:val="0"/>
          <w:marTop w:val="0"/>
          <w:marBottom w:val="0"/>
          <w:divBdr>
            <w:top w:val="none" w:sz="0" w:space="0" w:color="auto"/>
            <w:left w:val="none" w:sz="0" w:space="0" w:color="auto"/>
            <w:bottom w:val="none" w:sz="0" w:space="0" w:color="auto"/>
            <w:right w:val="none" w:sz="0" w:space="0" w:color="auto"/>
          </w:divBdr>
        </w:div>
        <w:div w:id="1658344413">
          <w:marLeft w:val="0"/>
          <w:marRight w:val="0"/>
          <w:marTop w:val="0"/>
          <w:marBottom w:val="0"/>
          <w:divBdr>
            <w:top w:val="none" w:sz="0" w:space="0" w:color="auto"/>
            <w:left w:val="none" w:sz="0" w:space="0" w:color="auto"/>
            <w:bottom w:val="none" w:sz="0" w:space="0" w:color="auto"/>
            <w:right w:val="none" w:sz="0" w:space="0" w:color="auto"/>
          </w:divBdr>
        </w:div>
        <w:div w:id="1720739461">
          <w:marLeft w:val="0"/>
          <w:marRight w:val="0"/>
          <w:marTop w:val="0"/>
          <w:marBottom w:val="0"/>
          <w:divBdr>
            <w:top w:val="none" w:sz="0" w:space="0" w:color="auto"/>
            <w:left w:val="none" w:sz="0" w:space="0" w:color="auto"/>
            <w:bottom w:val="none" w:sz="0" w:space="0" w:color="auto"/>
            <w:right w:val="none" w:sz="0" w:space="0" w:color="auto"/>
          </w:divBdr>
        </w:div>
        <w:div w:id="1736661972">
          <w:marLeft w:val="0"/>
          <w:marRight w:val="0"/>
          <w:marTop w:val="0"/>
          <w:marBottom w:val="0"/>
          <w:divBdr>
            <w:top w:val="none" w:sz="0" w:space="0" w:color="auto"/>
            <w:left w:val="none" w:sz="0" w:space="0" w:color="auto"/>
            <w:bottom w:val="none" w:sz="0" w:space="0" w:color="auto"/>
            <w:right w:val="none" w:sz="0" w:space="0" w:color="auto"/>
          </w:divBdr>
        </w:div>
        <w:div w:id="1742171311">
          <w:marLeft w:val="0"/>
          <w:marRight w:val="0"/>
          <w:marTop w:val="0"/>
          <w:marBottom w:val="0"/>
          <w:divBdr>
            <w:top w:val="none" w:sz="0" w:space="0" w:color="auto"/>
            <w:left w:val="none" w:sz="0" w:space="0" w:color="auto"/>
            <w:bottom w:val="none" w:sz="0" w:space="0" w:color="auto"/>
            <w:right w:val="none" w:sz="0" w:space="0" w:color="auto"/>
          </w:divBdr>
        </w:div>
        <w:div w:id="1825705262">
          <w:marLeft w:val="0"/>
          <w:marRight w:val="0"/>
          <w:marTop w:val="0"/>
          <w:marBottom w:val="0"/>
          <w:divBdr>
            <w:top w:val="none" w:sz="0" w:space="0" w:color="auto"/>
            <w:left w:val="none" w:sz="0" w:space="0" w:color="auto"/>
            <w:bottom w:val="none" w:sz="0" w:space="0" w:color="auto"/>
            <w:right w:val="none" w:sz="0" w:space="0" w:color="auto"/>
          </w:divBdr>
        </w:div>
        <w:div w:id="1853259058">
          <w:marLeft w:val="0"/>
          <w:marRight w:val="0"/>
          <w:marTop w:val="0"/>
          <w:marBottom w:val="0"/>
          <w:divBdr>
            <w:top w:val="none" w:sz="0" w:space="0" w:color="auto"/>
            <w:left w:val="none" w:sz="0" w:space="0" w:color="auto"/>
            <w:bottom w:val="none" w:sz="0" w:space="0" w:color="auto"/>
            <w:right w:val="none" w:sz="0" w:space="0" w:color="auto"/>
          </w:divBdr>
        </w:div>
        <w:div w:id="1879321035">
          <w:marLeft w:val="0"/>
          <w:marRight w:val="0"/>
          <w:marTop w:val="0"/>
          <w:marBottom w:val="0"/>
          <w:divBdr>
            <w:top w:val="none" w:sz="0" w:space="0" w:color="auto"/>
            <w:left w:val="none" w:sz="0" w:space="0" w:color="auto"/>
            <w:bottom w:val="none" w:sz="0" w:space="0" w:color="auto"/>
            <w:right w:val="none" w:sz="0" w:space="0" w:color="auto"/>
          </w:divBdr>
        </w:div>
        <w:div w:id="1940138831">
          <w:marLeft w:val="0"/>
          <w:marRight w:val="0"/>
          <w:marTop w:val="0"/>
          <w:marBottom w:val="0"/>
          <w:divBdr>
            <w:top w:val="none" w:sz="0" w:space="0" w:color="auto"/>
            <w:left w:val="none" w:sz="0" w:space="0" w:color="auto"/>
            <w:bottom w:val="none" w:sz="0" w:space="0" w:color="auto"/>
            <w:right w:val="none" w:sz="0" w:space="0" w:color="auto"/>
          </w:divBdr>
        </w:div>
        <w:div w:id="2001811780">
          <w:marLeft w:val="0"/>
          <w:marRight w:val="0"/>
          <w:marTop w:val="0"/>
          <w:marBottom w:val="0"/>
          <w:divBdr>
            <w:top w:val="none" w:sz="0" w:space="0" w:color="auto"/>
            <w:left w:val="none" w:sz="0" w:space="0" w:color="auto"/>
            <w:bottom w:val="none" w:sz="0" w:space="0" w:color="auto"/>
            <w:right w:val="none" w:sz="0" w:space="0" w:color="auto"/>
          </w:divBdr>
        </w:div>
        <w:div w:id="2042781467">
          <w:marLeft w:val="0"/>
          <w:marRight w:val="0"/>
          <w:marTop w:val="0"/>
          <w:marBottom w:val="0"/>
          <w:divBdr>
            <w:top w:val="none" w:sz="0" w:space="0" w:color="auto"/>
            <w:left w:val="none" w:sz="0" w:space="0" w:color="auto"/>
            <w:bottom w:val="none" w:sz="0" w:space="0" w:color="auto"/>
            <w:right w:val="none" w:sz="0" w:space="0" w:color="auto"/>
          </w:divBdr>
        </w:div>
        <w:div w:id="2077196276">
          <w:marLeft w:val="0"/>
          <w:marRight w:val="0"/>
          <w:marTop w:val="0"/>
          <w:marBottom w:val="0"/>
          <w:divBdr>
            <w:top w:val="none" w:sz="0" w:space="0" w:color="auto"/>
            <w:left w:val="none" w:sz="0" w:space="0" w:color="auto"/>
            <w:bottom w:val="none" w:sz="0" w:space="0" w:color="auto"/>
            <w:right w:val="none" w:sz="0" w:space="0" w:color="auto"/>
          </w:divBdr>
        </w:div>
        <w:div w:id="2100906160">
          <w:marLeft w:val="0"/>
          <w:marRight w:val="0"/>
          <w:marTop w:val="0"/>
          <w:marBottom w:val="0"/>
          <w:divBdr>
            <w:top w:val="none" w:sz="0" w:space="0" w:color="auto"/>
            <w:left w:val="none" w:sz="0" w:space="0" w:color="auto"/>
            <w:bottom w:val="none" w:sz="0" w:space="0" w:color="auto"/>
            <w:right w:val="none" w:sz="0" w:space="0" w:color="auto"/>
          </w:divBdr>
        </w:div>
        <w:div w:id="2121678006">
          <w:marLeft w:val="0"/>
          <w:marRight w:val="0"/>
          <w:marTop w:val="0"/>
          <w:marBottom w:val="0"/>
          <w:divBdr>
            <w:top w:val="none" w:sz="0" w:space="0" w:color="auto"/>
            <w:left w:val="none" w:sz="0" w:space="0" w:color="auto"/>
            <w:bottom w:val="none" w:sz="0" w:space="0" w:color="auto"/>
            <w:right w:val="none" w:sz="0" w:space="0" w:color="auto"/>
          </w:divBdr>
        </w:div>
        <w:div w:id="2136752999">
          <w:marLeft w:val="0"/>
          <w:marRight w:val="0"/>
          <w:marTop w:val="0"/>
          <w:marBottom w:val="0"/>
          <w:divBdr>
            <w:top w:val="none" w:sz="0" w:space="0" w:color="auto"/>
            <w:left w:val="none" w:sz="0" w:space="0" w:color="auto"/>
            <w:bottom w:val="none" w:sz="0" w:space="0" w:color="auto"/>
            <w:right w:val="none" w:sz="0" w:space="0" w:color="auto"/>
          </w:divBdr>
        </w:div>
        <w:div w:id="2147236829">
          <w:marLeft w:val="0"/>
          <w:marRight w:val="0"/>
          <w:marTop w:val="0"/>
          <w:marBottom w:val="0"/>
          <w:divBdr>
            <w:top w:val="none" w:sz="0" w:space="0" w:color="auto"/>
            <w:left w:val="none" w:sz="0" w:space="0" w:color="auto"/>
            <w:bottom w:val="none" w:sz="0" w:space="0" w:color="auto"/>
            <w:right w:val="none" w:sz="0" w:space="0" w:color="auto"/>
          </w:divBdr>
        </w:div>
      </w:divsChild>
    </w:div>
    <w:div w:id="208872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elearning.uminho.pt/webapps/blackboard/execute/content/file?cmd=view&amp;content_id=_1321308_1&amp;course_id=_56134_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pt.wikipedia.org/wiki/Joseph_von_Fraunhofer" TargetMode="External"/><Relationship Id="rId2" Type="http://schemas.openxmlformats.org/officeDocument/2006/relationships/styles" Target="styles.xml"/><Relationship Id="rId16" Type="http://schemas.openxmlformats.org/officeDocument/2006/relationships/hyperlink" Target="https://pt.wikipedia.org/wiki/Isaac_Newton" TargetMode="External"/><Relationship Id="rId20" Type="http://schemas.openxmlformats.org/officeDocument/2006/relationships/hyperlink" Target="https://elearning.uminho.pt/bbcswebdav/pid-1342437-dt-content-rid-6887250_1/xid-6887250_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brasilescola.uol.com.br/quimica/espectros-emissao-absorcao-leis-kirchhoff.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0D16D-D52A-4880-AD99-6C61D5AE6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7</Pages>
  <Words>2605</Words>
  <Characters>14071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Ribeiro Viana Tira-Picos</dc:creator>
  <cp:keywords/>
  <dc:description/>
  <cp:lastModifiedBy>Carolina Ribeiro Viana Tira-Picos</cp:lastModifiedBy>
  <cp:revision>361</cp:revision>
  <dcterms:created xsi:type="dcterms:W3CDTF">2023-06-23T16:31:00Z</dcterms:created>
  <dcterms:modified xsi:type="dcterms:W3CDTF">2023-06-29T09:54:00Z</dcterms:modified>
</cp:coreProperties>
</file>