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AF7" w:rsidRPr="009F282E" w:rsidRDefault="00BB52D2">
      <w:pPr>
        <w:spacing w:before="92" w:line="321" w:lineRule="exact"/>
        <w:ind w:left="341" w:right="443"/>
        <w:jc w:val="center"/>
        <w:rPr>
          <w:b/>
          <w:color w:val="000000" w:themeColor="text1"/>
          <w:sz w:val="28"/>
        </w:rPr>
      </w:pPr>
      <w:r w:rsidRPr="009F282E">
        <w:rPr>
          <w:noProof/>
          <w:color w:val="000000" w:themeColor="text1"/>
          <w:lang w:val="en-IN" w:eastAsia="en-IN" w:bidi="ar-SA"/>
        </w:rPr>
        <w:drawing>
          <wp:anchor distT="0" distB="0" distL="0" distR="0" simplePos="0" relativeHeight="251661312" behindDoc="0" locked="0" layoutInCell="1" allowOverlap="1">
            <wp:simplePos x="0" y="0"/>
            <wp:positionH relativeFrom="page">
              <wp:posOffset>520700</wp:posOffset>
            </wp:positionH>
            <wp:positionV relativeFrom="paragraph">
              <wp:posOffset>-103505</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593725" cy="593725"/>
                    </a:xfrm>
                    <a:prstGeom prst="rect">
                      <a:avLst/>
                    </a:prstGeom>
                  </pic:spPr>
                </pic:pic>
              </a:graphicData>
            </a:graphic>
          </wp:anchor>
        </w:drawing>
      </w:r>
      <w:r w:rsidRPr="009F282E">
        <w:rPr>
          <w:b/>
          <w:color w:val="000000" w:themeColor="text1"/>
          <w:sz w:val="28"/>
        </w:rPr>
        <w:t>POORNIMA UNIVERSITY, JAIPUR.</w:t>
      </w:r>
    </w:p>
    <w:p w:rsidR="00274AF7" w:rsidRPr="009F282E" w:rsidRDefault="00BB52D2">
      <w:pPr>
        <w:spacing w:line="229" w:lineRule="exact"/>
        <w:ind w:left="343" w:right="443"/>
        <w:jc w:val="center"/>
        <w:rPr>
          <w:b/>
          <w:color w:val="000000" w:themeColor="text1"/>
          <w:sz w:val="20"/>
        </w:rPr>
      </w:pPr>
      <w:r w:rsidRPr="009F282E">
        <w:rPr>
          <w:noProof/>
          <w:color w:val="000000" w:themeColor="text1"/>
          <w:lang w:val="en-IN" w:eastAsia="en-IN" w:bidi="ar-SA"/>
        </w:rPr>
        <mc:AlternateContent>
          <mc:Choice Requires="wps">
            <w:drawing>
              <wp:anchor distT="0" distB="0" distL="114300" distR="114300" simplePos="0" relativeHeight="251659264" behindDoc="1" locked="0" layoutInCell="1" allowOverlap="1">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6" o:spid="_x0000_s1026" o:spt="1" style="position:absolute;left:0pt;margin-left:225.55pt;margin-top:47.7pt;height:28.95pt;width:152.1pt;mso-position-horizontal-relative:page;z-index:-251657216;mso-width-relative:page;mso-height-relative:page;" filled="f" stroked="t" coordsize="21600,21600" o:gfxdata="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&#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8HCUTaAAAACgEAAA8AAAAAAAAAAQAgAAAAOAAAAGRy&#10;cy9kb3ducmV2LnhtbFBLAQIUABQAAAAIAIdO4kDcAFl0JgIAAEkEAAAOAAAAAAAAAAEAIAAAAD8B&#10;AABkcnMvZTJvRG9jLnhtbFBLBQYAAAAABgAGAFkBAADXBQAAAAA=&#10;">
                <v:fill on="f" focussize="0,0"/>
                <v:stroke color="#333333" miterlimit="8" joinstyle="miter"/>
                <v:imagedata o:title=""/>
                <o:lock v:ext="edit" aspectratio="f"/>
              </v:rect>
            </w:pict>
          </mc:Fallback>
        </mc:AlternateContent>
      </w:r>
      <w:r w:rsidRPr="009F282E">
        <w:rPr>
          <w:noProof/>
          <w:color w:val="000000" w:themeColor="text1"/>
          <w:lang w:val="en-IN" w:eastAsia="en-IN" w:bidi="ar-SA"/>
        </w:rPr>
        <mc:AlternateContent>
          <mc:Choice Requires="wps">
            <w:drawing>
              <wp:anchor distT="0" distB="0" distL="114300" distR="114300" simplePos="0" relativeHeight="251660288" behindDoc="1" locked="0" layoutInCell="1" allowOverlap="1">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5" o:spid="_x0000_s1026" o:spt="1" style="position:absolute;left:0pt;margin-left:499.7pt;margin-top:27.55pt;height:22.25pt;width:37.4pt;mso-position-horizontal-relative:page;z-index:-251656192;mso-width-relative:page;mso-height-relative:page;" filled="f" stroked="t" coordsize="21600,21600" o:gfxdata="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HaP4eTXAAAACgEAAA8AAAAAAAAAAQAgAAAAOAAAAGRycy9kb3du&#10;cmV2LnhtbFBLAQIUABQAAAAIAIdO4kC1+SsAIwIAAEgEAAAOAAAAAAAAAAEAIAAAADwBAABkcnMv&#10;ZTJvRG9jLnhtbFBLBQYAAAAABgAGAFkBAADRBQAAAAA=&#10;">
                <v:fill on="f" focussize="0,0"/>
                <v:stroke color="#000000" miterlimit="8" joinstyle="miter"/>
                <v:imagedata o:title=""/>
                <o:lock v:ext="edit" aspectratio="f"/>
              </v:rect>
            </w:pict>
          </mc:Fallback>
        </mc:AlternateContent>
      </w:r>
      <w:r w:rsidRPr="009F282E">
        <w:rPr>
          <w:b/>
          <w:color w:val="000000" w:themeColor="text1"/>
          <w:sz w:val="20"/>
        </w:rPr>
        <w:t>END SEMESTER EXAMINATION, APRIL 2023</w:t>
      </w:r>
    </w:p>
    <w:p w:rsidR="00274AF7" w:rsidRPr="009F282E" w:rsidRDefault="00274AF7">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6"/>
        <w:gridCol w:w="453"/>
        <w:gridCol w:w="5990"/>
        <w:gridCol w:w="3551"/>
      </w:tblGrid>
      <w:tr w:rsidR="009F282E" w:rsidRPr="009F282E">
        <w:trPr>
          <w:trHeight w:val="537"/>
        </w:trPr>
        <w:tc>
          <w:tcPr>
            <w:tcW w:w="216" w:type="dxa"/>
            <w:vMerge w:val="restart"/>
            <w:tcBorders>
              <w:bottom w:val="nil"/>
              <w:right w:val="single" w:sz="6" w:space="0" w:color="000000"/>
            </w:tcBorders>
          </w:tcPr>
          <w:p w:rsidR="00274AF7" w:rsidRPr="009F282E" w:rsidRDefault="00274AF7">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274AF7" w:rsidRPr="009F282E" w:rsidRDefault="00511BC8">
            <w:pPr>
              <w:pStyle w:val="TableParagraph"/>
              <w:ind w:left="148" w:right="143"/>
              <w:jc w:val="both"/>
              <w:rPr>
                <w:b/>
                <w:color w:val="000000" w:themeColor="text1"/>
                <w:sz w:val="20"/>
              </w:rPr>
            </w:pPr>
            <w:r w:rsidRPr="00511BC8">
              <w:rPr>
                <w:b/>
                <w:color w:val="000000" w:themeColor="text1"/>
                <w:sz w:val="20"/>
              </w:rPr>
              <w:t>2BC4104</w:t>
            </w:r>
          </w:p>
        </w:tc>
        <w:tc>
          <w:tcPr>
            <w:tcW w:w="5990" w:type="dxa"/>
            <w:tcBorders>
              <w:left w:val="single" w:sz="6" w:space="0" w:color="000000"/>
              <w:bottom w:val="nil"/>
              <w:right w:val="nil"/>
            </w:tcBorders>
          </w:tcPr>
          <w:p w:rsidR="00274AF7" w:rsidRPr="009F282E" w:rsidRDefault="00274AF7">
            <w:pPr>
              <w:pStyle w:val="TableParagraph"/>
              <w:spacing w:before="3"/>
              <w:rPr>
                <w:b/>
                <w:color w:val="000000" w:themeColor="text1"/>
                <w:sz w:val="19"/>
              </w:rPr>
            </w:pPr>
          </w:p>
          <w:p w:rsidR="00274AF7" w:rsidRPr="009F282E" w:rsidRDefault="00BB52D2">
            <w:pPr>
              <w:pStyle w:val="TableParagraph"/>
              <w:tabs>
                <w:tab w:val="left" w:pos="6054"/>
              </w:tabs>
              <w:spacing w:before="1"/>
              <w:ind w:left="293" w:right="-87"/>
              <w:rPr>
                <w:color w:val="000000" w:themeColor="text1"/>
                <w:sz w:val="20"/>
              </w:rPr>
            </w:pPr>
            <w:r w:rsidRPr="009F282E">
              <w:rPr>
                <w:color w:val="000000" w:themeColor="text1"/>
                <w:sz w:val="20"/>
              </w:rPr>
              <w:t>Roll No.</w:t>
            </w:r>
            <w:r w:rsidRPr="009F282E">
              <w:rPr>
                <w:color w:val="000000" w:themeColor="text1"/>
                <w:sz w:val="20"/>
                <w:u w:val="single"/>
              </w:rPr>
              <w:tab/>
            </w:r>
          </w:p>
        </w:tc>
        <w:tc>
          <w:tcPr>
            <w:tcW w:w="3551" w:type="dxa"/>
            <w:tcBorders>
              <w:left w:val="nil"/>
              <w:bottom w:val="nil"/>
            </w:tcBorders>
          </w:tcPr>
          <w:p w:rsidR="00274AF7" w:rsidRPr="009F282E" w:rsidRDefault="00BB52D2" w:rsidP="00511BC8">
            <w:pPr>
              <w:pStyle w:val="TableParagraph"/>
              <w:tabs>
                <w:tab w:val="right" w:pos="2882"/>
              </w:tabs>
              <w:spacing w:before="197"/>
              <w:ind w:left="295"/>
              <w:rPr>
                <w:color w:val="000000" w:themeColor="text1"/>
                <w:sz w:val="24"/>
              </w:rPr>
            </w:pPr>
            <w:r w:rsidRPr="009F282E">
              <w:rPr>
                <w:color w:val="000000" w:themeColor="text1"/>
                <w:position w:val="1"/>
                <w:sz w:val="20"/>
              </w:rPr>
              <w:t>Total Printed Pages:</w:t>
            </w:r>
            <w:r w:rsidRPr="009F282E">
              <w:rPr>
                <w:color w:val="000000" w:themeColor="text1"/>
                <w:position w:val="1"/>
                <w:sz w:val="20"/>
              </w:rPr>
              <w:tab/>
            </w:r>
            <w:r w:rsidR="00511BC8">
              <w:rPr>
                <w:color w:val="000000" w:themeColor="text1"/>
                <w:sz w:val="24"/>
              </w:rPr>
              <w:t>2</w:t>
            </w:r>
          </w:p>
        </w:tc>
      </w:tr>
      <w:tr w:rsidR="009F282E" w:rsidRPr="009F282E">
        <w:trPr>
          <w:trHeight w:val="543"/>
        </w:trPr>
        <w:tc>
          <w:tcPr>
            <w:tcW w:w="216" w:type="dxa"/>
            <w:vMerge/>
            <w:tcBorders>
              <w:top w:val="nil"/>
              <w:bottom w:val="nil"/>
              <w:right w:val="single" w:sz="6" w:space="0" w:color="000000"/>
            </w:tcBorders>
          </w:tcPr>
          <w:p w:rsidR="00274AF7" w:rsidRPr="009F282E" w:rsidRDefault="00274AF7">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274AF7" w:rsidRPr="009F282E" w:rsidRDefault="00274AF7">
            <w:pPr>
              <w:rPr>
                <w:color w:val="000000" w:themeColor="text1"/>
                <w:sz w:val="2"/>
                <w:szCs w:val="2"/>
              </w:rPr>
            </w:pPr>
          </w:p>
        </w:tc>
        <w:tc>
          <w:tcPr>
            <w:tcW w:w="5990" w:type="dxa"/>
            <w:tcBorders>
              <w:top w:val="nil"/>
              <w:left w:val="single" w:sz="6" w:space="0" w:color="000000"/>
              <w:bottom w:val="nil"/>
              <w:right w:val="nil"/>
            </w:tcBorders>
          </w:tcPr>
          <w:p w:rsidR="00274AF7" w:rsidRPr="009F282E" w:rsidRDefault="00511BC8">
            <w:pPr>
              <w:pStyle w:val="TableParagraph"/>
              <w:spacing w:before="49"/>
              <w:ind w:left="3637"/>
              <w:rPr>
                <w:b/>
                <w:color w:val="000000" w:themeColor="text1"/>
                <w:sz w:val="40"/>
              </w:rPr>
            </w:pPr>
            <w:r w:rsidRPr="00511BC8">
              <w:rPr>
                <w:b/>
                <w:color w:val="000000" w:themeColor="text1"/>
                <w:sz w:val="40"/>
              </w:rPr>
              <w:t>2BC4104</w:t>
            </w:r>
          </w:p>
        </w:tc>
        <w:tc>
          <w:tcPr>
            <w:tcW w:w="3551" w:type="dxa"/>
            <w:tcBorders>
              <w:top w:val="nil"/>
              <w:left w:val="nil"/>
              <w:bottom w:val="nil"/>
            </w:tcBorders>
          </w:tcPr>
          <w:p w:rsidR="00274AF7" w:rsidRPr="009F282E" w:rsidRDefault="00274AF7">
            <w:pPr>
              <w:pStyle w:val="TableParagraph"/>
              <w:rPr>
                <w:rFonts w:ascii="Times New Roman"/>
                <w:color w:val="000000" w:themeColor="text1"/>
                <w:sz w:val="20"/>
              </w:rPr>
            </w:pPr>
          </w:p>
        </w:tc>
      </w:tr>
      <w:tr w:rsidR="009F282E" w:rsidRPr="009F282E">
        <w:trPr>
          <w:trHeight w:val="627"/>
        </w:trPr>
        <w:tc>
          <w:tcPr>
            <w:tcW w:w="216" w:type="dxa"/>
            <w:vMerge/>
            <w:tcBorders>
              <w:top w:val="nil"/>
              <w:bottom w:val="nil"/>
              <w:right w:val="single" w:sz="6" w:space="0" w:color="000000"/>
            </w:tcBorders>
          </w:tcPr>
          <w:p w:rsidR="00274AF7" w:rsidRPr="009F282E" w:rsidRDefault="00274AF7">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274AF7" w:rsidRPr="009F282E" w:rsidRDefault="00274AF7">
            <w:pPr>
              <w:rPr>
                <w:color w:val="000000" w:themeColor="text1"/>
                <w:sz w:val="2"/>
                <w:szCs w:val="2"/>
              </w:rPr>
            </w:pPr>
          </w:p>
        </w:tc>
        <w:tc>
          <w:tcPr>
            <w:tcW w:w="9541" w:type="dxa"/>
            <w:gridSpan w:val="2"/>
            <w:tcBorders>
              <w:top w:val="nil"/>
              <w:left w:val="single" w:sz="6" w:space="0" w:color="000000"/>
              <w:bottom w:val="nil"/>
            </w:tcBorders>
          </w:tcPr>
          <w:p w:rsidR="00274AF7" w:rsidRPr="009F282E" w:rsidRDefault="00BB52D2">
            <w:pPr>
              <w:pStyle w:val="TableParagraph"/>
              <w:spacing w:before="72"/>
              <w:jc w:val="center"/>
              <w:rPr>
                <w:color w:val="000000" w:themeColor="text1"/>
              </w:rPr>
            </w:pPr>
            <w:r w:rsidRPr="009F282E">
              <w:rPr>
                <w:color w:val="000000" w:themeColor="text1"/>
              </w:rPr>
              <w:t>B</w:t>
            </w:r>
            <w:r w:rsidRPr="009F282E">
              <w:rPr>
                <w:color w:val="000000" w:themeColor="text1"/>
              </w:rPr>
              <w:t>CA</w:t>
            </w:r>
            <w:r w:rsidRPr="009F282E">
              <w:rPr>
                <w:color w:val="000000" w:themeColor="text1"/>
              </w:rPr>
              <w:t xml:space="preserve"> </w:t>
            </w:r>
            <w:r w:rsidR="009F282E">
              <w:rPr>
                <w:color w:val="000000" w:themeColor="text1"/>
              </w:rPr>
              <w:t>II Year IV</w:t>
            </w:r>
            <w:r w:rsidRPr="009F282E">
              <w:rPr>
                <w:color w:val="000000" w:themeColor="text1"/>
              </w:rPr>
              <w:t xml:space="preserve">- </w:t>
            </w:r>
            <w:r w:rsidRPr="009F282E">
              <w:rPr>
                <w:color w:val="000000" w:themeColor="text1"/>
              </w:rPr>
              <w:t>Semester</w:t>
            </w:r>
            <w:r w:rsidRPr="009F282E">
              <w:rPr>
                <w:color w:val="000000" w:themeColor="text1"/>
              </w:rPr>
              <w:t xml:space="preserve"> (Main/Back)</w:t>
            </w:r>
            <w:r w:rsidRPr="009F282E">
              <w:rPr>
                <w:color w:val="000000" w:themeColor="text1"/>
              </w:rPr>
              <w:t xml:space="preserve"> End Semester Examination, April 2023</w:t>
            </w:r>
          </w:p>
          <w:p w:rsidR="00274AF7" w:rsidRPr="009F282E" w:rsidRDefault="009F282E">
            <w:pPr>
              <w:pStyle w:val="TableParagraph"/>
              <w:spacing w:before="58" w:line="225" w:lineRule="exact"/>
              <w:ind w:left="3287" w:right="3090"/>
              <w:jc w:val="center"/>
              <w:rPr>
                <w:b/>
                <w:color w:val="000000" w:themeColor="text1"/>
                <w:sz w:val="28"/>
              </w:rPr>
            </w:pPr>
            <w:r>
              <w:rPr>
                <w:b/>
                <w:color w:val="000000" w:themeColor="text1"/>
                <w:sz w:val="28"/>
              </w:rPr>
              <w:t>(AIDS)</w:t>
            </w:r>
          </w:p>
        </w:tc>
      </w:tr>
      <w:tr w:rsidR="009F282E" w:rsidRPr="009F282E">
        <w:trPr>
          <w:trHeight w:val="319"/>
        </w:trPr>
        <w:tc>
          <w:tcPr>
            <w:tcW w:w="10210" w:type="dxa"/>
            <w:gridSpan w:val="4"/>
            <w:tcBorders>
              <w:top w:val="nil"/>
            </w:tcBorders>
          </w:tcPr>
          <w:p w:rsidR="00274AF7" w:rsidRPr="009F282E" w:rsidRDefault="00511BC8" w:rsidP="009F282E">
            <w:pPr>
              <w:pStyle w:val="TableParagraph"/>
              <w:spacing w:before="60" w:line="239" w:lineRule="exact"/>
              <w:ind w:left="965"/>
              <w:rPr>
                <w:b/>
                <w:color w:val="000000" w:themeColor="text1"/>
              </w:rPr>
            </w:pPr>
            <w:r w:rsidRPr="00511BC8">
              <w:rPr>
                <w:b/>
                <w:color w:val="000000" w:themeColor="text1"/>
              </w:rPr>
              <w:t>BASCCA4104</w:t>
            </w:r>
            <w:r w:rsidR="00BB52D2" w:rsidRPr="009F282E">
              <w:rPr>
                <w:b/>
                <w:color w:val="000000" w:themeColor="text1"/>
              </w:rPr>
              <w:t xml:space="preserve"> : </w:t>
            </w:r>
            <w:r w:rsidRPr="00511BC8">
              <w:rPr>
                <w:b/>
                <w:color w:val="000000" w:themeColor="text1"/>
              </w:rPr>
              <w:t>R Programming</w:t>
            </w:r>
          </w:p>
        </w:tc>
      </w:tr>
    </w:tbl>
    <w:p w:rsidR="00274AF7" w:rsidRPr="009F282E" w:rsidRDefault="00BB52D2">
      <w:pPr>
        <w:pStyle w:val="Heading1"/>
        <w:tabs>
          <w:tab w:val="left" w:pos="8821"/>
        </w:tabs>
        <w:spacing w:before="55"/>
        <w:rPr>
          <w:b/>
          <w:color w:val="000000" w:themeColor="text1"/>
        </w:rPr>
      </w:pPr>
      <w:r w:rsidRPr="009F282E">
        <w:rPr>
          <w:color w:val="000000" w:themeColor="text1"/>
        </w:rPr>
        <w:t xml:space="preserve">Time: </w:t>
      </w:r>
      <w:r w:rsidRPr="009F282E">
        <w:rPr>
          <w:b/>
          <w:color w:val="000000" w:themeColor="text1"/>
        </w:rPr>
        <w:t xml:space="preserve">3 </w:t>
      </w:r>
      <w:r w:rsidRPr="009F282E">
        <w:rPr>
          <w:color w:val="000000" w:themeColor="text1"/>
        </w:rPr>
        <w:t>Hours.</w:t>
      </w:r>
      <w:r w:rsidRPr="009F282E">
        <w:rPr>
          <w:color w:val="000000" w:themeColor="text1"/>
        </w:rPr>
        <w:tab/>
        <w:t xml:space="preserve">Total Marks: </w:t>
      </w:r>
      <w:r w:rsidRPr="009F282E">
        <w:rPr>
          <w:b/>
          <w:color w:val="000000" w:themeColor="text1"/>
        </w:rPr>
        <w:t>60</w:t>
      </w:r>
    </w:p>
    <w:p w:rsidR="00274AF7" w:rsidRPr="009F282E" w:rsidRDefault="00BB52D2">
      <w:pPr>
        <w:spacing w:line="252" w:lineRule="exact"/>
        <w:ind w:left="343"/>
        <w:jc w:val="center"/>
        <w:rPr>
          <w:b/>
          <w:color w:val="000000" w:themeColor="text1"/>
        </w:rPr>
      </w:pPr>
      <w:r w:rsidRPr="009F282E">
        <w:rPr>
          <w:color w:val="000000" w:themeColor="text1"/>
        </w:rPr>
        <w:t xml:space="preserve">                                                                                                             Min. Passing Marks: </w:t>
      </w:r>
      <w:r w:rsidRPr="009F282E">
        <w:rPr>
          <w:b/>
          <w:color w:val="000000" w:themeColor="text1"/>
        </w:rPr>
        <w:t>21/24/27</w:t>
      </w:r>
    </w:p>
    <w:p w:rsidR="00274AF7" w:rsidRPr="009F282E" w:rsidRDefault="00BB52D2">
      <w:pPr>
        <w:pStyle w:val="BodyText"/>
        <w:spacing w:before="61"/>
        <w:ind w:left="343" w:right="443"/>
        <w:jc w:val="center"/>
        <w:rPr>
          <w:color w:val="000000" w:themeColor="text1"/>
        </w:rPr>
      </w:pPr>
      <w:r w:rsidRPr="009F282E">
        <w:rPr>
          <w:color w:val="000000" w:themeColor="text1"/>
        </w:rPr>
        <w:t xml:space="preserve">Attempt </w:t>
      </w:r>
      <w:r w:rsidRPr="009F282E">
        <w:rPr>
          <w:b/>
          <w:color w:val="000000" w:themeColor="text1"/>
        </w:rPr>
        <w:t xml:space="preserve">five </w:t>
      </w:r>
      <w:r w:rsidRPr="009F282E">
        <w:rPr>
          <w:color w:val="000000" w:themeColor="text1"/>
        </w:rPr>
        <w:t>questions selecting one question from each Unit. There is internal choice from Unit I to Unit V. Marks of</w:t>
      </w:r>
      <w:r w:rsidRPr="009F282E">
        <w:rPr>
          <w:color w:val="000000" w:themeColor="text1"/>
        </w:rPr>
        <w:t xml:space="preserve"> each question or its parts are indicated against each question / parts. Draw neat sketches wherever necessary to illustrate the answer. Assume missing data suitably (if any) and clearly indicate the same in the answer.</w:t>
      </w:r>
    </w:p>
    <w:p w:rsidR="00274AF7" w:rsidRPr="009F282E" w:rsidRDefault="00BB52D2">
      <w:pPr>
        <w:spacing w:before="83" w:line="229" w:lineRule="exact"/>
        <w:ind w:left="287"/>
        <w:rPr>
          <w:color w:val="000000" w:themeColor="text1"/>
          <w:sz w:val="20"/>
        </w:rPr>
      </w:pPr>
      <w:r w:rsidRPr="009F282E">
        <w:rPr>
          <w:color w:val="000000" w:themeColor="text1"/>
          <w:sz w:val="20"/>
        </w:rPr>
        <w:t>Use of following supporting material</w:t>
      </w:r>
      <w:r w:rsidRPr="009F282E">
        <w:rPr>
          <w:color w:val="000000" w:themeColor="text1"/>
          <w:sz w:val="20"/>
        </w:rPr>
        <w:t xml:space="preserve"> is permitted during examination for this subject.</w:t>
      </w:r>
    </w:p>
    <w:p w:rsidR="00274AF7" w:rsidRPr="009F282E" w:rsidRDefault="00BB52D2">
      <w:pPr>
        <w:pStyle w:val="Heading1"/>
        <w:tabs>
          <w:tab w:val="left" w:pos="3480"/>
        </w:tabs>
        <w:rPr>
          <w:b/>
          <w:color w:val="000000" w:themeColor="text1"/>
        </w:rPr>
      </w:pPr>
      <w:proofErr w:type="gramStart"/>
      <w:r w:rsidRPr="009F282E">
        <w:rPr>
          <w:b/>
          <w:color w:val="000000" w:themeColor="text1"/>
        </w:rPr>
        <w:t>1.--------------------------</w:t>
      </w:r>
      <w:proofErr w:type="gramEnd"/>
      <w:r w:rsidRPr="009F282E">
        <w:rPr>
          <w:b/>
          <w:color w:val="000000" w:themeColor="text1"/>
        </w:rPr>
        <w:t>Nil--------------------</w:t>
      </w:r>
      <w:r w:rsidRPr="009F282E">
        <w:rPr>
          <w:color w:val="000000" w:themeColor="text1"/>
        </w:rPr>
        <w:tab/>
        <w:t xml:space="preserve">                                        </w:t>
      </w:r>
      <w:r w:rsidRPr="009F282E">
        <w:rPr>
          <w:b/>
          <w:color w:val="000000" w:themeColor="text1"/>
        </w:rPr>
        <w:t>2.------------------Nil-----------------------</w:t>
      </w:r>
    </w:p>
    <w:tbl>
      <w:tblPr>
        <w:tblW w:w="0" w:type="auto"/>
        <w:tblInd w:w="108" w:type="dxa"/>
        <w:tblLayout w:type="fixed"/>
        <w:tblCellMar>
          <w:left w:w="0" w:type="dxa"/>
          <w:right w:w="0" w:type="dxa"/>
        </w:tblCellMar>
        <w:tblLook w:val="04A0" w:firstRow="1" w:lastRow="0" w:firstColumn="1" w:lastColumn="0" w:noHBand="0" w:noVBand="1"/>
      </w:tblPr>
      <w:tblGrid>
        <w:gridCol w:w="582"/>
        <w:gridCol w:w="550"/>
        <w:gridCol w:w="8695"/>
        <w:gridCol w:w="783"/>
      </w:tblGrid>
      <w:tr w:rsidR="009F282E" w:rsidRPr="009F282E">
        <w:trPr>
          <w:trHeight w:val="35"/>
        </w:trPr>
        <w:tc>
          <w:tcPr>
            <w:tcW w:w="582" w:type="dxa"/>
            <w:tcBorders>
              <w:top w:val="single" w:sz="18" w:space="0" w:color="000000"/>
            </w:tcBorders>
          </w:tcPr>
          <w:p w:rsidR="00274AF7" w:rsidRPr="009F282E" w:rsidRDefault="00274AF7">
            <w:pPr>
              <w:pStyle w:val="TableParagraph"/>
              <w:rPr>
                <w:rFonts w:ascii="Times New Roman"/>
                <w:color w:val="000000" w:themeColor="text1"/>
                <w:sz w:val="20"/>
              </w:rPr>
            </w:pPr>
          </w:p>
        </w:tc>
        <w:tc>
          <w:tcPr>
            <w:tcW w:w="550" w:type="dxa"/>
            <w:tcBorders>
              <w:top w:val="single" w:sz="18" w:space="0" w:color="000000"/>
            </w:tcBorders>
          </w:tcPr>
          <w:p w:rsidR="00274AF7" w:rsidRPr="009F282E" w:rsidRDefault="00274AF7">
            <w:pPr>
              <w:pStyle w:val="TableParagraph"/>
              <w:rPr>
                <w:rFonts w:ascii="Times New Roman"/>
                <w:color w:val="000000" w:themeColor="text1"/>
                <w:sz w:val="20"/>
              </w:rPr>
            </w:pPr>
          </w:p>
        </w:tc>
        <w:tc>
          <w:tcPr>
            <w:tcW w:w="8695" w:type="dxa"/>
            <w:tcBorders>
              <w:top w:val="single" w:sz="18" w:space="0" w:color="000000"/>
            </w:tcBorders>
          </w:tcPr>
          <w:p w:rsidR="00274AF7" w:rsidRPr="009F282E" w:rsidRDefault="00274AF7">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274AF7" w:rsidRPr="009F282E" w:rsidRDefault="00274AF7">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121"/>
        <w:gridCol w:w="919"/>
        <w:gridCol w:w="1155"/>
      </w:tblGrid>
      <w:tr w:rsidR="009F282E" w:rsidRPr="009F282E" w:rsidTr="001E74FA">
        <w:trPr>
          <w:trHeight w:val="107"/>
        </w:trPr>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274AF7" w:rsidP="00511BC8">
            <w:pPr>
              <w:widowControl/>
              <w:autoSpaceDE/>
              <w:autoSpaceDN/>
              <w:rPr>
                <w:b/>
                <w:color w:val="000000" w:themeColor="text1"/>
                <w:sz w:val="20"/>
                <w:szCs w:val="20"/>
                <w:lang w:val="en-IN" w:eastAsia="en-IN"/>
              </w:rPr>
            </w:pPr>
          </w:p>
        </w:tc>
        <w:tc>
          <w:tcPr>
            <w:tcW w:w="7121"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UNIT-I (CO1)</w:t>
            </w:r>
          </w:p>
        </w:tc>
        <w:tc>
          <w:tcPr>
            <w:tcW w:w="919"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Marks</w:t>
            </w:r>
          </w:p>
        </w:tc>
        <w:tc>
          <w:tcPr>
            <w:tcW w:w="1155"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Bloom Level</w:t>
            </w:r>
          </w:p>
        </w:tc>
      </w:tr>
      <w:tr w:rsidR="009F282E" w:rsidRPr="009F282E" w:rsidTr="001E74FA">
        <w:trPr>
          <w:trHeight w:val="60"/>
        </w:trPr>
        <w:tc>
          <w:tcPr>
            <w:tcW w:w="709" w:type="dxa"/>
          </w:tcPr>
          <w:p w:rsidR="00274AF7" w:rsidRPr="00511BC8" w:rsidRDefault="00BB52D2" w:rsidP="00511BC8">
            <w:pPr>
              <w:widowControl/>
              <w:autoSpaceDE/>
              <w:autoSpaceDN/>
              <w:rPr>
                <w:b/>
                <w:color w:val="000000" w:themeColor="text1"/>
                <w:sz w:val="20"/>
                <w:szCs w:val="20"/>
                <w:lang w:val="en-IN" w:eastAsia="en-IN"/>
              </w:rPr>
            </w:pPr>
            <w:r w:rsidRPr="00511BC8">
              <w:rPr>
                <w:b/>
                <w:color w:val="000000" w:themeColor="text1"/>
                <w:sz w:val="20"/>
                <w:szCs w:val="20"/>
                <w:lang w:val="en-IN" w:eastAsia="en-IN"/>
              </w:rPr>
              <w:t>Q.1</w:t>
            </w:r>
          </w:p>
        </w:tc>
        <w:tc>
          <w:tcPr>
            <w:tcW w:w="567" w:type="dxa"/>
          </w:tcPr>
          <w:p w:rsidR="00274AF7" w:rsidRPr="00511BC8" w:rsidRDefault="00BB52D2" w:rsidP="00511BC8">
            <w:pPr>
              <w:widowControl/>
              <w:autoSpaceDE/>
              <w:autoSpaceDN/>
              <w:rPr>
                <w:b/>
                <w:color w:val="000000" w:themeColor="text1"/>
                <w:sz w:val="20"/>
                <w:szCs w:val="20"/>
                <w:lang w:val="en-IN" w:eastAsia="en-IN"/>
              </w:rPr>
            </w:pPr>
            <w:r w:rsidRPr="00511BC8">
              <w:rPr>
                <w:b/>
                <w:color w:val="000000" w:themeColor="text1"/>
                <w:sz w:val="20"/>
                <w:szCs w:val="20"/>
                <w:lang w:val="en-IN" w:eastAsia="en-IN"/>
              </w:rPr>
              <w:t>(a)</w:t>
            </w:r>
          </w:p>
        </w:tc>
        <w:tc>
          <w:tcPr>
            <w:tcW w:w="7121" w:type="dxa"/>
          </w:tcPr>
          <w:p w:rsidR="00274AF7" w:rsidRPr="00511BC8" w:rsidRDefault="00BB52D2" w:rsidP="00511BC8">
            <w:pPr>
              <w:jc w:val="both"/>
              <w:rPr>
                <w:color w:val="000000" w:themeColor="text1"/>
                <w:sz w:val="20"/>
                <w:szCs w:val="20"/>
              </w:rPr>
            </w:pPr>
            <w:r w:rsidRPr="00511BC8">
              <w:rPr>
                <w:color w:val="000000" w:themeColor="text1"/>
                <w:sz w:val="20"/>
                <w:szCs w:val="20"/>
              </w:rPr>
              <w:t xml:space="preserve">Given a vector as </w:t>
            </w:r>
            <w:r w:rsidRPr="00511BC8">
              <w:rPr>
                <w:color w:val="000000" w:themeColor="text1"/>
                <w:sz w:val="20"/>
                <w:szCs w:val="20"/>
              </w:rPr>
              <w:t>(4,6,2,NA,5,NA,2,8,NA,34,NA,12)</w:t>
            </w:r>
          </w:p>
          <w:p w:rsidR="00274AF7" w:rsidRPr="00511BC8" w:rsidRDefault="00BB52D2" w:rsidP="00511BC8">
            <w:pPr>
              <w:jc w:val="both"/>
              <w:rPr>
                <w:color w:val="000000" w:themeColor="text1"/>
                <w:sz w:val="20"/>
                <w:szCs w:val="20"/>
              </w:rPr>
            </w:pPr>
            <w:r w:rsidRPr="00511BC8">
              <w:rPr>
                <w:color w:val="000000" w:themeColor="text1"/>
                <w:sz w:val="20"/>
                <w:szCs w:val="20"/>
              </w:rPr>
              <w:t>Apply concepts of R to code for :</w:t>
            </w:r>
          </w:p>
          <w:p w:rsidR="00274AF7" w:rsidRPr="00511BC8" w:rsidRDefault="00BB52D2" w:rsidP="00511BC8">
            <w:pPr>
              <w:numPr>
                <w:ilvl w:val="0"/>
                <w:numId w:val="1"/>
              </w:numPr>
              <w:jc w:val="both"/>
              <w:rPr>
                <w:color w:val="000000" w:themeColor="text1"/>
                <w:sz w:val="20"/>
                <w:szCs w:val="20"/>
              </w:rPr>
            </w:pPr>
            <w:r w:rsidRPr="00511BC8">
              <w:rPr>
                <w:color w:val="000000" w:themeColor="text1"/>
                <w:sz w:val="20"/>
                <w:szCs w:val="20"/>
              </w:rPr>
              <w:t>Display indexes of NA values</w:t>
            </w:r>
          </w:p>
          <w:p w:rsidR="00274AF7" w:rsidRPr="00511BC8" w:rsidRDefault="00BB52D2" w:rsidP="00511BC8">
            <w:pPr>
              <w:numPr>
                <w:ilvl w:val="0"/>
                <w:numId w:val="1"/>
              </w:numPr>
              <w:jc w:val="both"/>
              <w:rPr>
                <w:color w:val="000000" w:themeColor="text1"/>
                <w:sz w:val="20"/>
                <w:szCs w:val="20"/>
              </w:rPr>
            </w:pPr>
            <w:r w:rsidRPr="00511BC8">
              <w:rPr>
                <w:color w:val="000000" w:themeColor="text1"/>
                <w:sz w:val="20"/>
                <w:szCs w:val="20"/>
              </w:rPr>
              <w:t>Sum of all non NA values</w:t>
            </w:r>
          </w:p>
          <w:p w:rsidR="00274AF7" w:rsidRPr="00511BC8" w:rsidRDefault="00BB52D2" w:rsidP="00511BC8">
            <w:pPr>
              <w:numPr>
                <w:ilvl w:val="0"/>
                <w:numId w:val="1"/>
              </w:numPr>
              <w:jc w:val="both"/>
              <w:rPr>
                <w:color w:val="000000" w:themeColor="text1"/>
                <w:sz w:val="20"/>
                <w:szCs w:val="20"/>
              </w:rPr>
            </w:pPr>
            <w:r w:rsidRPr="00511BC8">
              <w:rPr>
                <w:color w:val="000000" w:themeColor="text1"/>
                <w:sz w:val="20"/>
                <w:szCs w:val="20"/>
              </w:rPr>
              <w:t>Display elements greater than 10</w:t>
            </w:r>
          </w:p>
          <w:p w:rsidR="00274AF7" w:rsidRPr="00511BC8" w:rsidRDefault="00BB52D2" w:rsidP="00511BC8">
            <w:pPr>
              <w:numPr>
                <w:ilvl w:val="0"/>
                <w:numId w:val="1"/>
              </w:numPr>
              <w:jc w:val="both"/>
              <w:rPr>
                <w:color w:val="000000" w:themeColor="text1"/>
                <w:sz w:val="20"/>
                <w:szCs w:val="20"/>
              </w:rPr>
            </w:pPr>
            <w:r w:rsidRPr="00511BC8">
              <w:rPr>
                <w:color w:val="000000" w:themeColor="text1"/>
                <w:sz w:val="20"/>
                <w:szCs w:val="20"/>
              </w:rPr>
              <w:t>Store non NA values in new vector y.</w:t>
            </w:r>
          </w:p>
          <w:p w:rsidR="00274AF7" w:rsidRPr="00511BC8" w:rsidRDefault="00BB52D2" w:rsidP="00511BC8">
            <w:pPr>
              <w:widowControl/>
              <w:autoSpaceDE/>
              <w:autoSpaceDN/>
              <w:contextualSpacing/>
              <w:jc w:val="both"/>
              <w:rPr>
                <w:color w:val="000000" w:themeColor="text1"/>
                <w:sz w:val="20"/>
                <w:szCs w:val="20"/>
                <w:lang w:val="en-IN" w:eastAsia="en-IN"/>
              </w:rPr>
            </w:pPr>
            <w:r w:rsidRPr="00511BC8">
              <w:rPr>
                <w:color w:val="000000" w:themeColor="text1"/>
                <w:sz w:val="20"/>
                <w:szCs w:val="20"/>
              </w:rPr>
              <w:t>Replace NA by mean of remaining non NA values</w:t>
            </w:r>
          </w:p>
        </w:tc>
        <w:tc>
          <w:tcPr>
            <w:tcW w:w="919"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274AF7" w:rsidRPr="00511BC8" w:rsidRDefault="00BB52D2" w:rsidP="00511BC8">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Apply</w:t>
            </w:r>
          </w:p>
        </w:tc>
      </w:tr>
      <w:tr w:rsidR="009F282E" w:rsidRPr="009F282E" w:rsidTr="001E74FA">
        <w:trPr>
          <w:trHeight w:val="60"/>
        </w:trPr>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274AF7" w:rsidP="00511BC8">
            <w:pPr>
              <w:widowControl/>
              <w:autoSpaceDE/>
              <w:autoSpaceDN/>
              <w:rPr>
                <w:b/>
                <w:color w:val="000000" w:themeColor="text1"/>
                <w:sz w:val="20"/>
                <w:szCs w:val="20"/>
                <w:lang w:val="en-IN" w:eastAsia="en-IN"/>
              </w:rPr>
            </w:pPr>
          </w:p>
        </w:tc>
        <w:tc>
          <w:tcPr>
            <w:tcW w:w="7121" w:type="dxa"/>
          </w:tcPr>
          <w:p w:rsidR="00274AF7" w:rsidRPr="00511BC8" w:rsidRDefault="00274AF7" w:rsidP="00511BC8">
            <w:pPr>
              <w:widowControl/>
              <w:autoSpaceDE/>
              <w:autoSpaceDN/>
              <w:contextualSpacing/>
              <w:jc w:val="both"/>
              <w:rPr>
                <w:color w:val="000000" w:themeColor="text1"/>
                <w:sz w:val="20"/>
                <w:szCs w:val="20"/>
                <w:lang w:eastAsia="en-IN"/>
              </w:rPr>
            </w:pPr>
          </w:p>
        </w:tc>
        <w:tc>
          <w:tcPr>
            <w:tcW w:w="919" w:type="dxa"/>
          </w:tcPr>
          <w:p w:rsidR="00274AF7" w:rsidRPr="00511BC8" w:rsidRDefault="00274AF7" w:rsidP="00511BC8">
            <w:pPr>
              <w:widowControl/>
              <w:autoSpaceDE/>
              <w:autoSpaceDN/>
              <w:jc w:val="center"/>
              <w:rPr>
                <w:b/>
                <w:color w:val="000000" w:themeColor="text1"/>
                <w:sz w:val="20"/>
                <w:szCs w:val="20"/>
                <w:lang w:val="en-IN" w:eastAsia="en-IN"/>
              </w:rPr>
            </w:pPr>
          </w:p>
        </w:tc>
        <w:tc>
          <w:tcPr>
            <w:tcW w:w="1155" w:type="dxa"/>
          </w:tcPr>
          <w:p w:rsidR="00274AF7" w:rsidRPr="00511BC8" w:rsidRDefault="00274AF7" w:rsidP="00511BC8">
            <w:pPr>
              <w:widowControl/>
              <w:autoSpaceDE/>
              <w:autoSpaceDN/>
              <w:jc w:val="center"/>
              <w:rPr>
                <w:b/>
                <w:color w:val="000000" w:themeColor="text1"/>
                <w:sz w:val="14"/>
                <w:szCs w:val="14"/>
                <w:lang w:val="en-IN" w:eastAsia="en-IN"/>
              </w:rPr>
            </w:pPr>
          </w:p>
        </w:tc>
      </w:tr>
      <w:tr w:rsidR="009F282E" w:rsidRPr="009F282E" w:rsidTr="001E74FA">
        <w:trPr>
          <w:trHeight w:val="60"/>
        </w:trPr>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BB52D2" w:rsidP="00511BC8">
            <w:pPr>
              <w:widowControl/>
              <w:autoSpaceDE/>
              <w:autoSpaceDN/>
              <w:rPr>
                <w:b/>
                <w:color w:val="000000" w:themeColor="text1"/>
                <w:sz w:val="20"/>
                <w:szCs w:val="20"/>
                <w:lang w:val="en-IN" w:eastAsia="en-IN"/>
              </w:rPr>
            </w:pPr>
            <w:r w:rsidRPr="00511BC8">
              <w:rPr>
                <w:b/>
                <w:color w:val="000000" w:themeColor="text1"/>
                <w:sz w:val="20"/>
                <w:szCs w:val="20"/>
                <w:lang w:val="en-IN" w:eastAsia="en-IN"/>
              </w:rPr>
              <w:t>(b)</w:t>
            </w:r>
          </w:p>
        </w:tc>
        <w:tc>
          <w:tcPr>
            <w:tcW w:w="7121" w:type="dxa"/>
          </w:tcPr>
          <w:p w:rsidR="00274AF7" w:rsidRPr="00511BC8" w:rsidRDefault="00BB52D2" w:rsidP="00511BC8">
            <w:pPr>
              <w:widowControl/>
              <w:autoSpaceDE/>
              <w:autoSpaceDN/>
              <w:contextualSpacing/>
              <w:jc w:val="both"/>
              <w:rPr>
                <w:color w:val="000000" w:themeColor="text1"/>
                <w:sz w:val="20"/>
                <w:szCs w:val="20"/>
                <w:lang w:val="en-IN" w:eastAsia="en-IN"/>
              </w:rPr>
            </w:pPr>
            <w:r w:rsidRPr="00511BC8">
              <w:rPr>
                <w:color w:val="000000" w:themeColor="text1"/>
                <w:sz w:val="20"/>
                <w:szCs w:val="20"/>
              </w:rPr>
              <w:t xml:space="preserve">Illustrate with example: </w:t>
            </w:r>
            <w:proofErr w:type="spellStart"/>
            <w:r w:rsidRPr="00511BC8">
              <w:rPr>
                <w:color w:val="000000" w:themeColor="text1"/>
                <w:sz w:val="20"/>
                <w:szCs w:val="20"/>
              </w:rPr>
              <w:t>cat</w:t>
            </w:r>
            <w:proofErr w:type="gramStart"/>
            <w:r w:rsidRPr="00511BC8">
              <w:rPr>
                <w:color w:val="000000" w:themeColor="text1"/>
                <w:sz w:val="20"/>
                <w:szCs w:val="20"/>
              </w:rPr>
              <w:t>,paste</w:t>
            </w:r>
            <w:proofErr w:type="spellEnd"/>
            <w:proofErr w:type="gramEnd"/>
            <w:r w:rsidRPr="00511BC8">
              <w:rPr>
                <w:color w:val="000000" w:themeColor="text1"/>
                <w:sz w:val="20"/>
                <w:szCs w:val="20"/>
              </w:rPr>
              <w:t xml:space="preserve"> and print function.</w:t>
            </w:r>
          </w:p>
        </w:tc>
        <w:tc>
          <w:tcPr>
            <w:tcW w:w="919"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274AF7" w:rsidRPr="00511BC8" w:rsidRDefault="00BB52D2" w:rsidP="00511BC8">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Apply</w:t>
            </w:r>
          </w:p>
        </w:tc>
      </w:tr>
      <w:tr w:rsidR="00373616" w:rsidRPr="009F282E" w:rsidTr="001E74FA">
        <w:trPr>
          <w:trHeight w:val="60"/>
        </w:trPr>
        <w:tc>
          <w:tcPr>
            <w:tcW w:w="709" w:type="dxa"/>
          </w:tcPr>
          <w:p w:rsidR="00373616" w:rsidRPr="00511BC8" w:rsidRDefault="00373616" w:rsidP="00511BC8">
            <w:pPr>
              <w:widowControl/>
              <w:autoSpaceDE/>
              <w:autoSpaceDN/>
              <w:rPr>
                <w:b/>
                <w:color w:val="000000" w:themeColor="text1"/>
                <w:sz w:val="20"/>
                <w:szCs w:val="20"/>
                <w:lang w:val="en-IN" w:eastAsia="en-IN"/>
              </w:rPr>
            </w:pPr>
          </w:p>
        </w:tc>
        <w:tc>
          <w:tcPr>
            <w:tcW w:w="567" w:type="dxa"/>
          </w:tcPr>
          <w:p w:rsidR="00373616" w:rsidRPr="00511BC8" w:rsidRDefault="00373616" w:rsidP="00511BC8">
            <w:pPr>
              <w:widowControl/>
              <w:autoSpaceDE/>
              <w:autoSpaceDN/>
              <w:rPr>
                <w:b/>
                <w:color w:val="000000" w:themeColor="text1"/>
                <w:sz w:val="20"/>
                <w:szCs w:val="20"/>
                <w:lang w:val="en-IN" w:eastAsia="en-IN"/>
              </w:rPr>
            </w:pPr>
          </w:p>
        </w:tc>
        <w:tc>
          <w:tcPr>
            <w:tcW w:w="7121" w:type="dxa"/>
          </w:tcPr>
          <w:p w:rsidR="00373616" w:rsidRPr="00511BC8" w:rsidRDefault="00373616" w:rsidP="00511BC8">
            <w:pPr>
              <w:widowControl/>
              <w:autoSpaceDE/>
              <w:autoSpaceDN/>
              <w:contextualSpacing/>
              <w:jc w:val="both"/>
              <w:rPr>
                <w:color w:val="000000" w:themeColor="text1"/>
                <w:sz w:val="20"/>
                <w:szCs w:val="20"/>
              </w:rPr>
            </w:pPr>
          </w:p>
        </w:tc>
        <w:tc>
          <w:tcPr>
            <w:tcW w:w="919" w:type="dxa"/>
          </w:tcPr>
          <w:p w:rsidR="00373616" w:rsidRPr="00511BC8" w:rsidRDefault="00373616" w:rsidP="00511BC8">
            <w:pPr>
              <w:widowControl/>
              <w:autoSpaceDE/>
              <w:autoSpaceDN/>
              <w:jc w:val="center"/>
              <w:rPr>
                <w:b/>
                <w:color w:val="000000" w:themeColor="text1"/>
                <w:sz w:val="20"/>
                <w:szCs w:val="20"/>
                <w:lang w:val="en-IN" w:eastAsia="en-IN"/>
              </w:rPr>
            </w:pPr>
          </w:p>
        </w:tc>
        <w:tc>
          <w:tcPr>
            <w:tcW w:w="1155" w:type="dxa"/>
          </w:tcPr>
          <w:p w:rsidR="00373616" w:rsidRPr="00511BC8" w:rsidRDefault="00373616" w:rsidP="00511BC8">
            <w:pPr>
              <w:widowControl/>
              <w:autoSpaceDE/>
              <w:autoSpaceDN/>
              <w:jc w:val="center"/>
              <w:rPr>
                <w:b/>
                <w:color w:val="000000" w:themeColor="text1"/>
                <w:sz w:val="14"/>
                <w:szCs w:val="14"/>
                <w:lang w:eastAsia="en-IN"/>
              </w:rPr>
            </w:pPr>
          </w:p>
        </w:tc>
      </w:tr>
      <w:tr w:rsidR="009F282E" w:rsidRPr="009F282E" w:rsidTr="001E74FA">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274AF7" w:rsidP="00511BC8">
            <w:pPr>
              <w:widowControl/>
              <w:autoSpaceDE/>
              <w:autoSpaceDN/>
              <w:rPr>
                <w:b/>
                <w:color w:val="000000" w:themeColor="text1"/>
                <w:sz w:val="20"/>
                <w:szCs w:val="20"/>
                <w:lang w:val="en-IN" w:eastAsia="en-IN"/>
              </w:rPr>
            </w:pPr>
          </w:p>
        </w:tc>
        <w:tc>
          <w:tcPr>
            <w:tcW w:w="7121"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OR</w:t>
            </w:r>
          </w:p>
        </w:tc>
        <w:tc>
          <w:tcPr>
            <w:tcW w:w="919" w:type="dxa"/>
          </w:tcPr>
          <w:p w:rsidR="00274AF7" w:rsidRPr="00511BC8" w:rsidRDefault="00274AF7" w:rsidP="00511BC8">
            <w:pPr>
              <w:widowControl/>
              <w:autoSpaceDE/>
              <w:autoSpaceDN/>
              <w:jc w:val="center"/>
              <w:rPr>
                <w:b/>
                <w:color w:val="000000" w:themeColor="text1"/>
                <w:sz w:val="20"/>
                <w:szCs w:val="20"/>
                <w:lang w:val="en-IN" w:eastAsia="en-IN"/>
              </w:rPr>
            </w:pPr>
          </w:p>
        </w:tc>
        <w:tc>
          <w:tcPr>
            <w:tcW w:w="1155" w:type="dxa"/>
          </w:tcPr>
          <w:p w:rsidR="00274AF7" w:rsidRPr="00511BC8" w:rsidRDefault="00274AF7" w:rsidP="00511BC8">
            <w:pPr>
              <w:widowControl/>
              <w:autoSpaceDE/>
              <w:autoSpaceDN/>
              <w:jc w:val="center"/>
              <w:rPr>
                <w:b/>
                <w:color w:val="000000" w:themeColor="text1"/>
                <w:sz w:val="14"/>
                <w:szCs w:val="14"/>
                <w:lang w:val="en-IN" w:eastAsia="en-IN"/>
              </w:rPr>
            </w:pPr>
          </w:p>
        </w:tc>
      </w:tr>
      <w:tr w:rsidR="00373616" w:rsidRPr="009F282E" w:rsidTr="001E74FA">
        <w:tc>
          <w:tcPr>
            <w:tcW w:w="709" w:type="dxa"/>
          </w:tcPr>
          <w:p w:rsidR="00373616" w:rsidRPr="00511BC8" w:rsidRDefault="00373616" w:rsidP="00511BC8">
            <w:pPr>
              <w:widowControl/>
              <w:autoSpaceDE/>
              <w:autoSpaceDN/>
              <w:rPr>
                <w:b/>
                <w:color w:val="000000" w:themeColor="text1"/>
                <w:sz w:val="20"/>
                <w:szCs w:val="20"/>
                <w:lang w:val="en-IN" w:eastAsia="en-IN"/>
              </w:rPr>
            </w:pPr>
          </w:p>
        </w:tc>
        <w:tc>
          <w:tcPr>
            <w:tcW w:w="567" w:type="dxa"/>
          </w:tcPr>
          <w:p w:rsidR="00373616" w:rsidRPr="00511BC8" w:rsidRDefault="00373616" w:rsidP="00511BC8">
            <w:pPr>
              <w:widowControl/>
              <w:autoSpaceDE/>
              <w:autoSpaceDN/>
              <w:rPr>
                <w:b/>
                <w:color w:val="000000" w:themeColor="text1"/>
                <w:sz w:val="20"/>
                <w:szCs w:val="20"/>
                <w:lang w:val="en-IN" w:eastAsia="en-IN"/>
              </w:rPr>
            </w:pPr>
          </w:p>
        </w:tc>
        <w:tc>
          <w:tcPr>
            <w:tcW w:w="7121" w:type="dxa"/>
          </w:tcPr>
          <w:p w:rsidR="00373616" w:rsidRPr="00511BC8" w:rsidRDefault="00373616" w:rsidP="00511BC8">
            <w:pPr>
              <w:widowControl/>
              <w:autoSpaceDE/>
              <w:autoSpaceDN/>
              <w:jc w:val="center"/>
              <w:rPr>
                <w:b/>
                <w:color w:val="000000" w:themeColor="text1"/>
                <w:sz w:val="20"/>
                <w:szCs w:val="20"/>
                <w:lang w:val="en-IN" w:eastAsia="en-IN"/>
              </w:rPr>
            </w:pPr>
          </w:p>
        </w:tc>
        <w:tc>
          <w:tcPr>
            <w:tcW w:w="919" w:type="dxa"/>
          </w:tcPr>
          <w:p w:rsidR="00373616" w:rsidRPr="00511BC8" w:rsidRDefault="00373616" w:rsidP="00511BC8">
            <w:pPr>
              <w:widowControl/>
              <w:autoSpaceDE/>
              <w:autoSpaceDN/>
              <w:jc w:val="center"/>
              <w:rPr>
                <w:b/>
                <w:color w:val="000000" w:themeColor="text1"/>
                <w:sz w:val="20"/>
                <w:szCs w:val="20"/>
                <w:lang w:val="en-IN" w:eastAsia="en-IN"/>
              </w:rPr>
            </w:pPr>
          </w:p>
        </w:tc>
        <w:tc>
          <w:tcPr>
            <w:tcW w:w="1155" w:type="dxa"/>
          </w:tcPr>
          <w:p w:rsidR="00373616" w:rsidRPr="00511BC8" w:rsidRDefault="00373616" w:rsidP="00511BC8">
            <w:pPr>
              <w:widowControl/>
              <w:autoSpaceDE/>
              <w:autoSpaceDN/>
              <w:jc w:val="center"/>
              <w:rPr>
                <w:b/>
                <w:color w:val="000000" w:themeColor="text1"/>
                <w:sz w:val="14"/>
                <w:szCs w:val="14"/>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Q.2</w:t>
            </w:r>
          </w:p>
        </w:tc>
        <w:tc>
          <w:tcPr>
            <w:tcW w:w="567" w:type="dxa"/>
          </w:tcPr>
          <w:p w:rsidR="001E74FA" w:rsidRDefault="001E74FA" w:rsidP="001E74FA">
            <w:pPr>
              <w:widowControl/>
              <w:autoSpaceDE/>
              <w:autoSpaceDN/>
              <w:rPr>
                <w:b/>
                <w:sz w:val="20"/>
                <w:szCs w:val="20"/>
                <w:lang w:val="en-IN" w:eastAsia="en-IN"/>
              </w:rPr>
            </w:pPr>
            <w:r>
              <w:rPr>
                <w:b/>
                <w:sz w:val="20"/>
                <w:szCs w:val="20"/>
                <w:lang w:val="en-IN" w:eastAsia="en-IN"/>
              </w:rPr>
              <w:t>(a)</w:t>
            </w:r>
          </w:p>
        </w:tc>
        <w:tc>
          <w:tcPr>
            <w:tcW w:w="7121" w:type="dxa"/>
          </w:tcPr>
          <w:p w:rsidR="001E74FA" w:rsidRPr="001E74FA" w:rsidRDefault="001E74FA" w:rsidP="001E74FA">
            <w:pPr>
              <w:widowControl/>
              <w:autoSpaceDE/>
              <w:autoSpaceDN/>
              <w:contextualSpacing/>
              <w:jc w:val="both"/>
              <w:rPr>
                <w:sz w:val="20"/>
                <w:szCs w:val="20"/>
                <w:lang w:eastAsia="en-IN"/>
              </w:rPr>
            </w:pPr>
            <w:r w:rsidRPr="001E74FA">
              <w:rPr>
                <w:sz w:val="20"/>
                <w:szCs w:val="20"/>
                <w:lang w:eastAsia="en-IN"/>
              </w:rPr>
              <w:t>How to perform on R console (</w:t>
            </w:r>
            <w:proofErr w:type="spellStart"/>
            <w:r w:rsidRPr="001E74FA">
              <w:rPr>
                <w:sz w:val="20"/>
                <w:szCs w:val="20"/>
                <w:lang w:eastAsia="en-IN"/>
              </w:rPr>
              <w:t>i</w:t>
            </w:r>
            <w:proofErr w:type="spellEnd"/>
            <w:r w:rsidRPr="001E74FA">
              <w:rPr>
                <w:sz w:val="20"/>
                <w:szCs w:val="20"/>
                <w:lang w:eastAsia="en-IN"/>
              </w:rPr>
              <w:t>) Set working directory (ii) Get working directory</w:t>
            </w:r>
          </w:p>
          <w:p w:rsidR="001E74FA" w:rsidRPr="001E74FA" w:rsidRDefault="001E74FA" w:rsidP="001E74FA">
            <w:pPr>
              <w:widowControl/>
              <w:autoSpaceDE/>
              <w:autoSpaceDN/>
              <w:contextualSpacing/>
              <w:jc w:val="both"/>
              <w:rPr>
                <w:sz w:val="20"/>
                <w:szCs w:val="20"/>
                <w:lang w:eastAsia="en-IN"/>
              </w:rPr>
            </w:pPr>
            <w:r w:rsidRPr="001E74FA">
              <w:rPr>
                <w:sz w:val="20"/>
                <w:szCs w:val="20"/>
                <w:lang w:eastAsia="en-IN"/>
              </w:rPr>
              <w:t>(iii)List files (vi) Workspace variables</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Apply</w:t>
            </w: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Default="001E74FA" w:rsidP="001E74FA">
            <w:pPr>
              <w:widowControl/>
              <w:autoSpaceDE/>
              <w:autoSpaceDN/>
              <w:rPr>
                <w:b/>
                <w:sz w:val="20"/>
                <w:szCs w:val="20"/>
                <w:lang w:val="en-IN" w:eastAsia="en-IN"/>
              </w:rPr>
            </w:pPr>
          </w:p>
        </w:tc>
        <w:tc>
          <w:tcPr>
            <w:tcW w:w="7121" w:type="dxa"/>
          </w:tcPr>
          <w:p w:rsidR="001E74FA" w:rsidRPr="001E74FA" w:rsidRDefault="001E74FA" w:rsidP="001E74FA">
            <w:pPr>
              <w:widowControl/>
              <w:autoSpaceDE/>
              <w:autoSpaceDN/>
              <w:contextualSpacing/>
              <w:jc w:val="both"/>
              <w:rPr>
                <w:sz w:val="20"/>
                <w:szCs w:val="20"/>
                <w:lang w:val="en-IN" w:eastAsia="en-IN"/>
              </w:rPr>
            </w:pPr>
          </w:p>
        </w:tc>
        <w:tc>
          <w:tcPr>
            <w:tcW w:w="919" w:type="dxa"/>
          </w:tcPr>
          <w:p w:rsidR="001E74FA" w:rsidRDefault="001E74FA" w:rsidP="001E74FA">
            <w:pPr>
              <w:widowControl/>
              <w:autoSpaceDE/>
              <w:autoSpaceDN/>
              <w:jc w:val="center"/>
              <w:rPr>
                <w:b/>
                <w:color w:val="FF0000"/>
                <w:sz w:val="20"/>
                <w:szCs w:val="20"/>
                <w:lang w:val="en-IN" w:eastAsia="en-IN"/>
              </w:rPr>
            </w:pPr>
          </w:p>
        </w:tc>
        <w:tc>
          <w:tcPr>
            <w:tcW w:w="1155" w:type="dxa"/>
          </w:tcPr>
          <w:p w:rsidR="001E74FA" w:rsidRDefault="001E74FA" w:rsidP="001E74FA">
            <w:pPr>
              <w:widowControl/>
              <w:autoSpaceDE/>
              <w:autoSpaceDN/>
              <w:jc w:val="center"/>
              <w:rPr>
                <w:b/>
                <w:sz w:val="20"/>
                <w:szCs w:val="20"/>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Default="001E74FA" w:rsidP="001E74FA">
            <w:pPr>
              <w:widowControl/>
              <w:autoSpaceDE/>
              <w:autoSpaceDN/>
              <w:rPr>
                <w:b/>
                <w:sz w:val="20"/>
                <w:szCs w:val="20"/>
                <w:lang w:val="en-IN" w:eastAsia="en-IN"/>
              </w:rPr>
            </w:pPr>
            <w:r>
              <w:rPr>
                <w:b/>
                <w:sz w:val="20"/>
                <w:szCs w:val="20"/>
                <w:lang w:val="en-IN" w:eastAsia="en-IN"/>
              </w:rPr>
              <w:t>(b)</w:t>
            </w:r>
          </w:p>
        </w:tc>
        <w:tc>
          <w:tcPr>
            <w:tcW w:w="7121" w:type="dxa"/>
          </w:tcPr>
          <w:p w:rsidR="001E74FA" w:rsidRPr="001E74FA" w:rsidRDefault="001E74FA" w:rsidP="001E74FA">
            <w:pPr>
              <w:widowControl/>
              <w:autoSpaceDE/>
              <w:autoSpaceDN/>
              <w:contextualSpacing/>
              <w:jc w:val="both"/>
              <w:rPr>
                <w:sz w:val="20"/>
                <w:szCs w:val="20"/>
                <w:lang w:eastAsia="en-IN"/>
              </w:rPr>
            </w:pPr>
            <w:r w:rsidRPr="001E74FA">
              <w:rPr>
                <w:sz w:val="20"/>
                <w:szCs w:val="20"/>
                <w:lang w:eastAsia="en-IN"/>
              </w:rPr>
              <w:t xml:space="preserve">Write a simple R code to find simple </w:t>
            </w:r>
            <w:r w:rsidR="00373616" w:rsidRPr="001E74FA">
              <w:rPr>
                <w:sz w:val="20"/>
                <w:szCs w:val="20"/>
                <w:lang w:eastAsia="en-IN"/>
              </w:rPr>
              <w:t xml:space="preserve">interest. </w:t>
            </w:r>
            <w:r w:rsidRPr="001E74FA">
              <w:rPr>
                <w:sz w:val="20"/>
                <w:szCs w:val="20"/>
                <w:lang w:eastAsia="en-IN"/>
              </w:rPr>
              <w:t>The data entered must be of double type.</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Apply</w:t>
            </w:r>
          </w:p>
        </w:tc>
      </w:tr>
      <w:tr w:rsidR="00373616" w:rsidRPr="009F282E" w:rsidTr="001E74FA">
        <w:tc>
          <w:tcPr>
            <w:tcW w:w="709" w:type="dxa"/>
          </w:tcPr>
          <w:p w:rsidR="00373616" w:rsidRPr="00511BC8" w:rsidRDefault="00373616" w:rsidP="001E74FA">
            <w:pPr>
              <w:widowControl/>
              <w:autoSpaceDE/>
              <w:autoSpaceDN/>
              <w:rPr>
                <w:b/>
                <w:color w:val="000000" w:themeColor="text1"/>
                <w:sz w:val="20"/>
                <w:szCs w:val="20"/>
                <w:lang w:val="en-IN" w:eastAsia="en-IN"/>
              </w:rPr>
            </w:pPr>
          </w:p>
        </w:tc>
        <w:tc>
          <w:tcPr>
            <w:tcW w:w="567" w:type="dxa"/>
          </w:tcPr>
          <w:p w:rsidR="00373616" w:rsidRDefault="00373616" w:rsidP="001E74FA">
            <w:pPr>
              <w:widowControl/>
              <w:autoSpaceDE/>
              <w:autoSpaceDN/>
              <w:rPr>
                <w:b/>
                <w:sz w:val="20"/>
                <w:szCs w:val="20"/>
                <w:lang w:val="en-IN" w:eastAsia="en-IN"/>
              </w:rPr>
            </w:pPr>
          </w:p>
        </w:tc>
        <w:tc>
          <w:tcPr>
            <w:tcW w:w="7121" w:type="dxa"/>
          </w:tcPr>
          <w:p w:rsidR="00373616" w:rsidRPr="001E74FA" w:rsidRDefault="00373616" w:rsidP="001E74FA">
            <w:pPr>
              <w:widowControl/>
              <w:autoSpaceDE/>
              <w:autoSpaceDN/>
              <w:contextualSpacing/>
              <w:jc w:val="both"/>
              <w:rPr>
                <w:sz w:val="20"/>
                <w:szCs w:val="20"/>
                <w:lang w:eastAsia="en-IN"/>
              </w:rPr>
            </w:pPr>
          </w:p>
        </w:tc>
        <w:tc>
          <w:tcPr>
            <w:tcW w:w="919" w:type="dxa"/>
          </w:tcPr>
          <w:p w:rsidR="00373616" w:rsidRPr="00511BC8" w:rsidRDefault="00373616" w:rsidP="001E74FA">
            <w:pPr>
              <w:widowControl/>
              <w:autoSpaceDE/>
              <w:autoSpaceDN/>
              <w:jc w:val="center"/>
              <w:rPr>
                <w:b/>
                <w:color w:val="000000" w:themeColor="text1"/>
                <w:sz w:val="20"/>
                <w:szCs w:val="20"/>
                <w:lang w:val="en-IN" w:eastAsia="en-IN"/>
              </w:rPr>
            </w:pPr>
          </w:p>
        </w:tc>
        <w:tc>
          <w:tcPr>
            <w:tcW w:w="1155" w:type="dxa"/>
          </w:tcPr>
          <w:p w:rsidR="00373616" w:rsidRPr="00511BC8" w:rsidRDefault="00373616" w:rsidP="001E74FA">
            <w:pPr>
              <w:widowControl/>
              <w:autoSpaceDE/>
              <w:autoSpaceDN/>
              <w:jc w:val="center"/>
              <w:rPr>
                <w:b/>
                <w:color w:val="000000" w:themeColor="text1"/>
                <w:sz w:val="14"/>
                <w:szCs w:val="14"/>
                <w:lang w:eastAsia="en-IN"/>
              </w:rPr>
            </w:pPr>
          </w:p>
        </w:tc>
      </w:tr>
      <w:tr w:rsidR="009F282E" w:rsidRPr="009F282E" w:rsidTr="001E74FA">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274AF7" w:rsidP="00511BC8">
            <w:pPr>
              <w:widowControl/>
              <w:autoSpaceDE/>
              <w:autoSpaceDN/>
              <w:rPr>
                <w:b/>
                <w:color w:val="000000" w:themeColor="text1"/>
                <w:sz w:val="20"/>
                <w:szCs w:val="20"/>
                <w:lang w:val="en-IN" w:eastAsia="en-IN"/>
              </w:rPr>
            </w:pPr>
          </w:p>
        </w:tc>
        <w:tc>
          <w:tcPr>
            <w:tcW w:w="7121"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UNIT-II (CO2)</w:t>
            </w:r>
          </w:p>
        </w:tc>
        <w:tc>
          <w:tcPr>
            <w:tcW w:w="919" w:type="dxa"/>
          </w:tcPr>
          <w:p w:rsidR="00274AF7" w:rsidRPr="00511BC8" w:rsidRDefault="00274AF7" w:rsidP="00511BC8">
            <w:pPr>
              <w:widowControl/>
              <w:autoSpaceDE/>
              <w:autoSpaceDN/>
              <w:jc w:val="center"/>
              <w:rPr>
                <w:b/>
                <w:color w:val="000000" w:themeColor="text1"/>
                <w:sz w:val="20"/>
                <w:szCs w:val="20"/>
                <w:lang w:val="en-IN" w:eastAsia="en-IN"/>
              </w:rPr>
            </w:pPr>
          </w:p>
        </w:tc>
        <w:tc>
          <w:tcPr>
            <w:tcW w:w="1155" w:type="dxa"/>
          </w:tcPr>
          <w:p w:rsidR="00274AF7" w:rsidRPr="00511BC8" w:rsidRDefault="00274AF7" w:rsidP="00511BC8">
            <w:pPr>
              <w:widowControl/>
              <w:autoSpaceDE/>
              <w:autoSpaceDN/>
              <w:jc w:val="center"/>
              <w:rPr>
                <w:b/>
                <w:color w:val="000000" w:themeColor="text1"/>
                <w:sz w:val="14"/>
                <w:szCs w:val="14"/>
                <w:lang w:val="en-IN" w:eastAsia="en-IN"/>
              </w:rPr>
            </w:pPr>
          </w:p>
        </w:tc>
      </w:tr>
      <w:tr w:rsidR="00373616" w:rsidRPr="009F282E" w:rsidTr="001E74FA">
        <w:tc>
          <w:tcPr>
            <w:tcW w:w="709" w:type="dxa"/>
          </w:tcPr>
          <w:p w:rsidR="00373616" w:rsidRPr="00511BC8" w:rsidRDefault="00373616" w:rsidP="00511BC8">
            <w:pPr>
              <w:widowControl/>
              <w:autoSpaceDE/>
              <w:autoSpaceDN/>
              <w:rPr>
                <w:b/>
                <w:color w:val="000000" w:themeColor="text1"/>
                <w:sz w:val="20"/>
                <w:szCs w:val="20"/>
                <w:lang w:val="en-IN" w:eastAsia="en-IN"/>
              </w:rPr>
            </w:pPr>
          </w:p>
        </w:tc>
        <w:tc>
          <w:tcPr>
            <w:tcW w:w="567" w:type="dxa"/>
          </w:tcPr>
          <w:p w:rsidR="00373616" w:rsidRPr="00511BC8" w:rsidRDefault="00373616" w:rsidP="00511BC8">
            <w:pPr>
              <w:widowControl/>
              <w:autoSpaceDE/>
              <w:autoSpaceDN/>
              <w:rPr>
                <w:b/>
                <w:color w:val="000000" w:themeColor="text1"/>
                <w:sz w:val="20"/>
                <w:szCs w:val="20"/>
                <w:lang w:val="en-IN" w:eastAsia="en-IN"/>
              </w:rPr>
            </w:pPr>
          </w:p>
        </w:tc>
        <w:tc>
          <w:tcPr>
            <w:tcW w:w="7121" w:type="dxa"/>
          </w:tcPr>
          <w:p w:rsidR="00373616" w:rsidRPr="00511BC8" w:rsidRDefault="00373616" w:rsidP="00511BC8">
            <w:pPr>
              <w:widowControl/>
              <w:autoSpaceDE/>
              <w:autoSpaceDN/>
              <w:jc w:val="center"/>
              <w:rPr>
                <w:b/>
                <w:color w:val="000000" w:themeColor="text1"/>
                <w:sz w:val="20"/>
                <w:szCs w:val="20"/>
                <w:lang w:val="en-IN" w:eastAsia="en-IN"/>
              </w:rPr>
            </w:pPr>
          </w:p>
        </w:tc>
        <w:tc>
          <w:tcPr>
            <w:tcW w:w="919" w:type="dxa"/>
          </w:tcPr>
          <w:p w:rsidR="00373616" w:rsidRPr="00511BC8" w:rsidRDefault="00373616" w:rsidP="00511BC8">
            <w:pPr>
              <w:widowControl/>
              <w:autoSpaceDE/>
              <w:autoSpaceDN/>
              <w:jc w:val="center"/>
              <w:rPr>
                <w:b/>
                <w:color w:val="000000" w:themeColor="text1"/>
                <w:sz w:val="20"/>
                <w:szCs w:val="20"/>
                <w:lang w:val="en-IN" w:eastAsia="en-IN"/>
              </w:rPr>
            </w:pPr>
          </w:p>
        </w:tc>
        <w:tc>
          <w:tcPr>
            <w:tcW w:w="1155" w:type="dxa"/>
          </w:tcPr>
          <w:p w:rsidR="00373616" w:rsidRPr="00511BC8" w:rsidRDefault="00373616" w:rsidP="00511BC8">
            <w:pPr>
              <w:widowControl/>
              <w:autoSpaceDE/>
              <w:autoSpaceDN/>
              <w:jc w:val="center"/>
              <w:rPr>
                <w:b/>
                <w:color w:val="000000" w:themeColor="text1"/>
                <w:sz w:val="14"/>
                <w:szCs w:val="14"/>
                <w:lang w:val="en-IN" w:eastAsia="en-IN"/>
              </w:rPr>
            </w:pPr>
          </w:p>
        </w:tc>
      </w:tr>
      <w:tr w:rsidR="009F282E" w:rsidRPr="009F282E" w:rsidTr="001E74FA">
        <w:tc>
          <w:tcPr>
            <w:tcW w:w="709" w:type="dxa"/>
          </w:tcPr>
          <w:p w:rsidR="00274AF7" w:rsidRPr="00511BC8" w:rsidRDefault="00BB52D2" w:rsidP="00511BC8">
            <w:pPr>
              <w:widowControl/>
              <w:autoSpaceDE/>
              <w:autoSpaceDN/>
              <w:rPr>
                <w:b/>
                <w:color w:val="000000" w:themeColor="text1"/>
                <w:sz w:val="20"/>
                <w:szCs w:val="20"/>
                <w:lang w:val="en-IN" w:eastAsia="en-IN"/>
              </w:rPr>
            </w:pPr>
            <w:r w:rsidRPr="00511BC8">
              <w:rPr>
                <w:b/>
                <w:color w:val="000000" w:themeColor="text1"/>
                <w:sz w:val="20"/>
                <w:szCs w:val="20"/>
                <w:lang w:val="en-IN" w:eastAsia="en-IN"/>
              </w:rPr>
              <w:t>Q.3</w:t>
            </w:r>
          </w:p>
        </w:tc>
        <w:tc>
          <w:tcPr>
            <w:tcW w:w="567" w:type="dxa"/>
          </w:tcPr>
          <w:p w:rsidR="00274AF7" w:rsidRPr="00511BC8" w:rsidRDefault="00BB52D2" w:rsidP="00511BC8">
            <w:pPr>
              <w:widowControl/>
              <w:autoSpaceDE/>
              <w:autoSpaceDN/>
              <w:rPr>
                <w:b/>
                <w:color w:val="000000" w:themeColor="text1"/>
                <w:sz w:val="20"/>
                <w:szCs w:val="20"/>
                <w:lang w:val="en-IN" w:eastAsia="en-IN"/>
              </w:rPr>
            </w:pPr>
            <w:r w:rsidRPr="00511BC8">
              <w:rPr>
                <w:b/>
                <w:color w:val="000000" w:themeColor="text1"/>
                <w:sz w:val="20"/>
                <w:szCs w:val="20"/>
                <w:lang w:val="en-IN" w:eastAsia="en-IN"/>
              </w:rPr>
              <w:t>(a)</w:t>
            </w:r>
          </w:p>
        </w:tc>
        <w:tc>
          <w:tcPr>
            <w:tcW w:w="7121" w:type="dxa"/>
          </w:tcPr>
          <w:p w:rsidR="00274AF7" w:rsidRPr="00511BC8" w:rsidRDefault="00BB52D2" w:rsidP="00511BC8">
            <w:pPr>
              <w:widowControl/>
              <w:autoSpaceDE/>
              <w:autoSpaceDN/>
              <w:contextualSpacing/>
              <w:jc w:val="both"/>
              <w:rPr>
                <w:color w:val="000000" w:themeColor="text1"/>
                <w:sz w:val="20"/>
                <w:szCs w:val="20"/>
                <w:lang w:val="en-IN" w:eastAsia="en-IN"/>
              </w:rPr>
            </w:pPr>
            <w:r w:rsidRPr="00511BC8">
              <w:rPr>
                <w:color w:val="000000" w:themeColor="text1"/>
                <w:sz w:val="20"/>
                <w:szCs w:val="20"/>
              </w:rPr>
              <w:t xml:space="preserve">Create a matrix of size 4x5 and populate with random elements from 10:40 without replacement. Set </w:t>
            </w:r>
            <w:proofErr w:type="spellStart"/>
            <w:r w:rsidRPr="00511BC8">
              <w:rPr>
                <w:color w:val="000000" w:themeColor="text1"/>
                <w:sz w:val="20"/>
                <w:szCs w:val="20"/>
              </w:rPr>
              <w:t>rownames</w:t>
            </w:r>
            <w:proofErr w:type="spellEnd"/>
            <w:r w:rsidRPr="00511BC8">
              <w:rPr>
                <w:color w:val="000000" w:themeColor="text1"/>
                <w:sz w:val="20"/>
                <w:szCs w:val="20"/>
              </w:rPr>
              <w:t xml:space="preserve"> </w:t>
            </w:r>
            <w:r w:rsidRPr="00511BC8">
              <w:rPr>
                <w:color w:val="000000" w:themeColor="text1"/>
                <w:sz w:val="20"/>
                <w:szCs w:val="20"/>
              </w:rPr>
              <w:t>and R1-R4 and column name as C1-C5. Display All elements having values greater than 20 but less than 30.</w:t>
            </w:r>
            <w:r w:rsidRPr="00511BC8">
              <w:rPr>
                <w:bCs/>
                <w:color w:val="000000" w:themeColor="text1"/>
                <w:sz w:val="20"/>
                <w:szCs w:val="20"/>
              </w:rPr>
              <w:t xml:space="preserve"> </w:t>
            </w:r>
          </w:p>
        </w:tc>
        <w:tc>
          <w:tcPr>
            <w:tcW w:w="919"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274AF7" w:rsidRPr="00511BC8" w:rsidRDefault="00BB52D2" w:rsidP="00511BC8">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9F282E" w:rsidRPr="009F282E" w:rsidTr="001E74FA">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274AF7" w:rsidP="00511BC8">
            <w:pPr>
              <w:widowControl/>
              <w:autoSpaceDE/>
              <w:autoSpaceDN/>
              <w:rPr>
                <w:b/>
                <w:color w:val="000000" w:themeColor="text1"/>
                <w:sz w:val="20"/>
                <w:szCs w:val="20"/>
                <w:lang w:val="en-IN" w:eastAsia="en-IN"/>
              </w:rPr>
            </w:pPr>
          </w:p>
        </w:tc>
        <w:tc>
          <w:tcPr>
            <w:tcW w:w="7121" w:type="dxa"/>
          </w:tcPr>
          <w:p w:rsidR="00274AF7" w:rsidRPr="00511BC8" w:rsidRDefault="00274AF7" w:rsidP="00511BC8">
            <w:pPr>
              <w:widowControl/>
              <w:autoSpaceDE/>
              <w:autoSpaceDN/>
              <w:contextualSpacing/>
              <w:jc w:val="both"/>
              <w:rPr>
                <w:color w:val="000000" w:themeColor="text1"/>
                <w:sz w:val="20"/>
                <w:szCs w:val="20"/>
                <w:lang w:val="en-IN" w:eastAsia="en-IN"/>
              </w:rPr>
            </w:pPr>
          </w:p>
        </w:tc>
        <w:tc>
          <w:tcPr>
            <w:tcW w:w="919" w:type="dxa"/>
          </w:tcPr>
          <w:p w:rsidR="00274AF7" w:rsidRPr="00511BC8" w:rsidRDefault="00274AF7" w:rsidP="00511BC8">
            <w:pPr>
              <w:widowControl/>
              <w:autoSpaceDE/>
              <w:autoSpaceDN/>
              <w:jc w:val="center"/>
              <w:rPr>
                <w:b/>
                <w:color w:val="000000" w:themeColor="text1"/>
                <w:sz w:val="20"/>
                <w:szCs w:val="20"/>
                <w:lang w:val="en-IN" w:eastAsia="en-IN"/>
              </w:rPr>
            </w:pPr>
          </w:p>
        </w:tc>
        <w:tc>
          <w:tcPr>
            <w:tcW w:w="1155" w:type="dxa"/>
          </w:tcPr>
          <w:p w:rsidR="00274AF7" w:rsidRPr="00511BC8" w:rsidRDefault="00274AF7" w:rsidP="00511BC8">
            <w:pPr>
              <w:widowControl/>
              <w:autoSpaceDE/>
              <w:autoSpaceDN/>
              <w:jc w:val="center"/>
              <w:rPr>
                <w:b/>
                <w:color w:val="000000" w:themeColor="text1"/>
                <w:sz w:val="14"/>
                <w:szCs w:val="14"/>
                <w:lang w:val="en-IN" w:eastAsia="en-IN"/>
              </w:rPr>
            </w:pPr>
          </w:p>
        </w:tc>
      </w:tr>
      <w:tr w:rsidR="009F282E" w:rsidRPr="009F282E" w:rsidTr="001E74FA">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BB52D2" w:rsidP="00511BC8">
            <w:pPr>
              <w:widowControl/>
              <w:autoSpaceDE/>
              <w:autoSpaceDN/>
              <w:rPr>
                <w:b/>
                <w:color w:val="000000" w:themeColor="text1"/>
                <w:sz w:val="20"/>
                <w:szCs w:val="20"/>
                <w:lang w:val="en-IN" w:eastAsia="en-IN"/>
              </w:rPr>
            </w:pPr>
            <w:r w:rsidRPr="00511BC8">
              <w:rPr>
                <w:b/>
                <w:color w:val="000000" w:themeColor="text1"/>
                <w:sz w:val="20"/>
                <w:szCs w:val="20"/>
                <w:lang w:val="en-IN" w:eastAsia="en-IN"/>
              </w:rPr>
              <w:t>(b)</w:t>
            </w:r>
          </w:p>
        </w:tc>
        <w:tc>
          <w:tcPr>
            <w:tcW w:w="7121" w:type="dxa"/>
          </w:tcPr>
          <w:p w:rsidR="00274AF7" w:rsidRPr="00511BC8" w:rsidRDefault="00BB52D2" w:rsidP="00511BC8">
            <w:pPr>
              <w:widowControl/>
              <w:autoSpaceDE/>
              <w:autoSpaceDN/>
              <w:contextualSpacing/>
              <w:jc w:val="both"/>
              <w:rPr>
                <w:color w:val="000000" w:themeColor="text1"/>
                <w:sz w:val="20"/>
                <w:szCs w:val="20"/>
                <w:lang w:eastAsia="en-IN"/>
              </w:rPr>
            </w:pPr>
            <w:r w:rsidRPr="00511BC8">
              <w:rPr>
                <w:color w:val="000000" w:themeColor="text1"/>
                <w:sz w:val="20"/>
                <w:szCs w:val="20"/>
              </w:rPr>
              <w:t xml:space="preserve">Consider a </w:t>
            </w:r>
            <w:proofErr w:type="spellStart"/>
            <w:r w:rsidRPr="00511BC8">
              <w:rPr>
                <w:color w:val="000000" w:themeColor="text1"/>
                <w:sz w:val="20"/>
                <w:szCs w:val="20"/>
              </w:rPr>
              <w:t>dataframe</w:t>
            </w:r>
            <w:proofErr w:type="spellEnd"/>
            <w:r w:rsidRPr="00511BC8">
              <w:rPr>
                <w:color w:val="000000" w:themeColor="text1"/>
                <w:sz w:val="20"/>
                <w:szCs w:val="20"/>
              </w:rPr>
              <w:t xml:space="preserve"> </w:t>
            </w:r>
            <w:r w:rsidRPr="00511BC8">
              <w:rPr>
                <w:b/>
                <w:bCs/>
                <w:color w:val="000000" w:themeColor="text1"/>
                <w:sz w:val="20"/>
                <w:szCs w:val="20"/>
              </w:rPr>
              <w:t>shop</w:t>
            </w:r>
            <w:r w:rsidRPr="00511BC8">
              <w:rPr>
                <w:color w:val="000000" w:themeColor="text1"/>
                <w:sz w:val="20"/>
                <w:szCs w:val="20"/>
              </w:rPr>
              <w:t xml:space="preserve"> having two columns: price and type. The type has </w:t>
            </w:r>
            <w:proofErr w:type="spellStart"/>
            <w:r w:rsidRPr="00511BC8">
              <w:rPr>
                <w:color w:val="000000" w:themeColor="text1"/>
                <w:sz w:val="20"/>
                <w:szCs w:val="20"/>
              </w:rPr>
              <w:t>values:”food”,”toy”,”cloth”,”electronics</w:t>
            </w:r>
            <w:proofErr w:type="spellEnd"/>
            <w:r w:rsidRPr="00511BC8">
              <w:rPr>
                <w:color w:val="000000" w:themeColor="text1"/>
                <w:sz w:val="20"/>
                <w:szCs w:val="20"/>
              </w:rPr>
              <w:t>”. Assuming random values for both the columns. Find out mean price for all the different types.</w:t>
            </w:r>
          </w:p>
        </w:tc>
        <w:tc>
          <w:tcPr>
            <w:tcW w:w="919"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274AF7" w:rsidRPr="00511BC8" w:rsidRDefault="00BB52D2" w:rsidP="00511BC8">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373616" w:rsidRPr="009F282E" w:rsidTr="001E74FA">
        <w:tc>
          <w:tcPr>
            <w:tcW w:w="709" w:type="dxa"/>
          </w:tcPr>
          <w:p w:rsidR="00373616" w:rsidRPr="00511BC8" w:rsidRDefault="00373616" w:rsidP="00511BC8">
            <w:pPr>
              <w:widowControl/>
              <w:autoSpaceDE/>
              <w:autoSpaceDN/>
              <w:rPr>
                <w:b/>
                <w:color w:val="000000" w:themeColor="text1"/>
                <w:sz w:val="20"/>
                <w:szCs w:val="20"/>
                <w:lang w:val="en-IN" w:eastAsia="en-IN"/>
              </w:rPr>
            </w:pPr>
          </w:p>
        </w:tc>
        <w:tc>
          <w:tcPr>
            <w:tcW w:w="567" w:type="dxa"/>
          </w:tcPr>
          <w:p w:rsidR="00373616" w:rsidRPr="00511BC8" w:rsidRDefault="00373616" w:rsidP="00511BC8">
            <w:pPr>
              <w:widowControl/>
              <w:autoSpaceDE/>
              <w:autoSpaceDN/>
              <w:rPr>
                <w:b/>
                <w:color w:val="000000" w:themeColor="text1"/>
                <w:sz w:val="20"/>
                <w:szCs w:val="20"/>
                <w:lang w:val="en-IN" w:eastAsia="en-IN"/>
              </w:rPr>
            </w:pPr>
          </w:p>
        </w:tc>
        <w:tc>
          <w:tcPr>
            <w:tcW w:w="7121" w:type="dxa"/>
          </w:tcPr>
          <w:p w:rsidR="00373616" w:rsidRPr="00511BC8" w:rsidRDefault="00373616" w:rsidP="00511BC8">
            <w:pPr>
              <w:widowControl/>
              <w:autoSpaceDE/>
              <w:autoSpaceDN/>
              <w:contextualSpacing/>
              <w:jc w:val="both"/>
              <w:rPr>
                <w:color w:val="000000" w:themeColor="text1"/>
                <w:sz w:val="20"/>
                <w:szCs w:val="20"/>
              </w:rPr>
            </w:pPr>
          </w:p>
        </w:tc>
        <w:tc>
          <w:tcPr>
            <w:tcW w:w="919" w:type="dxa"/>
          </w:tcPr>
          <w:p w:rsidR="00373616" w:rsidRPr="00511BC8" w:rsidRDefault="00373616" w:rsidP="00511BC8">
            <w:pPr>
              <w:widowControl/>
              <w:autoSpaceDE/>
              <w:autoSpaceDN/>
              <w:jc w:val="center"/>
              <w:rPr>
                <w:b/>
                <w:color w:val="000000" w:themeColor="text1"/>
                <w:sz w:val="20"/>
                <w:szCs w:val="20"/>
                <w:lang w:val="en-IN" w:eastAsia="en-IN"/>
              </w:rPr>
            </w:pPr>
          </w:p>
        </w:tc>
        <w:tc>
          <w:tcPr>
            <w:tcW w:w="1155" w:type="dxa"/>
          </w:tcPr>
          <w:p w:rsidR="00373616" w:rsidRPr="00511BC8" w:rsidRDefault="00373616" w:rsidP="00511BC8">
            <w:pPr>
              <w:widowControl/>
              <w:autoSpaceDE/>
              <w:autoSpaceDN/>
              <w:jc w:val="center"/>
              <w:rPr>
                <w:b/>
                <w:color w:val="000000" w:themeColor="text1"/>
                <w:sz w:val="14"/>
                <w:szCs w:val="14"/>
                <w:lang w:eastAsia="en-IN"/>
              </w:rPr>
            </w:pPr>
          </w:p>
        </w:tc>
      </w:tr>
      <w:tr w:rsidR="009F282E" w:rsidRPr="009F282E" w:rsidTr="001E74FA">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274AF7" w:rsidP="00511BC8">
            <w:pPr>
              <w:widowControl/>
              <w:autoSpaceDE/>
              <w:autoSpaceDN/>
              <w:rPr>
                <w:b/>
                <w:color w:val="000000" w:themeColor="text1"/>
                <w:sz w:val="20"/>
                <w:szCs w:val="20"/>
                <w:lang w:val="en-IN" w:eastAsia="en-IN"/>
              </w:rPr>
            </w:pPr>
          </w:p>
        </w:tc>
        <w:tc>
          <w:tcPr>
            <w:tcW w:w="7121"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OR</w:t>
            </w:r>
          </w:p>
        </w:tc>
        <w:tc>
          <w:tcPr>
            <w:tcW w:w="919" w:type="dxa"/>
          </w:tcPr>
          <w:p w:rsidR="00274AF7" w:rsidRPr="00511BC8" w:rsidRDefault="00274AF7" w:rsidP="00511BC8">
            <w:pPr>
              <w:widowControl/>
              <w:autoSpaceDE/>
              <w:autoSpaceDN/>
              <w:jc w:val="center"/>
              <w:rPr>
                <w:b/>
                <w:color w:val="000000" w:themeColor="text1"/>
                <w:sz w:val="20"/>
                <w:szCs w:val="20"/>
                <w:lang w:val="en-IN" w:eastAsia="en-IN"/>
              </w:rPr>
            </w:pPr>
          </w:p>
        </w:tc>
        <w:tc>
          <w:tcPr>
            <w:tcW w:w="1155" w:type="dxa"/>
          </w:tcPr>
          <w:p w:rsidR="00274AF7" w:rsidRPr="00511BC8" w:rsidRDefault="00274AF7" w:rsidP="00511BC8">
            <w:pPr>
              <w:widowControl/>
              <w:autoSpaceDE/>
              <w:autoSpaceDN/>
              <w:jc w:val="center"/>
              <w:rPr>
                <w:b/>
                <w:color w:val="000000" w:themeColor="text1"/>
                <w:sz w:val="14"/>
                <w:szCs w:val="14"/>
                <w:lang w:val="en-IN" w:eastAsia="en-IN"/>
              </w:rPr>
            </w:pPr>
          </w:p>
        </w:tc>
      </w:tr>
      <w:tr w:rsidR="00373616" w:rsidRPr="009F282E" w:rsidTr="001E74FA">
        <w:tc>
          <w:tcPr>
            <w:tcW w:w="709" w:type="dxa"/>
          </w:tcPr>
          <w:p w:rsidR="00373616" w:rsidRPr="00511BC8" w:rsidRDefault="00373616" w:rsidP="00511BC8">
            <w:pPr>
              <w:widowControl/>
              <w:autoSpaceDE/>
              <w:autoSpaceDN/>
              <w:rPr>
                <w:b/>
                <w:color w:val="000000" w:themeColor="text1"/>
                <w:sz w:val="20"/>
                <w:szCs w:val="20"/>
                <w:lang w:val="en-IN" w:eastAsia="en-IN"/>
              </w:rPr>
            </w:pPr>
          </w:p>
        </w:tc>
        <w:tc>
          <w:tcPr>
            <w:tcW w:w="567" w:type="dxa"/>
          </w:tcPr>
          <w:p w:rsidR="00373616" w:rsidRPr="00511BC8" w:rsidRDefault="00373616" w:rsidP="00511BC8">
            <w:pPr>
              <w:widowControl/>
              <w:autoSpaceDE/>
              <w:autoSpaceDN/>
              <w:rPr>
                <w:b/>
                <w:color w:val="000000" w:themeColor="text1"/>
                <w:sz w:val="20"/>
                <w:szCs w:val="20"/>
                <w:lang w:val="en-IN" w:eastAsia="en-IN"/>
              </w:rPr>
            </w:pPr>
          </w:p>
        </w:tc>
        <w:tc>
          <w:tcPr>
            <w:tcW w:w="7121" w:type="dxa"/>
          </w:tcPr>
          <w:p w:rsidR="00373616" w:rsidRPr="00511BC8" w:rsidRDefault="00373616" w:rsidP="00511BC8">
            <w:pPr>
              <w:widowControl/>
              <w:autoSpaceDE/>
              <w:autoSpaceDN/>
              <w:jc w:val="center"/>
              <w:rPr>
                <w:b/>
                <w:color w:val="000000" w:themeColor="text1"/>
                <w:sz w:val="20"/>
                <w:szCs w:val="20"/>
                <w:lang w:val="en-IN" w:eastAsia="en-IN"/>
              </w:rPr>
            </w:pPr>
          </w:p>
        </w:tc>
        <w:tc>
          <w:tcPr>
            <w:tcW w:w="919" w:type="dxa"/>
          </w:tcPr>
          <w:p w:rsidR="00373616" w:rsidRPr="00511BC8" w:rsidRDefault="00373616" w:rsidP="00511BC8">
            <w:pPr>
              <w:widowControl/>
              <w:autoSpaceDE/>
              <w:autoSpaceDN/>
              <w:jc w:val="center"/>
              <w:rPr>
                <w:b/>
                <w:color w:val="000000" w:themeColor="text1"/>
                <w:sz w:val="20"/>
                <w:szCs w:val="20"/>
                <w:lang w:val="en-IN" w:eastAsia="en-IN"/>
              </w:rPr>
            </w:pPr>
          </w:p>
        </w:tc>
        <w:tc>
          <w:tcPr>
            <w:tcW w:w="1155" w:type="dxa"/>
          </w:tcPr>
          <w:p w:rsidR="00373616" w:rsidRPr="00511BC8" w:rsidRDefault="00373616" w:rsidP="00511BC8">
            <w:pPr>
              <w:widowControl/>
              <w:autoSpaceDE/>
              <w:autoSpaceDN/>
              <w:jc w:val="center"/>
              <w:rPr>
                <w:b/>
                <w:color w:val="000000" w:themeColor="text1"/>
                <w:sz w:val="14"/>
                <w:szCs w:val="14"/>
                <w:lang w:val="en-IN" w:eastAsia="en-IN"/>
              </w:rPr>
            </w:pPr>
          </w:p>
        </w:tc>
      </w:tr>
      <w:tr w:rsidR="009F282E" w:rsidRPr="009F282E" w:rsidTr="001E74FA">
        <w:tc>
          <w:tcPr>
            <w:tcW w:w="709" w:type="dxa"/>
          </w:tcPr>
          <w:p w:rsidR="00274AF7" w:rsidRPr="00511BC8" w:rsidRDefault="00BB52D2" w:rsidP="00511BC8">
            <w:pPr>
              <w:widowControl/>
              <w:autoSpaceDE/>
              <w:autoSpaceDN/>
              <w:rPr>
                <w:b/>
                <w:color w:val="000000" w:themeColor="text1"/>
                <w:sz w:val="20"/>
                <w:szCs w:val="20"/>
                <w:lang w:val="en-IN" w:eastAsia="en-IN"/>
              </w:rPr>
            </w:pPr>
            <w:r w:rsidRPr="00511BC8">
              <w:rPr>
                <w:b/>
                <w:color w:val="000000" w:themeColor="text1"/>
                <w:sz w:val="20"/>
                <w:szCs w:val="20"/>
                <w:lang w:val="en-IN" w:eastAsia="en-IN"/>
              </w:rPr>
              <w:t>Q.4</w:t>
            </w:r>
          </w:p>
        </w:tc>
        <w:tc>
          <w:tcPr>
            <w:tcW w:w="567" w:type="dxa"/>
          </w:tcPr>
          <w:p w:rsidR="00274AF7" w:rsidRPr="00511BC8" w:rsidRDefault="00BB52D2" w:rsidP="00511BC8">
            <w:pPr>
              <w:widowControl/>
              <w:autoSpaceDE/>
              <w:autoSpaceDN/>
              <w:rPr>
                <w:b/>
                <w:color w:val="000000" w:themeColor="text1"/>
                <w:sz w:val="20"/>
                <w:szCs w:val="20"/>
                <w:lang w:val="en-IN" w:eastAsia="en-IN"/>
              </w:rPr>
            </w:pPr>
            <w:r w:rsidRPr="00511BC8">
              <w:rPr>
                <w:b/>
                <w:color w:val="000000" w:themeColor="text1"/>
                <w:sz w:val="20"/>
                <w:szCs w:val="20"/>
                <w:lang w:val="en-IN" w:eastAsia="en-IN"/>
              </w:rPr>
              <w:t>(a)</w:t>
            </w:r>
          </w:p>
        </w:tc>
        <w:tc>
          <w:tcPr>
            <w:tcW w:w="7121" w:type="dxa"/>
          </w:tcPr>
          <w:p w:rsidR="00274AF7" w:rsidRPr="00373616" w:rsidRDefault="00BB52D2" w:rsidP="00373616">
            <w:pPr>
              <w:jc w:val="both"/>
              <w:rPr>
                <w:color w:val="000000" w:themeColor="text1"/>
                <w:sz w:val="20"/>
                <w:szCs w:val="20"/>
              </w:rPr>
            </w:pPr>
            <w:r w:rsidRPr="00511BC8">
              <w:rPr>
                <w:color w:val="000000" w:themeColor="text1"/>
                <w:sz w:val="20"/>
                <w:szCs w:val="20"/>
              </w:rPr>
              <w:t xml:space="preserve">Write a function to find </w:t>
            </w:r>
            <w:proofErr w:type="spellStart"/>
            <w:r w:rsidRPr="00511BC8">
              <w:rPr>
                <w:color w:val="000000" w:themeColor="text1"/>
                <w:sz w:val="20"/>
                <w:szCs w:val="20"/>
              </w:rPr>
              <w:t>maximum</w:t>
            </w:r>
            <w:proofErr w:type="gramStart"/>
            <w:r w:rsidRPr="00511BC8">
              <w:rPr>
                <w:color w:val="000000" w:themeColor="text1"/>
                <w:sz w:val="20"/>
                <w:szCs w:val="20"/>
              </w:rPr>
              <w:t>,minimum,sum</w:t>
            </w:r>
            <w:proofErr w:type="spellEnd"/>
            <w:proofErr w:type="gramEnd"/>
            <w:r w:rsidRPr="00511BC8">
              <w:rPr>
                <w:color w:val="000000" w:themeColor="text1"/>
                <w:sz w:val="20"/>
                <w:szCs w:val="20"/>
              </w:rPr>
              <w:t xml:space="preserve"> and average  of 3 numbers and return them as list.</w:t>
            </w:r>
          </w:p>
        </w:tc>
        <w:tc>
          <w:tcPr>
            <w:tcW w:w="919"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274AF7" w:rsidRPr="00511BC8" w:rsidRDefault="00BB52D2" w:rsidP="00511BC8">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Apply</w:t>
            </w:r>
          </w:p>
        </w:tc>
      </w:tr>
      <w:tr w:rsidR="009F282E" w:rsidRPr="009F282E" w:rsidTr="001E74FA">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274AF7" w:rsidP="00511BC8">
            <w:pPr>
              <w:widowControl/>
              <w:autoSpaceDE/>
              <w:autoSpaceDN/>
              <w:rPr>
                <w:b/>
                <w:color w:val="000000" w:themeColor="text1"/>
                <w:sz w:val="20"/>
                <w:szCs w:val="20"/>
                <w:lang w:val="en-IN" w:eastAsia="en-IN"/>
              </w:rPr>
            </w:pPr>
          </w:p>
        </w:tc>
        <w:tc>
          <w:tcPr>
            <w:tcW w:w="7121" w:type="dxa"/>
          </w:tcPr>
          <w:p w:rsidR="00274AF7" w:rsidRPr="00511BC8" w:rsidRDefault="00274AF7" w:rsidP="00511BC8">
            <w:pPr>
              <w:widowControl/>
              <w:autoSpaceDE/>
              <w:autoSpaceDN/>
              <w:jc w:val="both"/>
              <w:rPr>
                <w:color w:val="000000" w:themeColor="text1"/>
                <w:sz w:val="20"/>
                <w:szCs w:val="20"/>
                <w:lang w:val="en-IN" w:eastAsia="en-IN"/>
              </w:rPr>
            </w:pPr>
          </w:p>
        </w:tc>
        <w:tc>
          <w:tcPr>
            <w:tcW w:w="919" w:type="dxa"/>
          </w:tcPr>
          <w:p w:rsidR="00274AF7" w:rsidRPr="00511BC8" w:rsidRDefault="00274AF7" w:rsidP="00511BC8">
            <w:pPr>
              <w:widowControl/>
              <w:autoSpaceDE/>
              <w:autoSpaceDN/>
              <w:jc w:val="center"/>
              <w:rPr>
                <w:b/>
                <w:color w:val="000000" w:themeColor="text1"/>
                <w:sz w:val="20"/>
                <w:szCs w:val="20"/>
                <w:lang w:val="en-IN" w:eastAsia="en-IN"/>
              </w:rPr>
            </w:pPr>
          </w:p>
        </w:tc>
        <w:tc>
          <w:tcPr>
            <w:tcW w:w="1155" w:type="dxa"/>
          </w:tcPr>
          <w:p w:rsidR="00274AF7" w:rsidRPr="00511BC8" w:rsidRDefault="00274AF7" w:rsidP="00511BC8">
            <w:pPr>
              <w:widowControl/>
              <w:autoSpaceDE/>
              <w:autoSpaceDN/>
              <w:jc w:val="center"/>
              <w:rPr>
                <w:b/>
                <w:color w:val="000000" w:themeColor="text1"/>
                <w:sz w:val="14"/>
                <w:szCs w:val="14"/>
                <w:lang w:val="en-IN" w:eastAsia="en-IN"/>
              </w:rPr>
            </w:pPr>
          </w:p>
        </w:tc>
      </w:tr>
      <w:tr w:rsidR="009F282E" w:rsidRPr="009F282E" w:rsidTr="001E74FA">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BB52D2" w:rsidP="00511BC8">
            <w:pPr>
              <w:widowControl/>
              <w:autoSpaceDE/>
              <w:autoSpaceDN/>
              <w:rPr>
                <w:b/>
                <w:color w:val="000000" w:themeColor="text1"/>
                <w:sz w:val="20"/>
                <w:szCs w:val="20"/>
                <w:lang w:val="en-IN" w:eastAsia="en-IN"/>
              </w:rPr>
            </w:pPr>
            <w:r w:rsidRPr="00511BC8">
              <w:rPr>
                <w:b/>
                <w:color w:val="000000" w:themeColor="text1"/>
                <w:sz w:val="20"/>
                <w:szCs w:val="20"/>
                <w:lang w:val="en-IN" w:eastAsia="en-IN"/>
              </w:rPr>
              <w:t>(b)</w:t>
            </w:r>
          </w:p>
        </w:tc>
        <w:tc>
          <w:tcPr>
            <w:tcW w:w="7121" w:type="dxa"/>
          </w:tcPr>
          <w:p w:rsidR="00274AF7" w:rsidRPr="00511BC8" w:rsidRDefault="00BB52D2" w:rsidP="00373616">
            <w:pPr>
              <w:widowControl/>
              <w:autoSpaceDE/>
              <w:autoSpaceDN/>
              <w:jc w:val="both"/>
              <w:rPr>
                <w:color w:val="000000" w:themeColor="text1"/>
                <w:sz w:val="20"/>
                <w:szCs w:val="20"/>
                <w:lang w:eastAsia="en-IN"/>
              </w:rPr>
            </w:pPr>
            <w:r w:rsidRPr="00511BC8">
              <w:rPr>
                <w:color w:val="000000" w:themeColor="text1"/>
                <w:sz w:val="20"/>
                <w:szCs w:val="20"/>
              </w:rPr>
              <w:t>How do you generate a covariance matrix in R</w:t>
            </w:r>
            <w:r w:rsidRPr="00511BC8">
              <w:rPr>
                <w:color w:val="000000" w:themeColor="text1"/>
                <w:sz w:val="20"/>
                <w:szCs w:val="20"/>
              </w:rPr>
              <w:t>? Write a function and demonstrate.</w:t>
            </w:r>
          </w:p>
        </w:tc>
        <w:tc>
          <w:tcPr>
            <w:tcW w:w="919"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274AF7" w:rsidRPr="00511BC8" w:rsidRDefault="00BB52D2" w:rsidP="00511BC8">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9F282E" w:rsidRPr="009F282E" w:rsidTr="001E74FA">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274AF7" w:rsidP="00511BC8">
            <w:pPr>
              <w:widowControl/>
              <w:autoSpaceDE/>
              <w:autoSpaceDN/>
              <w:rPr>
                <w:b/>
                <w:color w:val="000000" w:themeColor="text1"/>
                <w:sz w:val="20"/>
                <w:szCs w:val="20"/>
                <w:lang w:val="en-IN" w:eastAsia="en-IN"/>
              </w:rPr>
            </w:pPr>
          </w:p>
        </w:tc>
        <w:tc>
          <w:tcPr>
            <w:tcW w:w="7121"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UNIT-III (CO3)</w:t>
            </w:r>
          </w:p>
        </w:tc>
        <w:tc>
          <w:tcPr>
            <w:tcW w:w="919" w:type="dxa"/>
          </w:tcPr>
          <w:p w:rsidR="00274AF7" w:rsidRPr="00511BC8" w:rsidRDefault="00274AF7" w:rsidP="00511BC8">
            <w:pPr>
              <w:widowControl/>
              <w:autoSpaceDE/>
              <w:autoSpaceDN/>
              <w:jc w:val="center"/>
              <w:rPr>
                <w:b/>
                <w:color w:val="000000" w:themeColor="text1"/>
                <w:sz w:val="20"/>
                <w:szCs w:val="20"/>
                <w:lang w:val="en-IN" w:eastAsia="en-IN"/>
              </w:rPr>
            </w:pPr>
          </w:p>
        </w:tc>
        <w:tc>
          <w:tcPr>
            <w:tcW w:w="1155" w:type="dxa"/>
          </w:tcPr>
          <w:p w:rsidR="00274AF7" w:rsidRPr="00511BC8" w:rsidRDefault="00274AF7" w:rsidP="00511BC8">
            <w:pPr>
              <w:widowControl/>
              <w:autoSpaceDE/>
              <w:autoSpaceDN/>
              <w:jc w:val="center"/>
              <w:rPr>
                <w:b/>
                <w:color w:val="000000" w:themeColor="text1"/>
                <w:sz w:val="14"/>
                <w:szCs w:val="14"/>
                <w:lang w:val="en-IN" w:eastAsia="en-IN"/>
              </w:rPr>
            </w:pPr>
          </w:p>
        </w:tc>
      </w:tr>
      <w:tr w:rsidR="009F282E" w:rsidRPr="009F282E" w:rsidTr="001E74FA">
        <w:tc>
          <w:tcPr>
            <w:tcW w:w="709" w:type="dxa"/>
          </w:tcPr>
          <w:p w:rsidR="00274AF7" w:rsidRPr="00511BC8" w:rsidRDefault="00BB52D2" w:rsidP="00511BC8">
            <w:pPr>
              <w:widowControl/>
              <w:autoSpaceDE/>
              <w:autoSpaceDN/>
              <w:rPr>
                <w:b/>
                <w:color w:val="000000" w:themeColor="text1"/>
                <w:sz w:val="20"/>
                <w:szCs w:val="20"/>
                <w:lang w:val="en-IN" w:eastAsia="en-IN"/>
              </w:rPr>
            </w:pPr>
            <w:r w:rsidRPr="00511BC8">
              <w:rPr>
                <w:b/>
                <w:color w:val="000000" w:themeColor="text1"/>
                <w:sz w:val="20"/>
                <w:szCs w:val="20"/>
                <w:lang w:val="en-IN" w:eastAsia="en-IN"/>
              </w:rPr>
              <w:t>Q.5</w:t>
            </w:r>
          </w:p>
        </w:tc>
        <w:tc>
          <w:tcPr>
            <w:tcW w:w="567" w:type="dxa"/>
          </w:tcPr>
          <w:p w:rsidR="00274AF7" w:rsidRPr="00511BC8" w:rsidRDefault="00BB52D2" w:rsidP="00511BC8">
            <w:pPr>
              <w:widowControl/>
              <w:autoSpaceDE/>
              <w:autoSpaceDN/>
              <w:rPr>
                <w:b/>
                <w:color w:val="000000" w:themeColor="text1"/>
                <w:sz w:val="20"/>
                <w:szCs w:val="20"/>
                <w:lang w:val="en-IN" w:eastAsia="en-IN"/>
              </w:rPr>
            </w:pPr>
            <w:r w:rsidRPr="00511BC8">
              <w:rPr>
                <w:b/>
                <w:color w:val="000000" w:themeColor="text1"/>
                <w:sz w:val="20"/>
                <w:szCs w:val="20"/>
                <w:lang w:val="en-IN" w:eastAsia="en-IN"/>
              </w:rPr>
              <w:t>(a)</w:t>
            </w:r>
          </w:p>
        </w:tc>
        <w:tc>
          <w:tcPr>
            <w:tcW w:w="7121" w:type="dxa"/>
          </w:tcPr>
          <w:p w:rsidR="00274AF7" w:rsidRPr="00511BC8" w:rsidRDefault="00BB52D2" w:rsidP="00373616">
            <w:pPr>
              <w:widowControl/>
              <w:autoSpaceDE/>
              <w:autoSpaceDN/>
              <w:jc w:val="both"/>
              <w:rPr>
                <w:color w:val="000000" w:themeColor="text1"/>
                <w:sz w:val="20"/>
                <w:szCs w:val="20"/>
                <w:lang w:eastAsia="en-IN"/>
              </w:rPr>
            </w:pPr>
            <w:r w:rsidRPr="00511BC8">
              <w:rPr>
                <w:color w:val="000000" w:themeColor="text1"/>
                <w:sz w:val="20"/>
                <w:szCs w:val="20"/>
              </w:rPr>
              <w:t xml:space="preserve">How to read and write excel files in </w:t>
            </w:r>
            <w:r w:rsidRPr="00511BC8">
              <w:rPr>
                <w:color w:val="000000" w:themeColor="text1"/>
                <w:sz w:val="20"/>
                <w:szCs w:val="20"/>
              </w:rPr>
              <w:t>R</w:t>
            </w:r>
            <w:r w:rsidRPr="00511BC8">
              <w:rPr>
                <w:color w:val="000000" w:themeColor="text1"/>
                <w:sz w:val="20"/>
                <w:szCs w:val="20"/>
              </w:rPr>
              <w:t>? Write suitable code for the same.</w:t>
            </w:r>
          </w:p>
        </w:tc>
        <w:tc>
          <w:tcPr>
            <w:tcW w:w="919" w:type="dxa"/>
          </w:tcPr>
          <w:p w:rsidR="00274AF7" w:rsidRPr="00511BC8" w:rsidRDefault="00BB52D2" w:rsidP="00511BC8">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274AF7" w:rsidRPr="00511BC8" w:rsidRDefault="00BB52D2" w:rsidP="00511BC8">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Apply</w:t>
            </w:r>
          </w:p>
        </w:tc>
      </w:tr>
      <w:tr w:rsidR="009F282E" w:rsidRPr="009F282E" w:rsidTr="001E74FA">
        <w:tc>
          <w:tcPr>
            <w:tcW w:w="709" w:type="dxa"/>
          </w:tcPr>
          <w:p w:rsidR="00274AF7" w:rsidRPr="00511BC8" w:rsidRDefault="00274AF7" w:rsidP="00511BC8">
            <w:pPr>
              <w:widowControl/>
              <w:autoSpaceDE/>
              <w:autoSpaceDN/>
              <w:rPr>
                <w:b/>
                <w:color w:val="000000" w:themeColor="text1"/>
                <w:sz w:val="20"/>
                <w:szCs w:val="20"/>
                <w:lang w:val="en-IN" w:eastAsia="en-IN"/>
              </w:rPr>
            </w:pPr>
          </w:p>
        </w:tc>
        <w:tc>
          <w:tcPr>
            <w:tcW w:w="567" w:type="dxa"/>
          </w:tcPr>
          <w:p w:rsidR="00274AF7" w:rsidRPr="00511BC8" w:rsidRDefault="00274AF7" w:rsidP="00511BC8">
            <w:pPr>
              <w:widowControl/>
              <w:autoSpaceDE/>
              <w:autoSpaceDN/>
              <w:rPr>
                <w:b/>
                <w:color w:val="000000" w:themeColor="text1"/>
                <w:sz w:val="20"/>
                <w:szCs w:val="20"/>
                <w:lang w:val="en-IN" w:eastAsia="en-IN"/>
              </w:rPr>
            </w:pPr>
          </w:p>
        </w:tc>
        <w:tc>
          <w:tcPr>
            <w:tcW w:w="7121" w:type="dxa"/>
          </w:tcPr>
          <w:p w:rsidR="00274AF7" w:rsidRPr="00511BC8" w:rsidRDefault="00274AF7" w:rsidP="00511BC8">
            <w:pPr>
              <w:widowControl/>
              <w:autoSpaceDE/>
              <w:autoSpaceDN/>
              <w:jc w:val="both"/>
              <w:rPr>
                <w:color w:val="000000" w:themeColor="text1"/>
                <w:sz w:val="20"/>
                <w:szCs w:val="20"/>
                <w:lang w:val="en-IN" w:eastAsia="en-IN"/>
              </w:rPr>
            </w:pPr>
          </w:p>
        </w:tc>
        <w:tc>
          <w:tcPr>
            <w:tcW w:w="919" w:type="dxa"/>
          </w:tcPr>
          <w:p w:rsidR="00274AF7" w:rsidRPr="00511BC8" w:rsidRDefault="00274AF7" w:rsidP="00511BC8">
            <w:pPr>
              <w:widowControl/>
              <w:autoSpaceDE/>
              <w:autoSpaceDN/>
              <w:jc w:val="center"/>
              <w:rPr>
                <w:b/>
                <w:color w:val="000000" w:themeColor="text1"/>
                <w:sz w:val="20"/>
                <w:szCs w:val="20"/>
                <w:lang w:val="en-IN" w:eastAsia="en-IN"/>
              </w:rPr>
            </w:pPr>
          </w:p>
        </w:tc>
        <w:tc>
          <w:tcPr>
            <w:tcW w:w="1155" w:type="dxa"/>
          </w:tcPr>
          <w:p w:rsidR="00274AF7" w:rsidRPr="00511BC8" w:rsidRDefault="00274AF7" w:rsidP="00511BC8">
            <w:pPr>
              <w:widowControl/>
              <w:autoSpaceDE/>
              <w:autoSpaceDN/>
              <w:jc w:val="center"/>
              <w:rPr>
                <w:b/>
                <w:color w:val="000000" w:themeColor="text1"/>
                <w:sz w:val="14"/>
                <w:szCs w:val="14"/>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(b)</w:t>
            </w:r>
          </w:p>
        </w:tc>
        <w:tc>
          <w:tcPr>
            <w:tcW w:w="7121" w:type="dxa"/>
          </w:tcPr>
          <w:p w:rsidR="001E74FA" w:rsidRPr="00511BC8" w:rsidRDefault="001E74FA" w:rsidP="001E74FA">
            <w:pPr>
              <w:tabs>
                <w:tab w:val="left" w:pos="9360"/>
              </w:tabs>
              <w:jc w:val="both"/>
              <w:rPr>
                <w:color w:val="000000" w:themeColor="text1"/>
                <w:sz w:val="20"/>
                <w:szCs w:val="20"/>
                <w:lang w:val="en-IN" w:eastAsia="en-IN"/>
              </w:rPr>
            </w:pPr>
            <w:r w:rsidRPr="00511BC8">
              <w:rPr>
                <w:color w:val="000000" w:themeColor="text1"/>
                <w:sz w:val="20"/>
                <w:szCs w:val="20"/>
              </w:rPr>
              <w:t xml:space="preserve">Apply functions </w:t>
            </w:r>
            <w:proofErr w:type="spellStart"/>
            <w:r w:rsidRPr="00511BC8">
              <w:rPr>
                <w:color w:val="000000" w:themeColor="text1"/>
                <w:sz w:val="20"/>
                <w:szCs w:val="20"/>
              </w:rPr>
              <w:t>substr</w:t>
            </w:r>
            <w:proofErr w:type="spellEnd"/>
            <w:r w:rsidRPr="00511BC8">
              <w:rPr>
                <w:color w:val="000000" w:themeColor="text1"/>
                <w:sz w:val="20"/>
                <w:szCs w:val="20"/>
              </w:rPr>
              <w:t xml:space="preserve">, </w:t>
            </w:r>
            <w:proofErr w:type="spellStart"/>
            <w:proofErr w:type="gramStart"/>
            <w:r w:rsidRPr="00511BC8">
              <w:rPr>
                <w:color w:val="000000" w:themeColor="text1"/>
                <w:sz w:val="20"/>
                <w:szCs w:val="20"/>
              </w:rPr>
              <w:t>regexpr</w:t>
            </w:r>
            <w:proofErr w:type="spellEnd"/>
            <w:r w:rsidRPr="00511BC8">
              <w:rPr>
                <w:color w:val="000000" w:themeColor="text1"/>
                <w:sz w:val="20"/>
                <w:szCs w:val="20"/>
              </w:rPr>
              <w:t xml:space="preserve"> ,</w:t>
            </w:r>
            <w:proofErr w:type="spellStart"/>
            <w:r w:rsidRPr="00511BC8">
              <w:rPr>
                <w:color w:val="000000" w:themeColor="text1"/>
                <w:sz w:val="20"/>
                <w:szCs w:val="20"/>
              </w:rPr>
              <w:t>strsplit</w:t>
            </w:r>
            <w:proofErr w:type="spellEnd"/>
            <w:proofErr w:type="gramEnd"/>
            <w:r w:rsidRPr="00511BC8">
              <w:rPr>
                <w:color w:val="000000" w:themeColor="text1"/>
                <w:sz w:val="20"/>
                <w:szCs w:val="20"/>
              </w:rPr>
              <w:t xml:space="preserve"> and </w:t>
            </w:r>
            <w:proofErr w:type="spellStart"/>
            <w:r w:rsidRPr="00511BC8">
              <w:rPr>
                <w:color w:val="000000" w:themeColor="text1"/>
                <w:sz w:val="20"/>
                <w:szCs w:val="20"/>
              </w:rPr>
              <w:t>nchar</w:t>
            </w:r>
            <w:proofErr w:type="spellEnd"/>
            <w:r w:rsidRPr="00511BC8">
              <w:rPr>
                <w:color w:val="000000" w:themeColor="text1"/>
                <w:sz w:val="20"/>
                <w:szCs w:val="20"/>
              </w:rPr>
              <w:t xml:space="preserve"> on suitable strings.</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373616" w:rsidRPr="009F282E" w:rsidTr="001E74FA">
        <w:tc>
          <w:tcPr>
            <w:tcW w:w="709" w:type="dxa"/>
          </w:tcPr>
          <w:p w:rsidR="00373616" w:rsidRPr="00511BC8" w:rsidRDefault="00373616" w:rsidP="001E74FA">
            <w:pPr>
              <w:widowControl/>
              <w:autoSpaceDE/>
              <w:autoSpaceDN/>
              <w:rPr>
                <w:b/>
                <w:color w:val="000000" w:themeColor="text1"/>
                <w:sz w:val="20"/>
                <w:szCs w:val="20"/>
                <w:lang w:val="en-IN" w:eastAsia="en-IN"/>
              </w:rPr>
            </w:pPr>
          </w:p>
        </w:tc>
        <w:tc>
          <w:tcPr>
            <w:tcW w:w="567" w:type="dxa"/>
          </w:tcPr>
          <w:p w:rsidR="00373616" w:rsidRPr="00511BC8" w:rsidRDefault="00373616" w:rsidP="001E74FA">
            <w:pPr>
              <w:widowControl/>
              <w:autoSpaceDE/>
              <w:autoSpaceDN/>
              <w:rPr>
                <w:b/>
                <w:color w:val="000000" w:themeColor="text1"/>
                <w:sz w:val="20"/>
                <w:szCs w:val="20"/>
                <w:lang w:val="en-IN" w:eastAsia="en-IN"/>
              </w:rPr>
            </w:pPr>
          </w:p>
        </w:tc>
        <w:tc>
          <w:tcPr>
            <w:tcW w:w="7121" w:type="dxa"/>
          </w:tcPr>
          <w:p w:rsidR="00373616" w:rsidRPr="00511BC8" w:rsidRDefault="00373616" w:rsidP="001E74FA">
            <w:pPr>
              <w:tabs>
                <w:tab w:val="left" w:pos="9360"/>
              </w:tabs>
              <w:jc w:val="both"/>
              <w:rPr>
                <w:color w:val="000000" w:themeColor="text1"/>
                <w:sz w:val="20"/>
                <w:szCs w:val="20"/>
              </w:rPr>
            </w:pPr>
          </w:p>
        </w:tc>
        <w:tc>
          <w:tcPr>
            <w:tcW w:w="919" w:type="dxa"/>
          </w:tcPr>
          <w:p w:rsidR="00373616" w:rsidRPr="00511BC8" w:rsidRDefault="00373616" w:rsidP="001E74FA">
            <w:pPr>
              <w:widowControl/>
              <w:autoSpaceDE/>
              <w:autoSpaceDN/>
              <w:jc w:val="center"/>
              <w:rPr>
                <w:b/>
                <w:color w:val="000000" w:themeColor="text1"/>
                <w:sz w:val="20"/>
                <w:szCs w:val="20"/>
                <w:lang w:val="en-IN" w:eastAsia="en-IN"/>
              </w:rPr>
            </w:pPr>
          </w:p>
        </w:tc>
        <w:tc>
          <w:tcPr>
            <w:tcW w:w="1155" w:type="dxa"/>
          </w:tcPr>
          <w:p w:rsidR="00373616" w:rsidRPr="00511BC8" w:rsidRDefault="00373616" w:rsidP="001E74FA">
            <w:pPr>
              <w:widowControl/>
              <w:autoSpaceDE/>
              <w:autoSpaceDN/>
              <w:jc w:val="center"/>
              <w:rPr>
                <w:b/>
                <w:color w:val="000000" w:themeColor="text1"/>
                <w:sz w:val="14"/>
                <w:szCs w:val="14"/>
                <w:lang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p>
        </w:tc>
        <w:tc>
          <w:tcPr>
            <w:tcW w:w="7121" w:type="dxa"/>
          </w:tcPr>
          <w:p w:rsidR="001E74FA" w:rsidRPr="00373616" w:rsidRDefault="00373616" w:rsidP="00373616">
            <w:pPr>
              <w:tabs>
                <w:tab w:val="left" w:pos="9360"/>
              </w:tabs>
              <w:jc w:val="center"/>
              <w:rPr>
                <w:b/>
                <w:color w:val="000000" w:themeColor="text1"/>
                <w:sz w:val="20"/>
                <w:szCs w:val="20"/>
                <w:lang w:val="en-IN" w:eastAsia="en-IN"/>
              </w:rPr>
            </w:pPr>
            <w:r w:rsidRPr="00373616">
              <w:rPr>
                <w:b/>
                <w:color w:val="000000" w:themeColor="text1"/>
                <w:sz w:val="20"/>
                <w:szCs w:val="20"/>
                <w:lang w:val="en-IN" w:eastAsia="en-IN"/>
              </w:rPr>
              <w:t>OR</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p>
        </w:tc>
      </w:tr>
      <w:tr w:rsidR="00373616" w:rsidRPr="009F282E" w:rsidTr="001E74FA">
        <w:tc>
          <w:tcPr>
            <w:tcW w:w="709" w:type="dxa"/>
          </w:tcPr>
          <w:p w:rsidR="00373616" w:rsidRPr="00511BC8" w:rsidRDefault="00373616" w:rsidP="001E74FA">
            <w:pPr>
              <w:widowControl/>
              <w:autoSpaceDE/>
              <w:autoSpaceDN/>
              <w:rPr>
                <w:b/>
                <w:color w:val="000000" w:themeColor="text1"/>
                <w:sz w:val="20"/>
                <w:szCs w:val="20"/>
                <w:lang w:val="en-IN" w:eastAsia="en-IN"/>
              </w:rPr>
            </w:pPr>
          </w:p>
        </w:tc>
        <w:tc>
          <w:tcPr>
            <w:tcW w:w="567" w:type="dxa"/>
          </w:tcPr>
          <w:p w:rsidR="00373616" w:rsidRPr="00511BC8" w:rsidRDefault="00373616" w:rsidP="001E74FA">
            <w:pPr>
              <w:widowControl/>
              <w:autoSpaceDE/>
              <w:autoSpaceDN/>
              <w:rPr>
                <w:b/>
                <w:color w:val="000000" w:themeColor="text1"/>
                <w:sz w:val="20"/>
                <w:szCs w:val="20"/>
                <w:lang w:val="en-IN" w:eastAsia="en-IN"/>
              </w:rPr>
            </w:pPr>
          </w:p>
        </w:tc>
        <w:tc>
          <w:tcPr>
            <w:tcW w:w="7121" w:type="dxa"/>
          </w:tcPr>
          <w:p w:rsidR="00373616" w:rsidRPr="00373616" w:rsidRDefault="00373616" w:rsidP="00373616">
            <w:pPr>
              <w:tabs>
                <w:tab w:val="left" w:pos="9360"/>
              </w:tabs>
              <w:jc w:val="center"/>
              <w:rPr>
                <w:b/>
                <w:color w:val="000000" w:themeColor="text1"/>
                <w:sz w:val="20"/>
                <w:szCs w:val="20"/>
                <w:lang w:val="en-IN" w:eastAsia="en-IN"/>
              </w:rPr>
            </w:pPr>
          </w:p>
        </w:tc>
        <w:tc>
          <w:tcPr>
            <w:tcW w:w="919" w:type="dxa"/>
          </w:tcPr>
          <w:p w:rsidR="00373616" w:rsidRPr="00511BC8" w:rsidRDefault="00373616" w:rsidP="001E74FA">
            <w:pPr>
              <w:widowControl/>
              <w:autoSpaceDE/>
              <w:autoSpaceDN/>
              <w:jc w:val="center"/>
              <w:rPr>
                <w:b/>
                <w:color w:val="000000" w:themeColor="text1"/>
                <w:sz w:val="20"/>
                <w:szCs w:val="20"/>
                <w:lang w:val="en-IN" w:eastAsia="en-IN"/>
              </w:rPr>
            </w:pPr>
          </w:p>
        </w:tc>
        <w:tc>
          <w:tcPr>
            <w:tcW w:w="1155" w:type="dxa"/>
          </w:tcPr>
          <w:p w:rsidR="00373616" w:rsidRPr="00511BC8" w:rsidRDefault="00373616" w:rsidP="001E74FA">
            <w:pPr>
              <w:widowControl/>
              <w:autoSpaceDE/>
              <w:autoSpaceDN/>
              <w:jc w:val="center"/>
              <w:rPr>
                <w:b/>
                <w:color w:val="000000" w:themeColor="text1"/>
                <w:sz w:val="14"/>
                <w:szCs w:val="14"/>
                <w:lang w:val="en-IN" w:eastAsia="en-IN"/>
              </w:rPr>
            </w:pPr>
          </w:p>
        </w:tc>
      </w:tr>
      <w:tr w:rsidR="00373616" w:rsidRPr="009F282E" w:rsidTr="001E74FA">
        <w:tc>
          <w:tcPr>
            <w:tcW w:w="709" w:type="dxa"/>
          </w:tcPr>
          <w:p w:rsidR="00373616" w:rsidRPr="00511BC8" w:rsidRDefault="00373616" w:rsidP="001E74FA">
            <w:pPr>
              <w:widowControl/>
              <w:autoSpaceDE/>
              <w:autoSpaceDN/>
              <w:rPr>
                <w:b/>
                <w:color w:val="000000" w:themeColor="text1"/>
                <w:sz w:val="20"/>
                <w:szCs w:val="20"/>
                <w:lang w:val="en-IN" w:eastAsia="en-IN"/>
              </w:rPr>
            </w:pPr>
          </w:p>
        </w:tc>
        <w:tc>
          <w:tcPr>
            <w:tcW w:w="567" w:type="dxa"/>
          </w:tcPr>
          <w:p w:rsidR="00373616" w:rsidRPr="00511BC8" w:rsidRDefault="00373616" w:rsidP="001E74FA">
            <w:pPr>
              <w:widowControl/>
              <w:autoSpaceDE/>
              <w:autoSpaceDN/>
              <w:rPr>
                <w:b/>
                <w:color w:val="000000" w:themeColor="text1"/>
                <w:sz w:val="20"/>
                <w:szCs w:val="20"/>
                <w:lang w:val="en-IN" w:eastAsia="en-IN"/>
              </w:rPr>
            </w:pPr>
          </w:p>
        </w:tc>
        <w:tc>
          <w:tcPr>
            <w:tcW w:w="7121" w:type="dxa"/>
          </w:tcPr>
          <w:p w:rsidR="00373616" w:rsidRPr="00373616" w:rsidRDefault="00373616" w:rsidP="00373616">
            <w:pPr>
              <w:tabs>
                <w:tab w:val="left" w:pos="9360"/>
              </w:tabs>
              <w:jc w:val="center"/>
              <w:rPr>
                <w:b/>
                <w:color w:val="000000" w:themeColor="text1"/>
                <w:sz w:val="20"/>
                <w:szCs w:val="20"/>
                <w:lang w:val="en-IN" w:eastAsia="en-IN"/>
              </w:rPr>
            </w:pPr>
          </w:p>
        </w:tc>
        <w:tc>
          <w:tcPr>
            <w:tcW w:w="919" w:type="dxa"/>
          </w:tcPr>
          <w:p w:rsidR="00373616" w:rsidRPr="00511BC8" w:rsidRDefault="00373616" w:rsidP="001E74FA">
            <w:pPr>
              <w:widowControl/>
              <w:autoSpaceDE/>
              <w:autoSpaceDN/>
              <w:jc w:val="center"/>
              <w:rPr>
                <w:b/>
                <w:color w:val="000000" w:themeColor="text1"/>
                <w:sz w:val="20"/>
                <w:szCs w:val="20"/>
                <w:lang w:val="en-IN" w:eastAsia="en-IN"/>
              </w:rPr>
            </w:pPr>
          </w:p>
        </w:tc>
        <w:tc>
          <w:tcPr>
            <w:tcW w:w="1155" w:type="dxa"/>
          </w:tcPr>
          <w:p w:rsidR="00373616" w:rsidRPr="00511BC8" w:rsidRDefault="00373616" w:rsidP="001E74FA">
            <w:pPr>
              <w:widowControl/>
              <w:autoSpaceDE/>
              <w:autoSpaceDN/>
              <w:jc w:val="center"/>
              <w:rPr>
                <w:b/>
                <w:color w:val="000000" w:themeColor="text1"/>
                <w:sz w:val="14"/>
                <w:szCs w:val="14"/>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Q.6</w:t>
            </w:r>
          </w:p>
        </w:tc>
        <w:tc>
          <w:tcPr>
            <w:tcW w:w="567"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(a)</w:t>
            </w:r>
          </w:p>
        </w:tc>
        <w:tc>
          <w:tcPr>
            <w:tcW w:w="7121" w:type="dxa"/>
          </w:tcPr>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Given a file :data.txt with contents:</w:t>
            </w:r>
          </w:p>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12122023919878797879</w:t>
            </w:r>
          </w:p>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05122023919878767879</w:t>
            </w:r>
          </w:p>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11122023919878795879</w:t>
            </w:r>
          </w:p>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Write code to</w:t>
            </w:r>
            <w:r w:rsidR="00373616">
              <w:rPr>
                <w:color w:val="000000" w:themeColor="text1"/>
                <w:sz w:val="20"/>
                <w:szCs w:val="20"/>
                <w:lang w:eastAsia="en-IN"/>
              </w:rPr>
              <w:t xml:space="preserve"> create </w:t>
            </w:r>
            <w:proofErr w:type="spellStart"/>
            <w:r w:rsidR="00373616">
              <w:rPr>
                <w:color w:val="000000" w:themeColor="text1"/>
                <w:sz w:val="20"/>
                <w:szCs w:val="20"/>
                <w:lang w:eastAsia="en-IN"/>
              </w:rPr>
              <w:t>dataframe</w:t>
            </w:r>
            <w:proofErr w:type="spellEnd"/>
            <w:r w:rsidR="00373616">
              <w:rPr>
                <w:color w:val="000000" w:themeColor="text1"/>
                <w:sz w:val="20"/>
                <w:szCs w:val="20"/>
                <w:lang w:eastAsia="en-IN"/>
              </w:rPr>
              <w:t xml:space="preserve"> with columns </w:t>
            </w:r>
            <w:proofErr w:type="spellStart"/>
            <w:r w:rsidRPr="00511BC8">
              <w:rPr>
                <w:color w:val="000000" w:themeColor="text1"/>
                <w:sz w:val="20"/>
                <w:szCs w:val="20"/>
                <w:lang w:eastAsia="en-IN"/>
              </w:rPr>
              <w:t>day</w:t>
            </w:r>
            <w:proofErr w:type="gramStart"/>
            <w:r w:rsidRPr="00511BC8">
              <w:rPr>
                <w:color w:val="000000" w:themeColor="text1"/>
                <w:sz w:val="20"/>
                <w:szCs w:val="20"/>
                <w:lang w:eastAsia="en-IN"/>
              </w:rPr>
              <w:t>,month,year,countrycode,mobile</w:t>
            </w:r>
            <w:proofErr w:type="spellEnd"/>
            <w:proofErr w:type="gramEnd"/>
            <w:r w:rsidRPr="00511BC8">
              <w:rPr>
                <w:color w:val="000000" w:themeColor="text1"/>
                <w:sz w:val="20"/>
                <w:szCs w:val="20"/>
                <w:lang w:eastAsia="en-IN"/>
              </w:rPr>
              <w:t xml:space="preserve"> no. By reading the fixed format data. </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1E74FA" w:rsidRPr="009F282E" w:rsidTr="001E74FA">
        <w:trPr>
          <w:trHeight w:val="214"/>
        </w:trPr>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p>
        </w:tc>
        <w:tc>
          <w:tcPr>
            <w:tcW w:w="7121" w:type="dxa"/>
          </w:tcPr>
          <w:p w:rsidR="001E74FA" w:rsidRPr="00511BC8" w:rsidRDefault="001E74FA" w:rsidP="001E74FA">
            <w:pPr>
              <w:widowControl/>
              <w:autoSpaceDE/>
              <w:autoSpaceDN/>
              <w:jc w:val="both"/>
              <w:rPr>
                <w:color w:val="000000" w:themeColor="text1"/>
                <w:sz w:val="20"/>
                <w:szCs w:val="20"/>
                <w:lang w:val="en-IN" w:eastAsia="en-IN"/>
              </w:rPr>
            </w:pP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(b)</w:t>
            </w:r>
          </w:p>
        </w:tc>
        <w:tc>
          <w:tcPr>
            <w:tcW w:w="7121" w:type="dxa"/>
          </w:tcPr>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Write function to check a file with given suffix in R?</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p>
        </w:tc>
        <w:tc>
          <w:tcPr>
            <w:tcW w:w="7121"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UNIT-IV (CO4)</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Q.7</w:t>
            </w:r>
          </w:p>
        </w:tc>
        <w:tc>
          <w:tcPr>
            <w:tcW w:w="567"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(a)</w:t>
            </w:r>
          </w:p>
        </w:tc>
        <w:tc>
          <w:tcPr>
            <w:tcW w:w="7121" w:type="dxa"/>
          </w:tcPr>
          <w:p w:rsidR="001E74FA" w:rsidRPr="00511BC8" w:rsidRDefault="001E74FA" w:rsidP="001E74FA">
            <w:pPr>
              <w:widowControl/>
              <w:autoSpaceDE/>
              <w:autoSpaceDN/>
              <w:jc w:val="both"/>
              <w:rPr>
                <w:color w:val="000000" w:themeColor="text1"/>
                <w:sz w:val="20"/>
                <w:szCs w:val="20"/>
                <w:lang w:val="en-IN" w:eastAsia="en-IN"/>
              </w:rPr>
            </w:pPr>
            <w:r w:rsidRPr="00511BC8">
              <w:rPr>
                <w:color w:val="000000" w:themeColor="text1"/>
                <w:sz w:val="20"/>
                <w:szCs w:val="20"/>
              </w:rPr>
              <w:t xml:space="preserve">How do you find mode of a given </w:t>
            </w:r>
            <w:r w:rsidR="00373616" w:rsidRPr="00511BC8">
              <w:rPr>
                <w:color w:val="000000" w:themeColor="text1"/>
                <w:sz w:val="20"/>
                <w:szCs w:val="20"/>
              </w:rPr>
              <w:t xml:space="preserve">vector? </w:t>
            </w:r>
            <w:r w:rsidRPr="00511BC8">
              <w:rPr>
                <w:color w:val="000000" w:themeColor="text1"/>
                <w:sz w:val="20"/>
                <w:szCs w:val="20"/>
              </w:rPr>
              <w:t>Mention at least two methods</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p>
        </w:tc>
        <w:tc>
          <w:tcPr>
            <w:tcW w:w="7121" w:type="dxa"/>
          </w:tcPr>
          <w:p w:rsidR="001E74FA" w:rsidRPr="00511BC8" w:rsidRDefault="001E74FA" w:rsidP="001E74FA">
            <w:pPr>
              <w:widowControl/>
              <w:autoSpaceDE/>
              <w:autoSpaceDN/>
              <w:jc w:val="both"/>
              <w:rPr>
                <w:color w:val="000000" w:themeColor="text1"/>
                <w:sz w:val="20"/>
                <w:szCs w:val="20"/>
                <w:lang w:val="en-IN" w:eastAsia="en-IN"/>
              </w:rPr>
            </w:pP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(b)</w:t>
            </w:r>
          </w:p>
        </w:tc>
        <w:tc>
          <w:tcPr>
            <w:tcW w:w="7121" w:type="dxa"/>
          </w:tcPr>
          <w:p w:rsidR="001E74FA" w:rsidRPr="00511BC8" w:rsidRDefault="001E74FA" w:rsidP="001E74FA">
            <w:pPr>
              <w:widowControl/>
              <w:autoSpaceDE/>
              <w:autoSpaceDN/>
              <w:jc w:val="both"/>
              <w:rPr>
                <w:color w:val="000000" w:themeColor="text1"/>
                <w:sz w:val="20"/>
                <w:szCs w:val="20"/>
              </w:rPr>
            </w:pPr>
            <w:r w:rsidRPr="00511BC8">
              <w:rPr>
                <w:color w:val="000000" w:themeColor="text1"/>
                <w:sz w:val="20"/>
                <w:szCs w:val="20"/>
              </w:rPr>
              <w:t xml:space="preserve"> A cosmetics company fills its best-selling 8-ounce jars of facial cream by an automatic dispensing machine. The machine is set to dispense a mean of 8.1 ounces per jar. Uncontrollable factors in the process can shift the mean away from 8.1 and </w:t>
            </w:r>
            <w:proofErr w:type="gramStart"/>
            <w:r w:rsidRPr="00511BC8">
              <w:rPr>
                <w:color w:val="000000" w:themeColor="text1"/>
                <w:sz w:val="20"/>
                <w:szCs w:val="20"/>
              </w:rPr>
              <w:t>cause</w:t>
            </w:r>
            <w:proofErr w:type="gramEnd"/>
            <w:r w:rsidRPr="00511BC8">
              <w:rPr>
                <w:color w:val="000000" w:themeColor="text1"/>
                <w:sz w:val="20"/>
                <w:szCs w:val="20"/>
              </w:rPr>
              <w:t xml:space="preserve"> either </w:t>
            </w:r>
            <w:proofErr w:type="spellStart"/>
            <w:r w:rsidRPr="00511BC8">
              <w:rPr>
                <w:color w:val="000000" w:themeColor="text1"/>
                <w:sz w:val="20"/>
                <w:szCs w:val="20"/>
              </w:rPr>
              <w:t>underfill</w:t>
            </w:r>
            <w:proofErr w:type="spellEnd"/>
            <w:r w:rsidRPr="00511BC8">
              <w:rPr>
                <w:color w:val="000000" w:themeColor="text1"/>
                <w:sz w:val="20"/>
                <w:szCs w:val="20"/>
              </w:rPr>
              <w:t xml:space="preserve"> or overfill, both of which are undesirable. In such a case the dispensing machine is stopped and recalibrated. Regardless of the mean amount dispensed, the standard deviation of the amount dispensed always has value 0.22 ounce. A quality control engineer routinely selects 30 jars from </w:t>
            </w:r>
            <w:r w:rsidR="00373616" w:rsidRPr="00511BC8">
              <w:rPr>
                <w:color w:val="000000" w:themeColor="text1"/>
                <w:sz w:val="20"/>
                <w:szCs w:val="20"/>
              </w:rPr>
              <w:t>the assembly</w:t>
            </w:r>
            <w:r w:rsidRPr="00511BC8">
              <w:rPr>
                <w:color w:val="000000" w:themeColor="text1"/>
                <w:sz w:val="20"/>
                <w:szCs w:val="20"/>
              </w:rPr>
              <w:t xml:space="preserve"> line to check the amounts filled. On one occasion, the sample</w:t>
            </w:r>
          </w:p>
          <w:p w:rsidR="001E74FA" w:rsidRPr="00511BC8" w:rsidRDefault="00373616" w:rsidP="001E74FA">
            <w:pPr>
              <w:widowControl/>
              <w:autoSpaceDE/>
              <w:autoSpaceDN/>
              <w:jc w:val="both"/>
              <w:rPr>
                <w:color w:val="000000" w:themeColor="text1"/>
                <w:sz w:val="20"/>
                <w:szCs w:val="20"/>
                <w:lang w:eastAsia="en-IN"/>
              </w:rPr>
            </w:pPr>
            <w:r w:rsidRPr="00511BC8">
              <w:rPr>
                <w:color w:val="000000" w:themeColor="text1"/>
                <w:sz w:val="20"/>
                <w:szCs w:val="20"/>
              </w:rPr>
              <w:t>Mean</w:t>
            </w:r>
            <w:r w:rsidR="001E74FA" w:rsidRPr="00511BC8">
              <w:rPr>
                <w:color w:val="000000" w:themeColor="text1"/>
                <w:sz w:val="20"/>
                <w:szCs w:val="20"/>
              </w:rPr>
              <w:t xml:space="preserve"> is ǜ = 8.2 ounces and the sample standard deviation is s = 0.25 ounce. Determine if there is sufficient evidence in the sample to indicate, at the 1% level of significance, that the machine should be recalibrated. (Z</w:t>
            </w:r>
            <w:r w:rsidR="001E74FA" w:rsidRPr="00511BC8">
              <w:rPr>
                <w:color w:val="000000" w:themeColor="text1"/>
                <w:sz w:val="20"/>
                <w:szCs w:val="20"/>
                <w:vertAlign w:val="subscript"/>
              </w:rPr>
              <w:t>0.005</w:t>
            </w:r>
            <w:r w:rsidR="001E74FA" w:rsidRPr="00511BC8">
              <w:rPr>
                <w:color w:val="000000" w:themeColor="text1"/>
                <w:sz w:val="20"/>
                <w:szCs w:val="20"/>
              </w:rPr>
              <w:t>=2.576)</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p>
        </w:tc>
        <w:tc>
          <w:tcPr>
            <w:tcW w:w="7121"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OR</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Q.8</w:t>
            </w:r>
          </w:p>
        </w:tc>
        <w:tc>
          <w:tcPr>
            <w:tcW w:w="567"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(a)</w:t>
            </w:r>
          </w:p>
        </w:tc>
        <w:tc>
          <w:tcPr>
            <w:tcW w:w="7121" w:type="dxa"/>
          </w:tcPr>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val="en-IN" w:eastAsia="en-IN"/>
              </w:rPr>
              <w:t>Before an increasing in exercise duty on tea, 800 persons out of a sample of 1000 persons were found to</w:t>
            </w:r>
            <w:r w:rsidRPr="00511BC8">
              <w:rPr>
                <w:color w:val="000000" w:themeColor="text1"/>
                <w:sz w:val="20"/>
                <w:szCs w:val="20"/>
                <w:lang w:eastAsia="en-IN"/>
              </w:rPr>
              <w:t xml:space="preserve"> </w:t>
            </w:r>
            <w:r w:rsidRPr="00511BC8">
              <w:rPr>
                <w:color w:val="000000" w:themeColor="text1"/>
                <w:sz w:val="20"/>
                <w:szCs w:val="20"/>
                <w:lang w:val="en-IN" w:eastAsia="en-IN"/>
              </w:rPr>
              <w:t>be tea drinkers. After an increasing in duty, 800 people were tea drinkers in a sample of 1200 people.</w:t>
            </w:r>
            <w:r w:rsidRPr="00511BC8">
              <w:rPr>
                <w:color w:val="000000" w:themeColor="text1"/>
                <w:sz w:val="20"/>
                <w:szCs w:val="20"/>
                <w:lang w:eastAsia="en-IN"/>
              </w:rPr>
              <w:t xml:space="preserve"> State null and alternate hypothesis. </w:t>
            </w:r>
            <w:r w:rsidRPr="00511BC8">
              <w:rPr>
                <w:color w:val="000000" w:themeColor="text1"/>
                <w:sz w:val="20"/>
                <w:szCs w:val="20"/>
                <w:lang w:val="en-IN" w:eastAsia="en-IN"/>
              </w:rPr>
              <w:t>Using SE of a proportion, state whether there is a significant decrease in consumption of tea after the</w:t>
            </w:r>
            <w:r w:rsidRPr="00511BC8">
              <w:rPr>
                <w:color w:val="000000" w:themeColor="text1"/>
                <w:sz w:val="20"/>
                <w:szCs w:val="20"/>
                <w:lang w:eastAsia="en-IN"/>
              </w:rPr>
              <w:t xml:space="preserve"> </w:t>
            </w:r>
            <w:r w:rsidRPr="00511BC8">
              <w:rPr>
                <w:color w:val="000000" w:themeColor="text1"/>
                <w:sz w:val="20"/>
                <w:szCs w:val="20"/>
                <w:lang w:val="en-IN" w:eastAsia="en-IN"/>
              </w:rPr>
              <w:t>increase in the excise duty</w:t>
            </w:r>
            <w:r w:rsidRPr="00511BC8">
              <w:rPr>
                <w:color w:val="000000" w:themeColor="text1"/>
                <w:sz w:val="20"/>
                <w:szCs w:val="20"/>
                <w:lang w:eastAsia="en-IN"/>
              </w:rPr>
              <w:t xml:space="preserve"> (alpha=0.05)</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p>
        </w:tc>
        <w:tc>
          <w:tcPr>
            <w:tcW w:w="7121" w:type="dxa"/>
          </w:tcPr>
          <w:p w:rsidR="001E74FA" w:rsidRPr="00511BC8" w:rsidRDefault="001E74FA" w:rsidP="001E74FA">
            <w:pPr>
              <w:widowControl/>
              <w:autoSpaceDE/>
              <w:autoSpaceDN/>
              <w:jc w:val="both"/>
              <w:rPr>
                <w:color w:val="000000" w:themeColor="text1"/>
                <w:sz w:val="20"/>
                <w:szCs w:val="20"/>
                <w:lang w:val="en-IN" w:eastAsia="en-IN"/>
              </w:rPr>
            </w:pP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(b)</w:t>
            </w:r>
          </w:p>
        </w:tc>
        <w:tc>
          <w:tcPr>
            <w:tcW w:w="7121" w:type="dxa"/>
          </w:tcPr>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rPr>
              <w:t xml:space="preserve">Describe the concept of cross tabulation? How do you recreate original data from contingency </w:t>
            </w:r>
            <w:r w:rsidR="00373616" w:rsidRPr="00511BC8">
              <w:rPr>
                <w:color w:val="000000" w:themeColor="text1"/>
                <w:sz w:val="20"/>
                <w:szCs w:val="20"/>
              </w:rPr>
              <w:t>table?</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p>
        </w:tc>
        <w:tc>
          <w:tcPr>
            <w:tcW w:w="7121"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UNIT V (CO5)</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Q.9</w:t>
            </w:r>
          </w:p>
        </w:tc>
        <w:tc>
          <w:tcPr>
            <w:tcW w:w="567"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(a)</w:t>
            </w:r>
          </w:p>
        </w:tc>
        <w:tc>
          <w:tcPr>
            <w:tcW w:w="7121" w:type="dxa"/>
          </w:tcPr>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A new approach to prenatal care is proposed for pregnant women living in a rural community. The new program involves in-home visits during the course of pregnancy in addition to the usual or regularly scheduled visits. A pilot randomized trial with 15 pregnant women is designed to evaluate whether women who participate in the program deliver healthier babies than women receiving usual care. The outcome is the APGAR score measured 5 minutes after birth. Recall that APGAR scores range from 0 to 10 with scores of 7 or higher considered normal (healthy), 4-6 low and 0-3 critically low. The data are shown below.</w:t>
            </w:r>
          </w:p>
          <w:p w:rsidR="001E74FA" w:rsidRPr="00511BC8" w:rsidRDefault="001E74FA" w:rsidP="001E74FA">
            <w:pPr>
              <w:widowControl/>
              <w:autoSpaceDE/>
              <w:autoSpaceDN/>
              <w:jc w:val="both"/>
              <w:rPr>
                <w:color w:val="000000" w:themeColor="text1"/>
                <w:sz w:val="20"/>
                <w:szCs w:val="20"/>
                <w:lang w:eastAsia="en-IN"/>
              </w:rPr>
            </w:pPr>
            <w:r w:rsidRPr="00511BC8">
              <w:rPr>
                <w:noProof/>
                <w:color w:val="000000" w:themeColor="text1"/>
                <w:sz w:val="20"/>
                <w:szCs w:val="20"/>
                <w:lang w:val="en-IN" w:eastAsia="en-IN" w:bidi="ar-SA"/>
              </w:rPr>
              <w:drawing>
                <wp:inline distT="0" distB="0" distL="114300" distR="114300" wp14:anchorId="28204542" wp14:editId="790DC752">
                  <wp:extent cx="4162425" cy="5009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4203011" cy="505820"/>
                          </a:xfrm>
                          <a:prstGeom prst="rect">
                            <a:avLst/>
                          </a:prstGeom>
                          <a:noFill/>
                          <a:ln>
                            <a:noFill/>
                          </a:ln>
                        </pic:spPr>
                      </pic:pic>
                    </a:graphicData>
                  </a:graphic>
                </wp:inline>
              </w:drawing>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p>
        </w:tc>
        <w:tc>
          <w:tcPr>
            <w:tcW w:w="7121" w:type="dxa"/>
          </w:tcPr>
          <w:p w:rsidR="001E74FA" w:rsidRPr="00511BC8" w:rsidRDefault="001E74FA" w:rsidP="001E74FA">
            <w:pPr>
              <w:widowControl/>
              <w:autoSpaceDE/>
              <w:autoSpaceDN/>
              <w:jc w:val="both"/>
              <w:rPr>
                <w:color w:val="000000" w:themeColor="text1"/>
                <w:sz w:val="20"/>
                <w:szCs w:val="20"/>
                <w:lang w:val="en-IN" w:eastAsia="en-IN"/>
              </w:rPr>
            </w:pPr>
            <w:r w:rsidRPr="00511BC8">
              <w:rPr>
                <w:color w:val="000000" w:themeColor="text1"/>
                <w:sz w:val="20"/>
                <w:szCs w:val="20"/>
                <w:lang w:val="en-IN" w:eastAsia="en-IN"/>
              </w:rPr>
              <w:t xml:space="preserve">Is there statistical evidence of a difference in APGAR scores in women receiving the new and enhanced versus usual prenatal </w:t>
            </w:r>
            <w:proofErr w:type="spellStart"/>
            <w:r w:rsidRPr="00511BC8">
              <w:rPr>
                <w:color w:val="000000" w:themeColor="text1"/>
                <w:sz w:val="20"/>
                <w:szCs w:val="20"/>
                <w:lang w:val="en-IN" w:eastAsia="en-IN"/>
              </w:rPr>
              <w:t>care?The</w:t>
            </w:r>
            <w:proofErr w:type="spellEnd"/>
            <w:r w:rsidRPr="00511BC8">
              <w:rPr>
                <w:color w:val="000000" w:themeColor="text1"/>
                <w:sz w:val="20"/>
                <w:szCs w:val="20"/>
                <w:lang w:val="en-IN" w:eastAsia="en-IN"/>
              </w:rPr>
              <w:t xml:space="preserve"> critical value for this test with n1=8, n2=7 and α =0.05 is 10</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(b)</w:t>
            </w:r>
          </w:p>
        </w:tc>
        <w:tc>
          <w:tcPr>
            <w:tcW w:w="7121" w:type="dxa"/>
          </w:tcPr>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Acme Toy Company prints baseball cards. The company claims that 30%</w:t>
            </w:r>
            <w:r w:rsidR="00CE6A03">
              <w:rPr>
                <w:color w:val="000000" w:themeColor="text1"/>
                <w:sz w:val="20"/>
                <w:szCs w:val="20"/>
                <w:lang w:eastAsia="en-IN"/>
              </w:rPr>
              <w:t xml:space="preserve"> </w:t>
            </w:r>
            <w:r w:rsidRPr="00511BC8">
              <w:rPr>
                <w:color w:val="000000" w:themeColor="text1"/>
                <w:sz w:val="20"/>
                <w:szCs w:val="20"/>
                <w:lang w:eastAsia="en-IN"/>
              </w:rPr>
              <w:t>of the cards are rookies, 60% veterans but not All-Stars, and 10% are veteran All-Stars. Suppose a random sample of 100 cards has 45 rookies, 50 veterans, and 5 All-Stars. Is this consistent with Acme's claim? Use a 0.05 level of</w:t>
            </w:r>
          </w:p>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significance.(</w:t>
            </w:r>
            <w:proofErr w:type="spellStart"/>
            <w:r w:rsidRPr="00511BC8">
              <w:rPr>
                <w:color w:val="000000" w:themeColor="text1"/>
                <w:sz w:val="20"/>
                <w:szCs w:val="20"/>
                <w:lang w:eastAsia="en-IN"/>
              </w:rPr>
              <w:t>ChiSquare</w:t>
            </w:r>
            <w:proofErr w:type="spellEnd"/>
            <w:r w:rsidRPr="00511BC8">
              <w:rPr>
                <w:color w:val="000000" w:themeColor="text1"/>
                <w:sz w:val="20"/>
                <w:szCs w:val="20"/>
                <w:lang w:eastAsia="en-IN"/>
              </w:rPr>
              <w:t xml:space="preserve"> at 0.05 for </w:t>
            </w:r>
            <w:proofErr w:type="spellStart"/>
            <w:r w:rsidRPr="00511BC8">
              <w:rPr>
                <w:color w:val="000000" w:themeColor="text1"/>
                <w:sz w:val="20"/>
                <w:szCs w:val="20"/>
                <w:lang w:eastAsia="en-IN"/>
              </w:rPr>
              <w:t>df</w:t>
            </w:r>
            <w:proofErr w:type="spellEnd"/>
            <w:r w:rsidRPr="00511BC8">
              <w:rPr>
                <w:color w:val="000000" w:themeColor="text1"/>
                <w:sz w:val="20"/>
                <w:szCs w:val="20"/>
                <w:lang w:eastAsia="en-IN"/>
              </w:rPr>
              <w:t>=2 is 5.991</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Understand</w:t>
            </w: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p>
        </w:tc>
        <w:tc>
          <w:tcPr>
            <w:tcW w:w="7121"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OR</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r w:rsidRPr="00511BC8">
              <w:rPr>
                <w:b/>
                <w:color w:val="000000" w:themeColor="text1"/>
                <w:sz w:val="20"/>
                <w:szCs w:val="20"/>
                <w:lang w:val="en-IN" w:eastAsia="en-IN"/>
              </w:rPr>
              <w:t>Q.10</w:t>
            </w:r>
          </w:p>
        </w:tc>
        <w:tc>
          <w:tcPr>
            <w:tcW w:w="567" w:type="dxa"/>
          </w:tcPr>
          <w:p w:rsidR="001E74FA" w:rsidRPr="00511BC8" w:rsidRDefault="001E74FA" w:rsidP="001E74FA">
            <w:pPr>
              <w:widowControl/>
              <w:numPr>
                <w:ilvl w:val="0"/>
                <w:numId w:val="2"/>
              </w:numPr>
              <w:autoSpaceDE/>
              <w:autoSpaceDN/>
              <w:rPr>
                <w:b/>
                <w:color w:val="000000" w:themeColor="text1"/>
                <w:sz w:val="20"/>
                <w:szCs w:val="20"/>
                <w:lang w:eastAsia="en-IN"/>
              </w:rPr>
            </w:pPr>
          </w:p>
        </w:tc>
        <w:tc>
          <w:tcPr>
            <w:tcW w:w="7121" w:type="dxa"/>
          </w:tcPr>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The data represents sale of cold drinks : 3,4,1,1,3,4,3,3,1,3,2,1,2,1,2,3,2,3,1,1,1,1,1,4,3,2</w:t>
            </w:r>
          </w:p>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(1-Limca</w:t>
            </w:r>
            <w:proofErr w:type="gramStart"/>
            <w:r w:rsidRPr="00511BC8">
              <w:rPr>
                <w:color w:val="000000" w:themeColor="text1"/>
                <w:sz w:val="20"/>
                <w:szCs w:val="20"/>
                <w:lang w:eastAsia="en-IN"/>
              </w:rPr>
              <w:t>,2</w:t>
            </w:r>
            <w:proofErr w:type="gramEnd"/>
            <w:r w:rsidRPr="00511BC8">
              <w:rPr>
                <w:color w:val="000000" w:themeColor="text1"/>
                <w:sz w:val="20"/>
                <w:szCs w:val="20"/>
                <w:lang w:eastAsia="en-IN"/>
              </w:rPr>
              <w:t xml:space="preserve">-Pepsi 3-Mirinda 4-Fanta).. Represent data using bar chart with Cold drink name in the center. </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Remember</w:t>
            </w:r>
          </w:p>
        </w:tc>
      </w:tr>
      <w:tr w:rsidR="001E74FA" w:rsidRPr="009F282E" w:rsidTr="001E74FA">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val="en-IN" w:eastAsia="en-IN"/>
              </w:rPr>
            </w:pPr>
          </w:p>
        </w:tc>
        <w:tc>
          <w:tcPr>
            <w:tcW w:w="7121" w:type="dxa"/>
          </w:tcPr>
          <w:p w:rsidR="001E74FA" w:rsidRPr="00511BC8" w:rsidRDefault="001E74FA" w:rsidP="001E74FA">
            <w:pPr>
              <w:widowControl/>
              <w:autoSpaceDE/>
              <w:autoSpaceDN/>
              <w:jc w:val="both"/>
              <w:rPr>
                <w:color w:val="000000" w:themeColor="text1"/>
                <w:sz w:val="20"/>
                <w:szCs w:val="20"/>
                <w:lang w:val="en-IN" w:eastAsia="en-IN"/>
              </w:rPr>
            </w:pP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p>
        </w:tc>
      </w:tr>
      <w:tr w:rsidR="001E74FA" w:rsidRPr="009F282E" w:rsidTr="001E74FA">
        <w:trPr>
          <w:trHeight w:val="259"/>
        </w:trPr>
        <w:tc>
          <w:tcPr>
            <w:tcW w:w="709" w:type="dxa"/>
          </w:tcPr>
          <w:p w:rsidR="001E74FA" w:rsidRPr="00511BC8" w:rsidRDefault="001E74FA" w:rsidP="001E74FA">
            <w:pPr>
              <w:widowControl/>
              <w:autoSpaceDE/>
              <w:autoSpaceDN/>
              <w:rPr>
                <w:b/>
                <w:color w:val="000000" w:themeColor="text1"/>
                <w:sz w:val="20"/>
                <w:szCs w:val="20"/>
                <w:lang w:val="en-IN" w:eastAsia="en-IN"/>
              </w:rPr>
            </w:pPr>
          </w:p>
        </w:tc>
        <w:tc>
          <w:tcPr>
            <w:tcW w:w="567" w:type="dxa"/>
          </w:tcPr>
          <w:p w:rsidR="001E74FA" w:rsidRPr="00511BC8" w:rsidRDefault="001E74FA" w:rsidP="001E74FA">
            <w:pPr>
              <w:widowControl/>
              <w:autoSpaceDE/>
              <w:autoSpaceDN/>
              <w:rPr>
                <w:b/>
                <w:color w:val="000000" w:themeColor="text1"/>
                <w:sz w:val="20"/>
                <w:szCs w:val="20"/>
                <w:lang w:eastAsia="en-IN"/>
              </w:rPr>
            </w:pPr>
            <w:r w:rsidRPr="00511BC8">
              <w:rPr>
                <w:b/>
                <w:color w:val="000000" w:themeColor="text1"/>
                <w:sz w:val="20"/>
                <w:szCs w:val="20"/>
                <w:lang w:val="en-IN" w:eastAsia="en-IN"/>
              </w:rPr>
              <w:t>(b)</w:t>
            </w:r>
            <w:r w:rsidRPr="00511BC8">
              <w:rPr>
                <w:b/>
                <w:color w:val="000000" w:themeColor="text1"/>
                <w:sz w:val="20"/>
                <w:szCs w:val="20"/>
                <w:lang w:eastAsia="en-IN"/>
              </w:rPr>
              <w:t xml:space="preserve"> </w:t>
            </w:r>
          </w:p>
        </w:tc>
        <w:tc>
          <w:tcPr>
            <w:tcW w:w="7121" w:type="dxa"/>
          </w:tcPr>
          <w:p w:rsidR="001E74FA" w:rsidRPr="00511BC8" w:rsidRDefault="001E74FA" w:rsidP="001E74FA">
            <w:pPr>
              <w:widowControl/>
              <w:autoSpaceDE/>
              <w:autoSpaceDN/>
              <w:jc w:val="both"/>
              <w:rPr>
                <w:color w:val="000000" w:themeColor="text1"/>
                <w:sz w:val="20"/>
                <w:szCs w:val="20"/>
                <w:lang w:eastAsia="en-IN"/>
              </w:rPr>
            </w:pPr>
            <w:r w:rsidRPr="00511BC8">
              <w:rPr>
                <w:color w:val="000000" w:themeColor="text1"/>
                <w:sz w:val="20"/>
                <w:szCs w:val="20"/>
                <w:lang w:eastAsia="en-IN"/>
              </w:rPr>
              <w:t xml:space="preserve">How two way ANOVA is different than ONE Way </w:t>
            </w:r>
            <w:bookmarkStart w:id="0" w:name="_GoBack"/>
            <w:bookmarkEnd w:id="0"/>
            <w:r w:rsidR="00CE6A03" w:rsidRPr="00511BC8">
              <w:rPr>
                <w:color w:val="000000" w:themeColor="text1"/>
                <w:sz w:val="20"/>
                <w:szCs w:val="20"/>
                <w:lang w:eastAsia="en-IN"/>
              </w:rPr>
              <w:t xml:space="preserve">ANOVA? </w:t>
            </w:r>
            <w:r w:rsidRPr="00511BC8">
              <w:rPr>
                <w:color w:val="000000" w:themeColor="text1"/>
                <w:sz w:val="20"/>
                <w:szCs w:val="20"/>
                <w:lang w:eastAsia="en-IN"/>
              </w:rPr>
              <w:t>Explain using example.</w:t>
            </w:r>
          </w:p>
        </w:tc>
        <w:tc>
          <w:tcPr>
            <w:tcW w:w="919" w:type="dxa"/>
          </w:tcPr>
          <w:p w:rsidR="001E74FA" w:rsidRPr="00511BC8" w:rsidRDefault="001E74FA" w:rsidP="001E74FA">
            <w:pPr>
              <w:widowControl/>
              <w:autoSpaceDE/>
              <w:autoSpaceDN/>
              <w:jc w:val="center"/>
              <w:rPr>
                <w:b/>
                <w:color w:val="000000" w:themeColor="text1"/>
                <w:sz w:val="20"/>
                <w:szCs w:val="20"/>
                <w:lang w:val="en-IN" w:eastAsia="en-IN"/>
              </w:rPr>
            </w:pPr>
            <w:r w:rsidRPr="00511BC8">
              <w:rPr>
                <w:b/>
                <w:color w:val="000000" w:themeColor="text1"/>
                <w:sz w:val="20"/>
                <w:szCs w:val="20"/>
                <w:lang w:val="en-IN" w:eastAsia="en-IN"/>
              </w:rPr>
              <w:t>(6)</w:t>
            </w:r>
          </w:p>
        </w:tc>
        <w:tc>
          <w:tcPr>
            <w:tcW w:w="1155" w:type="dxa"/>
          </w:tcPr>
          <w:p w:rsidR="001E74FA" w:rsidRPr="00511BC8" w:rsidRDefault="001E74FA" w:rsidP="001E74FA">
            <w:pPr>
              <w:widowControl/>
              <w:autoSpaceDE/>
              <w:autoSpaceDN/>
              <w:jc w:val="center"/>
              <w:rPr>
                <w:b/>
                <w:color w:val="000000" w:themeColor="text1"/>
                <w:sz w:val="14"/>
                <w:szCs w:val="14"/>
                <w:lang w:val="en-IN" w:eastAsia="en-IN"/>
              </w:rPr>
            </w:pPr>
            <w:r w:rsidRPr="00511BC8">
              <w:rPr>
                <w:b/>
                <w:color w:val="000000" w:themeColor="text1"/>
                <w:sz w:val="14"/>
                <w:szCs w:val="14"/>
                <w:lang w:eastAsia="en-IN"/>
              </w:rPr>
              <w:t>Remember</w:t>
            </w:r>
          </w:p>
        </w:tc>
      </w:tr>
    </w:tbl>
    <w:p w:rsidR="00274AF7" w:rsidRPr="009F282E" w:rsidRDefault="00274AF7">
      <w:pPr>
        <w:rPr>
          <w:color w:val="000000" w:themeColor="text1"/>
          <w:sz w:val="27"/>
        </w:rPr>
      </w:pPr>
    </w:p>
    <w:p w:rsidR="00274AF7" w:rsidRPr="009F282E" w:rsidRDefault="00274AF7">
      <w:pPr>
        <w:rPr>
          <w:b/>
          <w:color w:val="000000" w:themeColor="text1"/>
          <w:szCs w:val="24"/>
        </w:rPr>
      </w:pPr>
    </w:p>
    <w:sectPr w:rsidR="00274AF7" w:rsidRPr="009F282E">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2D2" w:rsidRDefault="00BB52D2">
      <w:r>
        <w:separator/>
      </w:r>
    </w:p>
  </w:endnote>
  <w:endnote w:type="continuationSeparator" w:id="0">
    <w:p w:rsidR="00BB52D2" w:rsidRDefault="00BB5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F7" w:rsidRDefault="00511BC8">
    <w:pPr>
      <w:pStyle w:val="Footer"/>
      <w:pBdr>
        <w:top w:val="thinThickSmallGap" w:sz="24" w:space="1" w:color="622423" w:themeColor="accent2" w:themeShade="7F"/>
      </w:pBdr>
      <w:rPr>
        <w:rFonts w:asciiTheme="majorHAnsi" w:hAnsiTheme="majorHAnsi"/>
      </w:rPr>
    </w:pPr>
    <w:r w:rsidRPr="00511BC8">
      <w:rPr>
        <w:rFonts w:asciiTheme="majorHAnsi" w:hAnsiTheme="majorHAnsi"/>
      </w:rPr>
      <w:t>2BC4104</w:t>
    </w:r>
    <w:r>
      <w:rPr>
        <w:rFonts w:asciiTheme="majorHAnsi" w:hAnsiTheme="majorHAnsi"/>
      </w:rPr>
      <w:t>-A</w:t>
    </w:r>
    <w:r w:rsidR="00BB52D2">
      <w:rPr>
        <w:rFonts w:asciiTheme="majorHAnsi" w:hAnsiTheme="majorHAnsi"/>
      </w:rPr>
      <w:ptab w:relativeTo="margin" w:alignment="right" w:leader="none"/>
    </w:r>
    <w:r w:rsidR="00BB52D2">
      <w:rPr>
        <w:rFonts w:asciiTheme="majorHAnsi" w:hAnsiTheme="majorHAnsi"/>
      </w:rPr>
      <w:t xml:space="preserve">Page </w:t>
    </w:r>
    <w:r w:rsidR="00BB52D2">
      <w:fldChar w:fldCharType="begin"/>
    </w:r>
    <w:r w:rsidR="00BB52D2">
      <w:instrText xml:space="preserve"> PAGE   \* MERGEFORMAT </w:instrText>
    </w:r>
    <w:r w:rsidR="00BB52D2">
      <w:fldChar w:fldCharType="separate"/>
    </w:r>
    <w:r w:rsidR="00CE6A03" w:rsidRPr="00CE6A03">
      <w:rPr>
        <w:rFonts w:asciiTheme="majorHAnsi" w:hAnsiTheme="majorHAnsi"/>
        <w:noProof/>
      </w:rPr>
      <w:t>2</w:t>
    </w:r>
    <w:r w:rsidR="00BB52D2">
      <w:rPr>
        <w:rFonts w:asciiTheme="majorHAnsi" w:hAnsiTheme="majorHAnsi"/>
      </w:rPr>
      <w:fldChar w:fldCharType="end"/>
    </w:r>
  </w:p>
  <w:p w:rsidR="00274AF7" w:rsidRDefault="00274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2D2" w:rsidRDefault="00BB52D2">
      <w:r>
        <w:separator/>
      </w:r>
    </w:p>
  </w:footnote>
  <w:footnote w:type="continuationSeparator" w:id="0">
    <w:p w:rsidR="00BB52D2" w:rsidRDefault="00BB52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FDE04A2"/>
    <w:multiLevelType w:val="singleLevel"/>
    <w:tmpl w:val="9FDE04A2"/>
    <w:lvl w:ilvl="0">
      <w:start w:val="1"/>
      <w:numFmt w:val="lowerLetter"/>
      <w:suff w:val="space"/>
      <w:lvlText w:val="(%1)"/>
      <w:lvlJc w:val="left"/>
    </w:lvl>
  </w:abstractNum>
  <w:abstractNum w:abstractNumId="1" w15:restartNumberingAfterBreak="0">
    <w:nsid w:val="BCFF4DE8"/>
    <w:multiLevelType w:val="singleLevel"/>
    <w:tmpl w:val="BCFF4DE8"/>
    <w:lvl w:ilvl="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B2"/>
    <w:rsid w:val="BFFBD8A8"/>
    <w:rsid w:val="DF65EB0D"/>
    <w:rsid w:val="E564A7D2"/>
    <w:rsid w:val="F7B6BCEE"/>
    <w:rsid w:val="F7BFFBF0"/>
    <w:rsid w:val="F9F70F52"/>
    <w:rsid w:val="00006F8C"/>
    <w:rsid w:val="000535B9"/>
    <w:rsid w:val="00072B2C"/>
    <w:rsid w:val="0008594F"/>
    <w:rsid w:val="00096497"/>
    <w:rsid w:val="000A10F2"/>
    <w:rsid w:val="000D3295"/>
    <w:rsid w:val="000F686C"/>
    <w:rsid w:val="001204CD"/>
    <w:rsid w:val="00156FCC"/>
    <w:rsid w:val="001A445C"/>
    <w:rsid w:val="001E74FA"/>
    <w:rsid w:val="00213F99"/>
    <w:rsid w:val="002248D7"/>
    <w:rsid w:val="00271F4A"/>
    <w:rsid w:val="00274AF7"/>
    <w:rsid w:val="002A0CD9"/>
    <w:rsid w:val="002E5ED0"/>
    <w:rsid w:val="00302063"/>
    <w:rsid w:val="00325A9C"/>
    <w:rsid w:val="0034394F"/>
    <w:rsid w:val="00361AE4"/>
    <w:rsid w:val="003654B6"/>
    <w:rsid w:val="00373616"/>
    <w:rsid w:val="003744B5"/>
    <w:rsid w:val="0037600F"/>
    <w:rsid w:val="003D004E"/>
    <w:rsid w:val="003E0427"/>
    <w:rsid w:val="003E58D3"/>
    <w:rsid w:val="00415ACF"/>
    <w:rsid w:val="00423E74"/>
    <w:rsid w:val="00463EE4"/>
    <w:rsid w:val="004B3A30"/>
    <w:rsid w:val="004B556C"/>
    <w:rsid w:val="004E03B2"/>
    <w:rsid w:val="00511ACE"/>
    <w:rsid w:val="00511BC8"/>
    <w:rsid w:val="00534CEE"/>
    <w:rsid w:val="005517CD"/>
    <w:rsid w:val="005A0EF5"/>
    <w:rsid w:val="005C4E49"/>
    <w:rsid w:val="005E5239"/>
    <w:rsid w:val="00620FD2"/>
    <w:rsid w:val="006346F9"/>
    <w:rsid w:val="0068482D"/>
    <w:rsid w:val="00691016"/>
    <w:rsid w:val="006A413F"/>
    <w:rsid w:val="006A5329"/>
    <w:rsid w:val="006C2FFC"/>
    <w:rsid w:val="00733F63"/>
    <w:rsid w:val="007B3492"/>
    <w:rsid w:val="007C1700"/>
    <w:rsid w:val="007D724B"/>
    <w:rsid w:val="008012FA"/>
    <w:rsid w:val="00804151"/>
    <w:rsid w:val="008360F7"/>
    <w:rsid w:val="00860F3C"/>
    <w:rsid w:val="00883ADE"/>
    <w:rsid w:val="008A2831"/>
    <w:rsid w:val="008B51BF"/>
    <w:rsid w:val="008E7609"/>
    <w:rsid w:val="008F1F20"/>
    <w:rsid w:val="00965588"/>
    <w:rsid w:val="00993A38"/>
    <w:rsid w:val="009A7D8C"/>
    <w:rsid w:val="009E298A"/>
    <w:rsid w:val="009F282E"/>
    <w:rsid w:val="00A017D3"/>
    <w:rsid w:val="00A63A39"/>
    <w:rsid w:val="00AA3B3F"/>
    <w:rsid w:val="00AC4F63"/>
    <w:rsid w:val="00AE3446"/>
    <w:rsid w:val="00AF1DEC"/>
    <w:rsid w:val="00B46004"/>
    <w:rsid w:val="00B66372"/>
    <w:rsid w:val="00BB52D2"/>
    <w:rsid w:val="00BE5FD0"/>
    <w:rsid w:val="00C11616"/>
    <w:rsid w:val="00C44BFA"/>
    <w:rsid w:val="00C50F9A"/>
    <w:rsid w:val="00C747AA"/>
    <w:rsid w:val="00C8071D"/>
    <w:rsid w:val="00C91A0E"/>
    <w:rsid w:val="00CB6846"/>
    <w:rsid w:val="00CE2C00"/>
    <w:rsid w:val="00CE6A03"/>
    <w:rsid w:val="00D12834"/>
    <w:rsid w:val="00D13139"/>
    <w:rsid w:val="00D2155E"/>
    <w:rsid w:val="00D31E1B"/>
    <w:rsid w:val="00D34E99"/>
    <w:rsid w:val="00D640E1"/>
    <w:rsid w:val="00D77272"/>
    <w:rsid w:val="00DD454E"/>
    <w:rsid w:val="00E0004D"/>
    <w:rsid w:val="00E224B8"/>
    <w:rsid w:val="00E42970"/>
    <w:rsid w:val="00E54181"/>
    <w:rsid w:val="00E70B7D"/>
    <w:rsid w:val="00E7197E"/>
    <w:rsid w:val="00E76D4E"/>
    <w:rsid w:val="00E921DB"/>
    <w:rsid w:val="00E97D8B"/>
    <w:rsid w:val="00EA09B8"/>
    <w:rsid w:val="00F04F1A"/>
    <w:rsid w:val="00F15DE8"/>
    <w:rsid w:val="00F309B7"/>
    <w:rsid w:val="00F35DDB"/>
    <w:rsid w:val="00F44BB4"/>
    <w:rsid w:val="00F44DA0"/>
    <w:rsid w:val="00FB703C"/>
    <w:rsid w:val="00FD740D"/>
    <w:rsid w:val="00FE42BD"/>
    <w:rsid w:val="1DF79A5D"/>
    <w:rsid w:val="51FDF371"/>
    <w:rsid w:val="5DB774DC"/>
    <w:rsid w:val="6EFF246D"/>
    <w:rsid w:val="7778EDB3"/>
    <w:rsid w:val="77FEFEB6"/>
    <w:rsid w:val="7DF35791"/>
    <w:rsid w:val="7EDF8635"/>
    <w:rsid w:val="7FC9B1AB"/>
    <w:rsid w:val="7FE18CD2"/>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6A6B1FF-4475-4EBA-B259-0C8D0E06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bidi="en-US"/>
    </w:rPr>
  </w:style>
  <w:style w:type="paragraph" w:styleId="Heading1">
    <w:name w:val="heading 1"/>
    <w:basedOn w:val="Normal"/>
    <w:next w:val="Normal"/>
    <w:uiPriority w:val="1"/>
    <w:qFormat/>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i/>
      <w:sz w:val="20"/>
      <w:szCs w:val="20"/>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39"/>
    <w:qFormat/>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Arial" w:eastAsia="Arial" w:hAnsi="Arial" w:cs="Arial"/>
      <w:lang w:bidi="en-US"/>
    </w:rPr>
  </w:style>
  <w:style w:type="character" w:customStyle="1" w:styleId="FooterChar">
    <w:name w:val="Footer Char"/>
    <w:basedOn w:val="DefaultParagraphFont"/>
    <w:link w:val="Footer"/>
    <w:uiPriority w:val="99"/>
    <w:qFormat/>
    <w:rPr>
      <w:rFonts w:ascii="Arial" w:eastAsia="Arial" w:hAnsi="Arial" w:cs="Arial"/>
      <w:lang w:bidi="en-US"/>
    </w:rPr>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bidi="en-US"/>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10</cp:revision>
  <dcterms:created xsi:type="dcterms:W3CDTF">2021-12-15T02:25:00Z</dcterms:created>
  <dcterms:modified xsi:type="dcterms:W3CDTF">2023-04-24T04:51:00Z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y fmtid="{D5CDD505-2E9C-101B-9397-08002B2CF9AE}" pid="5" name="KSOProductBuildVer">
    <vt:lpwstr>1033-11.1.0.10920</vt:lpwstr>
  </property>
</Properties>
</file>