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28147" w14:textId="4504BD98" w:rsidR="004E03B2" w:rsidRPr="0042684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42684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 wp14:anchorId="758BB8A2" wp14:editId="0C37109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840">
        <w:rPr>
          <w:b/>
          <w:color w:val="000000" w:themeColor="text1"/>
          <w:sz w:val="28"/>
        </w:rPr>
        <w:t>POORNIMA UNIVERSITY, JAIPUR</w:t>
      </w:r>
    </w:p>
    <w:p w14:paraId="6D066F29" w14:textId="77777777" w:rsidR="004E03B2" w:rsidRPr="00426840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42684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78466DE" wp14:editId="6D6B2FB5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B913C" id="Rectangle 6" o:spid="_x0000_s1026" style="position:absolute;margin-left:225.55pt;margin-top:47.7pt;width:152.1pt;height:28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42684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122385" wp14:editId="06E98D65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7B3A1" id="Rectangle 5" o:spid="_x0000_s1026" style="position:absolute;margin-left:499.7pt;margin-top:27.55pt;width:37.4pt;height:2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426840">
        <w:rPr>
          <w:b/>
          <w:color w:val="000000" w:themeColor="text1"/>
          <w:sz w:val="20"/>
        </w:rPr>
        <w:t xml:space="preserve">END SEMESTER EXAMINATION, </w:t>
      </w:r>
      <w:r w:rsidR="00E42970" w:rsidRPr="00426840">
        <w:rPr>
          <w:b/>
          <w:color w:val="000000" w:themeColor="text1"/>
          <w:sz w:val="20"/>
        </w:rPr>
        <w:t>APRIL 2023</w:t>
      </w:r>
    </w:p>
    <w:p w14:paraId="2AE36717" w14:textId="77777777" w:rsidR="004E03B2" w:rsidRPr="0042684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26840" w:rsidRPr="00426840" w14:paraId="61CD5007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70F6A61C" w14:textId="77777777" w:rsidR="004E03B2" w:rsidRPr="0042684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F6853" w14:textId="5494EAAA" w:rsidR="004E03B2" w:rsidRPr="00426840" w:rsidRDefault="00C46BF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C46BFC">
              <w:rPr>
                <w:b/>
                <w:color w:val="000000" w:themeColor="text1"/>
                <w:sz w:val="20"/>
              </w:rPr>
              <w:t>2BT4223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E61FE36" w14:textId="77777777" w:rsidR="004E03B2" w:rsidRPr="0042684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0623117" w14:textId="77777777" w:rsidR="004E03B2" w:rsidRPr="0042684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426840">
              <w:rPr>
                <w:color w:val="000000" w:themeColor="text1"/>
                <w:sz w:val="20"/>
              </w:rPr>
              <w:t>Roll</w:t>
            </w:r>
            <w:r w:rsidR="000A10F2" w:rsidRPr="00426840">
              <w:rPr>
                <w:color w:val="000000" w:themeColor="text1"/>
                <w:sz w:val="20"/>
              </w:rPr>
              <w:t xml:space="preserve"> </w:t>
            </w:r>
            <w:r w:rsidRPr="00426840">
              <w:rPr>
                <w:color w:val="000000" w:themeColor="text1"/>
                <w:sz w:val="20"/>
              </w:rPr>
              <w:t>No.</w:t>
            </w:r>
            <w:r w:rsidRPr="0042684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4202002B" w14:textId="77777777" w:rsidR="004E03B2" w:rsidRPr="00426840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42684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42684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2684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42684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26840">
              <w:rPr>
                <w:color w:val="000000" w:themeColor="text1"/>
                <w:position w:val="1"/>
                <w:sz w:val="20"/>
              </w:rPr>
              <w:t>Pages:</w:t>
            </w:r>
            <w:r w:rsidRPr="00426840">
              <w:rPr>
                <w:color w:val="000000" w:themeColor="text1"/>
                <w:position w:val="1"/>
                <w:sz w:val="20"/>
              </w:rPr>
              <w:tab/>
            </w:r>
            <w:r w:rsidR="00CE2C00" w:rsidRPr="00426840">
              <w:rPr>
                <w:color w:val="000000" w:themeColor="text1"/>
                <w:sz w:val="24"/>
              </w:rPr>
              <w:t>1</w:t>
            </w:r>
          </w:p>
        </w:tc>
      </w:tr>
      <w:tr w:rsidR="00426840" w:rsidRPr="00426840" w14:paraId="2C676A8B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C8417A7" w14:textId="77777777" w:rsidR="004E03B2" w:rsidRPr="0042684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25DB" w14:textId="77777777" w:rsidR="004E03B2" w:rsidRPr="0042684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950147" w14:textId="5F1C1A02" w:rsidR="004E03B2" w:rsidRPr="00426840" w:rsidRDefault="00C46BF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C46BFC">
              <w:rPr>
                <w:b/>
                <w:color w:val="000000" w:themeColor="text1"/>
                <w:sz w:val="40"/>
              </w:rPr>
              <w:t>2BT4223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605EB58A" w14:textId="77777777" w:rsidR="004E03B2" w:rsidRPr="0042684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26840" w:rsidRPr="00426840" w14:paraId="57C475AF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66F1032" w14:textId="77777777" w:rsidR="004E03B2" w:rsidRPr="0042684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CFC65" w14:textId="77777777" w:rsidR="004E03B2" w:rsidRPr="0042684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7BFB8B4D" w14:textId="7357BB08" w:rsidR="004E03B2" w:rsidRPr="00426840" w:rsidRDefault="00F30191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426840">
              <w:rPr>
                <w:color w:val="000000" w:themeColor="text1"/>
              </w:rPr>
              <w:t>B</w:t>
            </w:r>
            <w:r w:rsidR="00426840" w:rsidRPr="00426840">
              <w:rPr>
                <w:color w:val="000000" w:themeColor="text1"/>
              </w:rPr>
              <w:t xml:space="preserve">. </w:t>
            </w:r>
            <w:r w:rsidRPr="00426840">
              <w:rPr>
                <w:color w:val="000000" w:themeColor="text1"/>
              </w:rPr>
              <w:t>Tech</w:t>
            </w:r>
            <w:r w:rsidR="00426840" w:rsidRPr="00426840">
              <w:rPr>
                <w:color w:val="000000" w:themeColor="text1"/>
              </w:rPr>
              <w:t>.</w:t>
            </w:r>
            <w:r w:rsidR="00D34E99" w:rsidRPr="00426840">
              <w:rPr>
                <w:color w:val="000000" w:themeColor="text1"/>
              </w:rPr>
              <w:t xml:space="preserve"> </w:t>
            </w:r>
            <w:r w:rsidR="00426840" w:rsidRPr="00426840">
              <w:rPr>
                <w:color w:val="000000" w:themeColor="text1"/>
              </w:rPr>
              <w:t xml:space="preserve">II Year </w:t>
            </w:r>
            <w:r w:rsidR="00A017D3" w:rsidRPr="00426840">
              <w:rPr>
                <w:color w:val="000000" w:themeColor="text1"/>
              </w:rPr>
              <w:t>I</w:t>
            </w:r>
            <w:r w:rsidRPr="00426840">
              <w:rPr>
                <w:color w:val="000000" w:themeColor="text1"/>
              </w:rPr>
              <w:t>V</w:t>
            </w:r>
            <w:r w:rsidR="00426840" w:rsidRPr="00426840">
              <w:rPr>
                <w:color w:val="000000" w:themeColor="text1"/>
              </w:rPr>
              <w:t>-</w:t>
            </w:r>
            <w:r w:rsidR="00B46004" w:rsidRPr="00426840">
              <w:rPr>
                <w:color w:val="000000" w:themeColor="text1"/>
              </w:rPr>
              <w:t>Semester (Main</w:t>
            </w:r>
            <w:r w:rsidR="00993A38" w:rsidRPr="00426840">
              <w:rPr>
                <w:color w:val="000000" w:themeColor="text1"/>
              </w:rPr>
              <w:t>/Back</w:t>
            </w:r>
            <w:r w:rsidR="00B46004" w:rsidRPr="00426840">
              <w:rPr>
                <w:color w:val="000000" w:themeColor="text1"/>
              </w:rPr>
              <w:t xml:space="preserve">) End Semester Examination, </w:t>
            </w:r>
            <w:r w:rsidR="00E42970" w:rsidRPr="00426840">
              <w:rPr>
                <w:color w:val="000000" w:themeColor="text1"/>
              </w:rPr>
              <w:t xml:space="preserve">April </w:t>
            </w:r>
            <w:r w:rsidR="00B46004" w:rsidRPr="00426840">
              <w:rPr>
                <w:color w:val="000000" w:themeColor="text1"/>
              </w:rPr>
              <w:t>20</w:t>
            </w:r>
            <w:r w:rsidR="00D34E99" w:rsidRPr="00426840">
              <w:rPr>
                <w:color w:val="000000" w:themeColor="text1"/>
              </w:rPr>
              <w:t>2</w:t>
            </w:r>
            <w:r w:rsidR="00E42970" w:rsidRPr="00426840">
              <w:rPr>
                <w:color w:val="000000" w:themeColor="text1"/>
              </w:rPr>
              <w:t>3</w:t>
            </w:r>
          </w:p>
          <w:p w14:paraId="7C1BF64A" w14:textId="76B60C35" w:rsidR="004E03B2" w:rsidRPr="00426840" w:rsidRDefault="0042684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(Cyber Security)</w:t>
            </w:r>
          </w:p>
        </w:tc>
      </w:tr>
      <w:tr w:rsidR="00426840" w:rsidRPr="00426840" w14:paraId="0525E826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26E39DB5" w14:textId="3A340A2C" w:rsidR="004E03B2" w:rsidRPr="00426840" w:rsidRDefault="00A92B30" w:rsidP="00E42970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426840">
              <w:rPr>
                <w:b/>
                <w:color w:val="000000" w:themeColor="text1"/>
              </w:rPr>
              <w:t xml:space="preserve"> </w:t>
            </w:r>
            <w:r w:rsidR="00797734" w:rsidRPr="00426840">
              <w:rPr>
                <w:b/>
                <w:color w:val="000000" w:themeColor="text1"/>
              </w:rPr>
              <w:t>BCEECE4113</w:t>
            </w:r>
            <w:r w:rsidR="00B46004" w:rsidRPr="00426840">
              <w:rPr>
                <w:b/>
                <w:color w:val="000000" w:themeColor="text1"/>
              </w:rPr>
              <w:t>:</w:t>
            </w:r>
            <w:r w:rsidR="00096497" w:rsidRPr="00426840">
              <w:rPr>
                <w:b/>
                <w:color w:val="000000" w:themeColor="text1"/>
              </w:rPr>
              <w:t xml:space="preserve"> </w:t>
            </w:r>
            <w:r w:rsidR="00426840" w:rsidRPr="00426840">
              <w:rPr>
                <w:b/>
                <w:color w:val="000000" w:themeColor="text1"/>
              </w:rPr>
              <w:t>Security Audit &amp; Risk Management</w:t>
            </w:r>
          </w:p>
        </w:tc>
      </w:tr>
    </w:tbl>
    <w:p w14:paraId="1A47A08C" w14:textId="77777777" w:rsidR="004E03B2" w:rsidRPr="00426840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426840">
        <w:rPr>
          <w:color w:val="000000" w:themeColor="text1"/>
        </w:rPr>
        <w:t>Time:</w:t>
      </w:r>
      <w:r w:rsidR="005517CD" w:rsidRPr="00426840">
        <w:rPr>
          <w:color w:val="000000" w:themeColor="text1"/>
        </w:rPr>
        <w:t xml:space="preserve"> </w:t>
      </w:r>
      <w:r w:rsidR="00B46004" w:rsidRPr="00426840">
        <w:rPr>
          <w:b/>
          <w:color w:val="000000" w:themeColor="text1"/>
        </w:rPr>
        <w:t>3</w:t>
      </w:r>
      <w:r w:rsidR="005517CD" w:rsidRPr="00426840">
        <w:rPr>
          <w:b/>
          <w:color w:val="000000" w:themeColor="text1"/>
        </w:rPr>
        <w:t xml:space="preserve"> </w:t>
      </w:r>
      <w:r w:rsidR="00B46004" w:rsidRPr="00426840">
        <w:rPr>
          <w:color w:val="000000" w:themeColor="text1"/>
        </w:rPr>
        <w:t>Hours.</w:t>
      </w:r>
      <w:r w:rsidR="00B46004" w:rsidRPr="00426840">
        <w:rPr>
          <w:color w:val="000000" w:themeColor="text1"/>
        </w:rPr>
        <w:tab/>
        <w:t>Total Marks:</w:t>
      </w:r>
      <w:r w:rsidR="005517CD" w:rsidRPr="00426840">
        <w:rPr>
          <w:color w:val="000000" w:themeColor="text1"/>
        </w:rPr>
        <w:t xml:space="preserve"> </w:t>
      </w:r>
      <w:r w:rsidR="00B46004" w:rsidRPr="00426840">
        <w:rPr>
          <w:b/>
          <w:color w:val="000000" w:themeColor="text1"/>
        </w:rPr>
        <w:t>60</w:t>
      </w:r>
    </w:p>
    <w:p w14:paraId="48E6CAD0" w14:textId="3CD9EECB" w:rsidR="004E03B2" w:rsidRPr="00426840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426840">
        <w:rPr>
          <w:color w:val="000000" w:themeColor="text1"/>
        </w:rPr>
        <w:t xml:space="preserve">                                                                                                            </w:t>
      </w:r>
      <w:r w:rsidR="00C46BFC">
        <w:rPr>
          <w:color w:val="000000" w:themeColor="text1"/>
        </w:rPr>
        <w:t xml:space="preserve">         </w:t>
      </w:r>
      <w:r w:rsidRPr="00426840">
        <w:rPr>
          <w:color w:val="000000" w:themeColor="text1"/>
        </w:rPr>
        <w:t xml:space="preserve"> </w:t>
      </w:r>
      <w:r w:rsidR="00B46004" w:rsidRPr="00426840">
        <w:rPr>
          <w:color w:val="000000" w:themeColor="text1"/>
        </w:rPr>
        <w:t>Min. Passing Marks:</w:t>
      </w:r>
      <w:r w:rsidR="005517CD" w:rsidRPr="00426840">
        <w:rPr>
          <w:color w:val="000000" w:themeColor="text1"/>
        </w:rPr>
        <w:t xml:space="preserve"> </w:t>
      </w:r>
      <w:r w:rsidR="00B46004" w:rsidRPr="00426840">
        <w:rPr>
          <w:b/>
          <w:color w:val="000000" w:themeColor="text1"/>
        </w:rPr>
        <w:t>21</w:t>
      </w:r>
    </w:p>
    <w:p w14:paraId="58FF70FE" w14:textId="77777777" w:rsidR="008B51BF" w:rsidRPr="0042684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426840">
        <w:rPr>
          <w:color w:val="000000" w:themeColor="text1"/>
        </w:rPr>
        <w:t xml:space="preserve">Attempt </w:t>
      </w:r>
      <w:r w:rsidRPr="00426840">
        <w:rPr>
          <w:b/>
          <w:color w:val="000000" w:themeColor="text1"/>
        </w:rPr>
        <w:t>f</w:t>
      </w:r>
      <w:r w:rsidR="00096497" w:rsidRPr="00426840">
        <w:rPr>
          <w:b/>
          <w:color w:val="000000" w:themeColor="text1"/>
        </w:rPr>
        <w:t>ive</w:t>
      </w:r>
      <w:r w:rsidRPr="00426840">
        <w:rPr>
          <w:b/>
          <w:color w:val="000000" w:themeColor="text1"/>
        </w:rPr>
        <w:t xml:space="preserve"> </w:t>
      </w:r>
      <w:r w:rsidRPr="00426840">
        <w:rPr>
          <w:color w:val="000000" w:themeColor="text1"/>
        </w:rPr>
        <w:t xml:space="preserve">questions selecting one question from each Unit. There is internal choice </w:t>
      </w:r>
      <w:r w:rsidR="00E70B7D" w:rsidRPr="00426840">
        <w:rPr>
          <w:color w:val="000000" w:themeColor="text1"/>
        </w:rPr>
        <w:t xml:space="preserve">from Unit I to Unit </w:t>
      </w:r>
      <w:r w:rsidRPr="00426840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5A9E9B89" w14:textId="77777777" w:rsidR="004E03B2" w:rsidRPr="00426840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426840">
        <w:rPr>
          <w:color w:val="000000" w:themeColor="text1"/>
          <w:sz w:val="20"/>
        </w:rPr>
        <w:t>Use of following supporting material is permitted during examination for this subject.</w:t>
      </w:r>
    </w:p>
    <w:p w14:paraId="11C1B9C1" w14:textId="77777777" w:rsidR="004E03B2" w:rsidRPr="00426840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426840">
        <w:rPr>
          <w:b/>
          <w:color w:val="000000" w:themeColor="text1"/>
        </w:rPr>
        <w:t>1.-----</w:t>
      </w:r>
      <w:r w:rsidR="00E76D4E" w:rsidRPr="00426840">
        <w:rPr>
          <w:b/>
          <w:color w:val="000000" w:themeColor="text1"/>
        </w:rPr>
        <w:t>-------------</w:t>
      </w:r>
      <w:r w:rsidRPr="00426840">
        <w:rPr>
          <w:b/>
          <w:color w:val="000000" w:themeColor="text1"/>
        </w:rPr>
        <w:t>--------</w:t>
      </w:r>
      <w:proofErr w:type="gramEnd"/>
      <w:r w:rsidRPr="00426840">
        <w:rPr>
          <w:b/>
          <w:color w:val="000000" w:themeColor="text1"/>
        </w:rPr>
        <w:t>Nil--</w:t>
      </w:r>
      <w:r w:rsidR="00E76D4E" w:rsidRPr="00426840">
        <w:rPr>
          <w:b/>
          <w:color w:val="000000" w:themeColor="text1"/>
        </w:rPr>
        <w:t>---</w:t>
      </w:r>
      <w:r w:rsidRPr="00426840">
        <w:rPr>
          <w:b/>
          <w:color w:val="000000" w:themeColor="text1"/>
        </w:rPr>
        <w:t>---------------</w:t>
      </w:r>
      <w:r w:rsidRPr="00426840">
        <w:rPr>
          <w:color w:val="000000" w:themeColor="text1"/>
        </w:rPr>
        <w:tab/>
      </w:r>
      <w:r w:rsidR="00E76D4E" w:rsidRPr="00426840">
        <w:rPr>
          <w:color w:val="000000" w:themeColor="text1"/>
        </w:rPr>
        <w:t xml:space="preserve">                                        </w:t>
      </w:r>
      <w:r w:rsidRPr="00426840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26840" w:rsidRPr="00426840" w14:paraId="3222E817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4FFFD291" w14:textId="77777777" w:rsidR="004E03B2" w:rsidRPr="0042684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243DDA05" w14:textId="77777777" w:rsidR="004E03B2" w:rsidRPr="0042684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73E1C762" w14:textId="77777777" w:rsidR="004E03B2" w:rsidRPr="0042684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37AAE513" w14:textId="77777777" w:rsidR="004E03B2" w:rsidRPr="0042684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953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"/>
        <w:gridCol w:w="567"/>
        <w:gridCol w:w="7230"/>
        <w:gridCol w:w="992"/>
        <w:gridCol w:w="1417"/>
      </w:tblGrid>
      <w:tr w:rsidR="00426840" w:rsidRPr="00C46BFC" w14:paraId="1FEDB743" w14:textId="77777777" w:rsidTr="00C46BFC">
        <w:trPr>
          <w:trHeight w:val="107"/>
        </w:trPr>
        <w:tc>
          <w:tcPr>
            <w:tcW w:w="747" w:type="dxa"/>
          </w:tcPr>
          <w:p w14:paraId="002E7A33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12A0B7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6FAC4A12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C46BFC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992" w:type="dxa"/>
          </w:tcPr>
          <w:p w14:paraId="3FA28896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417" w:type="dxa"/>
          </w:tcPr>
          <w:p w14:paraId="595EABB2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26840" w:rsidRPr="00C46BFC" w14:paraId="0F9AF0E6" w14:textId="77777777" w:rsidTr="00C46BFC">
        <w:trPr>
          <w:trHeight w:val="60"/>
        </w:trPr>
        <w:tc>
          <w:tcPr>
            <w:tcW w:w="747" w:type="dxa"/>
          </w:tcPr>
          <w:p w14:paraId="7D9C58E2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720AC43E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22177F54" w14:textId="05622F19" w:rsidR="00D640E1" w:rsidRPr="00C46BFC" w:rsidRDefault="00D07C55" w:rsidP="00C46BF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What is Assurance? What are the broad categories where assurance is mandatory?</w:t>
            </w:r>
          </w:p>
        </w:tc>
        <w:tc>
          <w:tcPr>
            <w:tcW w:w="992" w:type="dxa"/>
          </w:tcPr>
          <w:p w14:paraId="7A7C7647" w14:textId="77777777" w:rsidR="00BE5FD0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13D28DE9" w14:textId="50DD4DDC" w:rsidR="00D640E1" w:rsidRPr="00C46BFC" w:rsidRDefault="004C00D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5BB86F8E" w14:textId="77777777" w:rsidTr="00C46BFC">
        <w:trPr>
          <w:trHeight w:val="60"/>
        </w:trPr>
        <w:tc>
          <w:tcPr>
            <w:tcW w:w="747" w:type="dxa"/>
          </w:tcPr>
          <w:p w14:paraId="46186572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F8A19A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4D5C6CF5" w14:textId="77777777" w:rsidR="00D640E1" w:rsidRPr="00C46BFC" w:rsidRDefault="00D640E1" w:rsidP="00C46BF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CCCEF0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2BC884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481B5AC9" w14:textId="77777777" w:rsidTr="00C46BFC">
        <w:trPr>
          <w:trHeight w:val="60"/>
        </w:trPr>
        <w:tc>
          <w:tcPr>
            <w:tcW w:w="747" w:type="dxa"/>
          </w:tcPr>
          <w:p w14:paraId="4D9C813D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16D529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6EFC2AC2" w14:textId="1AA74AD0" w:rsidR="00D640E1" w:rsidRPr="00C46BFC" w:rsidRDefault="0045461C" w:rsidP="00C46BFC">
            <w:pPr>
              <w:shd w:val="clear" w:color="auto" w:fill="FFFFFF"/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>Can a java run on any machine? What is needed to run java on a computer?</w:t>
            </w:r>
            <w:r w:rsidR="00C46BFC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 xml:space="preserve"> </w:t>
            </w:r>
            <w:r w:rsidR="00B71363" w:rsidRPr="00C46BFC">
              <w:rPr>
                <w:color w:val="000000" w:themeColor="text1"/>
                <w:sz w:val="20"/>
                <w:szCs w:val="20"/>
              </w:rPr>
              <w:t xml:space="preserve">What are </w:t>
            </w:r>
            <w:r w:rsidR="00B71363" w:rsidRPr="00C46BFC">
              <w:rPr>
                <w:color w:val="000000" w:themeColor="text1"/>
                <w:sz w:val="20"/>
                <w:szCs w:val="20"/>
                <w:lang w:val="en-US"/>
              </w:rPr>
              <w:t xml:space="preserve">criteria for </w:t>
            </w:r>
            <w:r w:rsidR="00DD3E61" w:rsidRPr="00C46BFC">
              <w:rPr>
                <w:color w:val="000000" w:themeColor="text1"/>
                <w:sz w:val="20"/>
                <w:szCs w:val="20"/>
                <w:lang w:val="en-US"/>
              </w:rPr>
              <w:t>assessing audit</w:t>
            </w:r>
            <w:r w:rsidR="00B71363" w:rsidRPr="00C46BFC">
              <w:rPr>
                <w:color w:val="000000" w:themeColor="text1"/>
                <w:sz w:val="20"/>
                <w:szCs w:val="20"/>
                <w:lang w:val="en-US"/>
              </w:rPr>
              <w:t>?</w:t>
            </w:r>
          </w:p>
        </w:tc>
        <w:tc>
          <w:tcPr>
            <w:tcW w:w="992" w:type="dxa"/>
          </w:tcPr>
          <w:p w14:paraId="5B013C67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597712DC" w14:textId="0951F453" w:rsidR="001F22A3" w:rsidRPr="00C46BFC" w:rsidRDefault="004C00D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26840" w:rsidRPr="00C46BFC" w14:paraId="414EAC48" w14:textId="77777777" w:rsidTr="00C46BFC">
        <w:tc>
          <w:tcPr>
            <w:tcW w:w="747" w:type="dxa"/>
          </w:tcPr>
          <w:p w14:paraId="5C76BB31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F82F66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393F4BC6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4C4ABE1A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A6BB6BF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08BBB49F" w14:textId="77777777" w:rsidTr="00C46BFC">
        <w:tc>
          <w:tcPr>
            <w:tcW w:w="747" w:type="dxa"/>
          </w:tcPr>
          <w:p w14:paraId="02341968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23BF56B1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7E6D88B6" w14:textId="2A91DB30" w:rsidR="00D640E1" w:rsidRPr="00C46BFC" w:rsidRDefault="00B71EC5" w:rsidP="00C46BF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List the guidelines on security aspects of EFT</w:t>
            </w:r>
          </w:p>
        </w:tc>
        <w:tc>
          <w:tcPr>
            <w:tcW w:w="992" w:type="dxa"/>
          </w:tcPr>
          <w:p w14:paraId="4B2298BD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094A76C9" w14:textId="2FB4BC67" w:rsidR="00D640E1" w:rsidRPr="00C46BFC" w:rsidRDefault="004C00D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26840" w:rsidRPr="00C46BFC" w14:paraId="5CFEBD24" w14:textId="77777777" w:rsidTr="00C46BFC">
        <w:tc>
          <w:tcPr>
            <w:tcW w:w="747" w:type="dxa"/>
          </w:tcPr>
          <w:p w14:paraId="240CE2B3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61A394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45CD213C" w14:textId="77777777" w:rsidR="00D640E1" w:rsidRPr="00C46BFC" w:rsidRDefault="00D640E1" w:rsidP="00C46BF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6980C4AD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05FE70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5FD9D3FF" w14:textId="77777777" w:rsidTr="00C46BFC">
        <w:trPr>
          <w:trHeight w:val="152"/>
        </w:trPr>
        <w:tc>
          <w:tcPr>
            <w:tcW w:w="747" w:type="dxa"/>
          </w:tcPr>
          <w:p w14:paraId="33AAFF98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1C4B2D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527CD8D6" w14:textId="1EEDBBA5" w:rsidR="00D640E1" w:rsidRPr="00C46BFC" w:rsidRDefault="002F44C0" w:rsidP="00C46BFC">
            <w:pPr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C46BFC">
              <w:rPr>
                <w:bCs/>
                <w:iCs/>
                <w:color w:val="000000" w:themeColor="text1"/>
                <w:sz w:val="20"/>
                <w:szCs w:val="20"/>
              </w:rPr>
              <w:t xml:space="preserve">Distinguish between </w:t>
            </w:r>
            <w:r w:rsidR="00E909DF" w:rsidRPr="00C46BFC">
              <w:rPr>
                <w:bCs/>
                <w:iCs/>
                <w:color w:val="000000" w:themeColor="text1"/>
                <w:sz w:val="20"/>
                <w:szCs w:val="20"/>
              </w:rPr>
              <w:t>Inter</w:t>
            </w:r>
            <w:r w:rsidRPr="00C46BFC">
              <w:rPr>
                <w:bCs/>
                <w:iCs/>
                <w:color w:val="000000" w:themeColor="text1"/>
                <w:sz w:val="20"/>
                <w:szCs w:val="20"/>
              </w:rPr>
              <w:t>nal Audit</w:t>
            </w:r>
            <w:r w:rsidR="00E909DF" w:rsidRPr="00C46BFC">
              <w:rPr>
                <w:bCs/>
                <w:iCs/>
                <w:color w:val="000000" w:themeColor="text1"/>
                <w:sz w:val="20"/>
                <w:szCs w:val="20"/>
              </w:rPr>
              <w:t xml:space="preserve"> and External </w:t>
            </w:r>
            <w:r w:rsidR="009652EE" w:rsidRPr="00C46BFC">
              <w:rPr>
                <w:bCs/>
                <w:iCs/>
                <w:color w:val="000000" w:themeColor="text1"/>
                <w:sz w:val="20"/>
                <w:szCs w:val="20"/>
              </w:rPr>
              <w:t>Audit</w:t>
            </w:r>
            <w:r w:rsidR="00E909DF" w:rsidRPr="00C46BFC">
              <w:rPr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A975B44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3B950B28" w14:textId="5659652D" w:rsidR="00D640E1" w:rsidRPr="00C46BFC" w:rsidRDefault="004C00D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7CCB7992" w14:textId="77777777" w:rsidTr="00C46BFC">
        <w:tc>
          <w:tcPr>
            <w:tcW w:w="747" w:type="dxa"/>
          </w:tcPr>
          <w:p w14:paraId="42A6CF01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602C63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48938F55" w14:textId="7B4431FF" w:rsidR="00AE015F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C46BFC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992" w:type="dxa"/>
          </w:tcPr>
          <w:p w14:paraId="5FEE80A6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CA592A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32F5BAD9" w14:textId="77777777" w:rsidTr="00C46BFC">
        <w:tc>
          <w:tcPr>
            <w:tcW w:w="747" w:type="dxa"/>
          </w:tcPr>
          <w:p w14:paraId="2503C3A9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1C75FA58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7511D489" w14:textId="1BD67EA6" w:rsidR="00D640E1" w:rsidRPr="00C46BFC" w:rsidRDefault="00B71363" w:rsidP="00C46BF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4301E5" w:rsidRPr="00C46BFC">
              <w:rPr>
                <w:color w:val="000000" w:themeColor="text1"/>
                <w:sz w:val="20"/>
                <w:szCs w:val="20"/>
              </w:rPr>
              <w:t>Data and Resource Management</w:t>
            </w:r>
            <w:r w:rsidRPr="00C46BFC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4813926A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31E4D615" w14:textId="14E7022C" w:rsidR="00D640E1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26840" w:rsidRPr="00C46BFC" w14:paraId="0B45C390" w14:textId="77777777" w:rsidTr="00C46BFC">
        <w:tc>
          <w:tcPr>
            <w:tcW w:w="747" w:type="dxa"/>
          </w:tcPr>
          <w:p w14:paraId="180DDACB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8F6DEB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2778B7D9" w14:textId="77777777" w:rsidR="00D640E1" w:rsidRPr="00C46BFC" w:rsidRDefault="00D640E1" w:rsidP="00C46BF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D31D3C0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95575F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162EDFA5" w14:textId="77777777" w:rsidTr="00C46BFC">
        <w:trPr>
          <w:trHeight w:val="124"/>
        </w:trPr>
        <w:tc>
          <w:tcPr>
            <w:tcW w:w="747" w:type="dxa"/>
          </w:tcPr>
          <w:p w14:paraId="0E6C1BF2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78C1F8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07B623A2" w14:textId="4CED3AAA" w:rsidR="00D640E1" w:rsidRPr="00C46BFC" w:rsidRDefault="00D027BC" w:rsidP="00C46BF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What is the purpose of Data Flow Diagram? Write the rules for DFD</w:t>
            </w:r>
          </w:p>
        </w:tc>
        <w:tc>
          <w:tcPr>
            <w:tcW w:w="992" w:type="dxa"/>
          </w:tcPr>
          <w:p w14:paraId="7181BDD6" w14:textId="477BC312" w:rsidR="00DA5B32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195CBF98" w14:textId="3C7EE616" w:rsidR="00D640E1" w:rsidRPr="00C46BFC" w:rsidRDefault="004C00D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4CA9A66D" w14:textId="77777777" w:rsidTr="00C46BFC">
        <w:tc>
          <w:tcPr>
            <w:tcW w:w="747" w:type="dxa"/>
          </w:tcPr>
          <w:p w14:paraId="1F4683FA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41C8C9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49C0C559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035FCAC4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F2761B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03022718" w14:textId="77777777" w:rsidTr="00C46BFC">
        <w:tc>
          <w:tcPr>
            <w:tcW w:w="747" w:type="dxa"/>
          </w:tcPr>
          <w:p w14:paraId="23627B6A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142566DB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79E78EC3" w14:textId="78DF5281" w:rsidR="00D640E1" w:rsidRPr="00C46BFC" w:rsidRDefault="00272FC5" w:rsidP="00C46BF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Explain purpose of a Flowchart? Enlist the type of flowcharts.</w:t>
            </w:r>
          </w:p>
        </w:tc>
        <w:tc>
          <w:tcPr>
            <w:tcW w:w="992" w:type="dxa"/>
          </w:tcPr>
          <w:p w14:paraId="435CB950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573E103F" w14:textId="138D1A40" w:rsidR="00D640E1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1680DA6A" w14:textId="77777777" w:rsidTr="00C46BFC">
        <w:tc>
          <w:tcPr>
            <w:tcW w:w="747" w:type="dxa"/>
          </w:tcPr>
          <w:p w14:paraId="04A26DE8" w14:textId="77777777" w:rsidR="00D640E1" w:rsidRPr="00C46BFC" w:rsidRDefault="00D640E1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665F1ADF" w14:textId="77777777" w:rsidR="00D640E1" w:rsidRPr="00C46BFC" w:rsidRDefault="00D640E1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30" w:type="dxa"/>
          </w:tcPr>
          <w:p w14:paraId="6996D9AE" w14:textId="77777777" w:rsidR="00D640E1" w:rsidRPr="00C46BFC" w:rsidRDefault="00D640E1" w:rsidP="00C46BFC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14:paraId="5B29E2B8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417" w:type="dxa"/>
          </w:tcPr>
          <w:p w14:paraId="70EB8601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26840" w:rsidRPr="00C46BFC" w14:paraId="4F2B695C" w14:textId="77777777" w:rsidTr="00C46BFC">
        <w:tc>
          <w:tcPr>
            <w:tcW w:w="747" w:type="dxa"/>
          </w:tcPr>
          <w:p w14:paraId="6847C655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90A311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65D55D85" w14:textId="4E266163" w:rsidR="002E573C" w:rsidRPr="00C46BFC" w:rsidRDefault="009652EE" w:rsidP="00C46BF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Explain</w:t>
            </w:r>
            <w:r w:rsidR="00713A38">
              <w:rPr>
                <w:color w:val="000000" w:themeColor="text1"/>
                <w:sz w:val="20"/>
                <w:szCs w:val="20"/>
              </w:rPr>
              <w:t>:</w:t>
            </w:r>
            <w:bookmarkStart w:id="0" w:name="_GoBack"/>
            <w:bookmarkEnd w:id="0"/>
            <w:r w:rsidRPr="00C46BFC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5BCC8423" w14:textId="397B66E0" w:rsidR="00D640E1" w:rsidRPr="00C46BFC" w:rsidRDefault="00C46BFC" w:rsidP="00713A3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</w:t>
            </w:r>
            <w:r w:rsidR="009652EE" w:rsidRPr="00C46BFC">
              <w:rPr>
                <w:color w:val="000000" w:themeColor="text1"/>
                <w:sz w:val="20"/>
                <w:szCs w:val="20"/>
              </w:rPr>
              <w:t>a) SQL Injection</w:t>
            </w:r>
            <w:r>
              <w:rPr>
                <w:color w:val="000000" w:themeColor="text1"/>
                <w:sz w:val="20"/>
                <w:szCs w:val="20"/>
              </w:rPr>
              <w:t xml:space="preserve">   </w:t>
            </w:r>
            <w:r w:rsidR="002E573C" w:rsidRPr="00C46BFC">
              <w:rPr>
                <w:color w:val="000000" w:themeColor="text1"/>
                <w:sz w:val="20"/>
                <w:szCs w:val="20"/>
              </w:rPr>
              <w:t>b) Improper Input Validation</w:t>
            </w:r>
            <w:r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2E573C" w:rsidRPr="00C46BFC">
              <w:rPr>
                <w:color w:val="000000" w:themeColor="text1"/>
                <w:sz w:val="20"/>
                <w:szCs w:val="20"/>
              </w:rPr>
              <w:t>c) NULL Pointer Dereference</w:t>
            </w:r>
          </w:p>
        </w:tc>
        <w:tc>
          <w:tcPr>
            <w:tcW w:w="992" w:type="dxa"/>
          </w:tcPr>
          <w:p w14:paraId="4FF61F0F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30127551" w14:textId="457075A2" w:rsidR="0039269E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51A69BAF" w14:textId="77777777" w:rsidTr="00C46BFC">
        <w:tc>
          <w:tcPr>
            <w:tcW w:w="747" w:type="dxa"/>
          </w:tcPr>
          <w:p w14:paraId="4F75CC75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317CC4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068C6A5C" w14:textId="50F5105D" w:rsidR="0062062A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C46BFC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992" w:type="dxa"/>
          </w:tcPr>
          <w:p w14:paraId="53D90856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821BEEE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39908DE1" w14:textId="77777777" w:rsidTr="00C46BFC">
        <w:tc>
          <w:tcPr>
            <w:tcW w:w="747" w:type="dxa"/>
          </w:tcPr>
          <w:p w14:paraId="7FAF5FA3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05F4F2F8" w14:textId="77777777" w:rsidR="00D640E1" w:rsidRPr="00C46BFC" w:rsidRDefault="00D640E1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2119C639" w14:textId="233E2208" w:rsidR="00D640E1" w:rsidRPr="00C46BFC" w:rsidRDefault="00357EED" w:rsidP="00C46BF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What is an audit program? Enlist the objectives of audit programs.</w:t>
            </w:r>
          </w:p>
        </w:tc>
        <w:tc>
          <w:tcPr>
            <w:tcW w:w="992" w:type="dxa"/>
          </w:tcPr>
          <w:p w14:paraId="74D64009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5A639679" w14:textId="6AD2DBDE" w:rsidR="00D640E1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502C90A8" w14:textId="77777777" w:rsidTr="00C46BFC">
        <w:tc>
          <w:tcPr>
            <w:tcW w:w="747" w:type="dxa"/>
          </w:tcPr>
          <w:p w14:paraId="799FB61E" w14:textId="77777777" w:rsidR="00D640E1" w:rsidRPr="00C46BFC" w:rsidRDefault="00D640E1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7F1AA4BD" w14:textId="77777777" w:rsidR="00D640E1" w:rsidRPr="00C46BFC" w:rsidRDefault="00D640E1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30" w:type="dxa"/>
          </w:tcPr>
          <w:p w14:paraId="3C2EF300" w14:textId="77777777" w:rsidR="00D640E1" w:rsidRPr="00C46BFC" w:rsidRDefault="00D640E1" w:rsidP="00C46BFC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14:paraId="702D2914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417" w:type="dxa"/>
          </w:tcPr>
          <w:p w14:paraId="0F8DDB8E" w14:textId="77777777" w:rsidR="00D640E1" w:rsidRPr="00C46BFC" w:rsidRDefault="00D640E1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26840" w:rsidRPr="00C46BFC" w14:paraId="79CB9166" w14:textId="77777777" w:rsidTr="00C46BFC">
        <w:tc>
          <w:tcPr>
            <w:tcW w:w="747" w:type="dxa"/>
          </w:tcPr>
          <w:p w14:paraId="58B64E1A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DF29D0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6053FFC1" w14:textId="6D025532" w:rsidR="00DF7B9E" w:rsidRPr="00C46BFC" w:rsidRDefault="00357EED" w:rsidP="00C46BFC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46BFC">
              <w:rPr>
                <w:bCs/>
                <w:color w:val="000000" w:themeColor="text1"/>
                <w:sz w:val="20"/>
                <w:szCs w:val="20"/>
              </w:rPr>
              <w:t>What are the 5 key areas of an IT audit?</w:t>
            </w:r>
          </w:p>
        </w:tc>
        <w:tc>
          <w:tcPr>
            <w:tcW w:w="992" w:type="dxa"/>
          </w:tcPr>
          <w:p w14:paraId="11877E3C" w14:textId="6481AF0D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16028596" w14:textId="2DBBCCFB" w:rsidR="00DF7B9E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26840" w:rsidRPr="00C46BFC" w14:paraId="44A49476" w14:textId="77777777" w:rsidTr="00C46BFC">
        <w:tc>
          <w:tcPr>
            <w:tcW w:w="747" w:type="dxa"/>
          </w:tcPr>
          <w:p w14:paraId="1195E1F4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0A16B2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24158854" w14:textId="5E257BCF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691BB3F0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6D2EB95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06ADAC1E" w14:textId="77777777" w:rsidTr="00C46BFC">
        <w:tc>
          <w:tcPr>
            <w:tcW w:w="747" w:type="dxa"/>
          </w:tcPr>
          <w:p w14:paraId="78E04AD4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4FA3B0A9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55BD10CB" w14:textId="03454A71" w:rsidR="00DF7B9E" w:rsidRPr="00C46BFC" w:rsidRDefault="00164D0B" w:rsidP="00C46BF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Write a note on Mean Time Metrics</w:t>
            </w:r>
          </w:p>
        </w:tc>
        <w:tc>
          <w:tcPr>
            <w:tcW w:w="992" w:type="dxa"/>
          </w:tcPr>
          <w:p w14:paraId="513A2DF0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40012322" w14:textId="6422DE3F" w:rsidR="00DF7B9E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1EDEA40F" w14:textId="77777777" w:rsidTr="00C46BFC">
        <w:tc>
          <w:tcPr>
            <w:tcW w:w="747" w:type="dxa"/>
          </w:tcPr>
          <w:p w14:paraId="4FB0A96E" w14:textId="77777777" w:rsidR="00DF7B9E" w:rsidRPr="00C46BFC" w:rsidRDefault="00DF7B9E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4760B315" w14:textId="77777777" w:rsidR="00DF7B9E" w:rsidRPr="00C46BFC" w:rsidRDefault="00DF7B9E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30" w:type="dxa"/>
          </w:tcPr>
          <w:p w14:paraId="63C30977" w14:textId="77777777" w:rsidR="00DF7B9E" w:rsidRPr="00C46BFC" w:rsidRDefault="00DF7B9E" w:rsidP="00C46BFC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14:paraId="4C4EF618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417" w:type="dxa"/>
          </w:tcPr>
          <w:p w14:paraId="0C43C4B9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26840" w:rsidRPr="00C46BFC" w14:paraId="23AFB04A" w14:textId="77777777" w:rsidTr="00C46BFC">
        <w:tc>
          <w:tcPr>
            <w:tcW w:w="747" w:type="dxa"/>
          </w:tcPr>
          <w:p w14:paraId="5E48856D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33865C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16B63025" w14:textId="7735E5AF" w:rsidR="00DF7B9E" w:rsidRPr="00C46BFC" w:rsidRDefault="006259DD" w:rsidP="00C46BF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Write a note on COBIT 5</w:t>
            </w:r>
          </w:p>
        </w:tc>
        <w:tc>
          <w:tcPr>
            <w:tcW w:w="992" w:type="dxa"/>
          </w:tcPr>
          <w:p w14:paraId="6661C22C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4F62FDCE" w14:textId="79D59333" w:rsidR="00DF7B9E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26840" w:rsidRPr="00C46BFC" w14:paraId="7705C042" w14:textId="77777777" w:rsidTr="00C46BFC">
        <w:tc>
          <w:tcPr>
            <w:tcW w:w="747" w:type="dxa"/>
          </w:tcPr>
          <w:p w14:paraId="260AC24E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CCDF64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1FA2A385" w14:textId="5F0B983A" w:rsidR="008E13B0" w:rsidRPr="00C46BFC" w:rsidRDefault="00DF7B9E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992" w:type="dxa"/>
          </w:tcPr>
          <w:p w14:paraId="3D67F4E4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82AA4EB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5590B984" w14:textId="77777777" w:rsidTr="00C46BFC">
        <w:tc>
          <w:tcPr>
            <w:tcW w:w="747" w:type="dxa"/>
          </w:tcPr>
          <w:p w14:paraId="32AD8B9B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46D174E0" w14:textId="77777777" w:rsidR="00DF7B9E" w:rsidRPr="00C46BFC" w:rsidRDefault="00DF7B9E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6C7D9EB9" w14:textId="23960D97" w:rsidR="00DF7B9E" w:rsidRPr="00C46BFC" w:rsidRDefault="003347DE" w:rsidP="00C46BF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What are the common e-commerce security issues?</w:t>
            </w:r>
          </w:p>
        </w:tc>
        <w:tc>
          <w:tcPr>
            <w:tcW w:w="992" w:type="dxa"/>
          </w:tcPr>
          <w:p w14:paraId="2A3F07E2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4F1E3980" w14:textId="0FAA663E" w:rsidR="00DF7B9E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4DDCEDDD" w14:textId="77777777" w:rsidTr="00C46BFC">
        <w:tc>
          <w:tcPr>
            <w:tcW w:w="747" w:type="dxa"/>
          </w:tcPr>
          <w:p w14:paraId="2C29EAE0" w14:textId="77777777" w:rsidR="00DF7B9E" w:rsidRPr="00C46BFC" w:rsidRDefault="00DF7B9E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5F2458C2" w14:textId="77777777" w:rsidR="00DF7B9E" w:rsidRPr="00C46BFC" w:rsidRDefault="00DF7B9E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30" w:type="dxa"/>
          </w:tcPr>
          <w:p w14:paraId="106DEBF6" w14:textId="77777777" w:rsidR="00DF7B9E" w:rsidRPr="00C46BFC" w:rsidRDefault="00DF7B9E" w:rsidP="00C46BFC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14:paraId="6401FBE8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417" w:type="dxa"/>
          </w:tcPr>
          <w:p w14:paraId="3B29CE52" w14:textId="77777777" w:rsidR="00DF7B9E" w:rsidRPr="00C46BFC" w:rsidRDefault="00DF7B9E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26840" w:rsidRPr="00C46BFC" w14:paraId="522560B8" w14:textId="77777777" w:rsidTr="00C46BFC">
        <w:tc>
          <w:tcPr>
            <w:tcW w:w="747" w:type="dxa"/>
          </w:tcPr>
          <w:p w14:paraId="2F9E1B77" w14:textId="77777777" w:rsidR="00FA41A4" w:rsidRPr="00C46BFC" w:rsidRDefault="00FA41A4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907873" w14:textId="77777777" w:rsidR="00FA41A4" w:rsidRPr="00C46BFC" w:rsidRDefault="00FA41A4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4469B3E9" w14:textId="0A883F6C" w:rsidR="00FA41A4" w:rsidRPr="00C46BFC" w:rsidRDefault="003347DE" w:rsidP="00C46BF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What are the types Of Information Security Controls</w:t>
            </w:r>
          </w:p>
        </w:tc>
        <w:tc>
          <w:tcPr>
            <w:tcW w:w="992" w:type="dxa"/>
          </w:tcPr>
          <w:p w14:paraId="2627CD35" w14:textId="77777777" w:rsidR="00FA41A4" w:rsidRPr="00C46BFC" w:rsidRDefault="00FA41A4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5FF842BE" w14:textId="39AE7C97" w:rsidR="00FA41A4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26840" w:rsidRPr="00C46BFC" w14:paraId="79CFA329" w14:textId="77777777" w:rsidTr="00C46BFC">
        <w:tc>
          <w:tcPr>
            <w:tcW w:w="747" w:type="dxa"/>
          </w:tcPr>
          <w:p w14:paraId="7EFC49AF" w14:textId="77777777" w:rsidR="00FA41A4" w:rsidRPr="00C46BFC" w:rsidRDefault="00FA41A4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A3AC6C" w14:textId="77777777" w:rsidR="00FA41A4" w:rsidRPr="00C46BFC" w:rsidRDefault="00FA41A4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351A69CD" w14:textId="77777777" w:rsidR="00FA41A4" w:rsidRPr="00C46BFC" w:rsidRDefault="00FA41A4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5159AAA6" w14:textId="77777777" w:rsidR="00FA41A4" w:rsidRPr="00C46BFC" w:rsidRDefault="00FA41A4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7F47F96" w14:textId="77777777" w:rsidR="00FA41A4" w:rsidRPr="00C46BFC" w:rsidRDefault="00FA41A4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263FB146" w14:textId="77777777" w:rsidTr="00C46BFC">
        <w:tc>
          <w:tcPr>
            <w:tcW w:w="747" w:type="dxa"/>
          </w:tcPr>
          <w:p w14:paraId="2DB35DE6" w14:textId="77777777" w:rsidR="004C608D" w:rsidRPr="00C46BFC" w:rsidRDefault="004C608D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5525F9B9" w14:textId="77777777" w:rsidR="004C608D" w:rsidRPr="00C46BFC" w:rsidRDefault="004C608D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2CEA1EC0" w14:textId="627D578A" w:rsidR="000A7976" w:rsidRPr="00C46BFC" w:rsidRDefault="004C608D" w:rsidP="00C46BFC">
            <w:pPr>
              <w:shd w:val="clear" w:color="auto" w:fill="FFFFFF"/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What is the role of priorities in multithreading. What are its limitations? How do you set and get priority values for threads in Java</w:t>
            </w:r>
            <w:r w:rsidR="00C46BFC">
              <w:rPr>
                <w:color w:val="000000" w:themeColor="text1"/>
                <w:sz w:val="20"/>
                <w:szCs w:val="20"/>
              </w:rPr>
              <w:t xml:space="preserve">. </w:t>
            </w:r>
            <w:r w:rsidR="00B36D91" w:rsidRPr="00C46BFC">
              <w:rPr>
                <w:color w:val="000000" w:themeColor="text1"/>
                <w:sz w:val="20"/>
                <w:szCs w:val="20"/>
              </w:rPr>
              <w:t>What are the data processors’ responsibilities set out by Article 28 of GDPR?</w:t>
            </w:r>
          </w:p>
        </w:tc>
        <w:tc>
          <w:tcPr>
            <w:tcW w:w="992" w:type="dxa"/>
          </w:tcPr>
          <w:p w14:paraId="2CAA7ED9" w14:textId="77777777" w:rsidR="004C608D" w:rsidRPr="00C46BFC" w:rsidRDefault="004C608D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23D10F2B" w14:textId="54FF270C" w:rsidR="004C608D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26840" w:rsidRPr="00C46BFC" w14:paraId="1322B6CA" w14:textId="77777777" w:rsidTr="00C46BFC">
        <w:tc>
          <w:tcPr>
            <w:tcW w:w="747" w:type="dxa"/>
          </w:tcPr>
          <w:p w14:paraId="74809D4C" w14:textId="77777777" w:rsidR="000A7976" w:rsidRPr="00C46BFC" w:rsidRDefault="000A7976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051F68C5" w14:textId="77777777" w:rsidR="000A7976" w:rsidRPr="00C46BFC" w:rsidRDefault="000A7976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30" w:type="dxa"/>
          </w:tcPr>
          <w:p w14:paraId="2103004C" w14:textId="7BCDF0CF" w:rsidR="000A7976" w:rsidRPr="00C46BFC" w:rsidRDefault="000A7976" w:rsidP="00C46BFC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14:paraId="0B2F15F7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417" w:type="dxa"/>
          </w:tcPr>
          <w:p w14:paraId="286A5A9B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26840" w:rsidRPr="00C46BFC" w14:paraId="7557624A" w14:textId="77777777" w:rsidTr="00C46BFC">
        <w:tc>
          <w:tcPr>
            <w:tcW w:w="747" w:type="dxa"/>
          </w:tcPr>
          <w:p w14:paraId="35CB2BFD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636320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55DE90C6" w14:textId="420682CB" w:rsidR="000A7976" w:rsidRPr="00C46BFC" w:rsidRDefault="00FF3E36" w:rsidP="00C46BF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What are the reasons ERP systems are prone to cyber-attacks?</w:t>
            </w:r>
          </w:p>
        </w:tc>
        <w:tc>
          <w:tcPr>
            <w:tcW w:w="992" w:type="dxa"/>
          </w:tcPr>
          <w:p w14:paraId="5664E713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7801BA5C" w14:textId="13AEC074" w:rsidR="000A7976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06C49FFD" w14:textId="77777777" w:rsidTr="00C46BFC">
        <w:tc>
          <w:tcPr>
            <w:tcW w:w="747" w:type="dxa"/>
          </w:tcPr>
          <w:p w14:paraId="3462AF4A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EB6DD8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0AE1C7A5" w14:textId="41A7CC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2B4C60F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1EDB02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118B66ED" w14:textId="77777777" w:rsidTr="00C46BFC">
        <w:tc>
          <w:tcPr>
            <w:tcW w:w="747" w:type="dxa"/>
          </w:tcPr>
          <w:p w14:paraId="403A7298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1D4B0837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6286D509" w14:textId="7C0291C4" w:rsidR="000A7976" w:rsidRPr="00C46BFC" w:rsidRDefault="003224E7" w:rsidP="00C46BF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46BFC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Explain the 5 cyber security risk assessment </w:t>
            </w:r>
            <w:r w:rsidR="00E15076" w:rsidRPr="00C46BFC">
              <w:rPr>
                <w:rFonts w:eastAsiaTheme="minorEastAsia"/>
                <w:color w:val="000000" w:themeColor="text1"/>
                <w:sz w:val="20"/>
                <w:szCs w:val="20"/>
              </w:rPr>
              <w:t>steps?</w:t>
            </w:r>
          </w:p>
        </w:tc>
        <w:tc>
          <w:tcPr>
            <w:tcW w:w="992" w:type="dxa"/>
          </w:tcPr>
          <w:p w14:paraId="69A796CE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5D514330" w14:textId="1C68926C" w:rsidR="000A7976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26840" w:rsidRPr="00C46BFC" w14:paraId="70BFAE89" w14:textId="77777777" w:rsidTr="00C46BFC">
        <w:tc>
          <w:tcPr>
            <w:tcW w:w="747" w:type="dxa"/>
          </w:tcPr>
          <w:p w14:paraId="2BF84773" w14:textId="77777777" w:rsidR="000A7976" w:rsidRPr="00C46BFC" w:rsidRDefault="000A7976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6ED9C6D7" w14:textId="77777777" w:rsidR="000A7976" w:rsidRPr="00C46BFC" w:rsidRDefault="000A7976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30" w:type="dxa"/>
          </w:tcPr>
          <w:p w14:paraId="33AE0B8F" w14:textId="77777777" w:rsidR="000A7976" w:rsidRPr="00C46BFC" w:rsidRDefault="000A7976" w:rsidP="00C46BFC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14:paraId="36FE44B1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417" w:type="dxa"/>
          </w:tcPr>
          <w:p w14:paraId="539E08AD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26840" w:rsidRPr="00C46BFC" w14:paraId="77C37711" w14:textId="77777777" w:rsidTr="00C46BFC">
        <w:tc>
          <w:tcPr>
            <w:tcW w:w="747" w:type="dxa"/>
          </w:tcPr>
          <w:p w14:paraId="0497A7DF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0FD148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7EDC84A1" w14:textId="0484286A" w:rsidR="000A7976" w:rsidRPr="00C46BFC" w:rsidRDefault="0068408B" w:rsidP="00C46BFC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46BFC">
              <w:rPr>
                <w:rFonts w:eastAsiaTheme="minorEastAsia"/>
                <w:color w:val="000000" w:themeColor="text1"/>
                <w:sz w:val="20"/>
                <w:szCs w:val="20"/>
              </w:rPr>
              <w:t>Write a note on Risk Management Process</w:t>
            </w:r>
          </w:p>
        </w:tc>
        <w:tc>
          <w:tcPr>
            <w:tcW w:w="992" w:type="dxa"/>
          </w:tcPr>
          <w:p w14:paraId="6CD90DA5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5DED6834" w14:textId="0348D623" w:rsidR="000A7976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009742D4" w14:textId="77777777" w:rsidTr="00C46BFC">
        <w:tc>
          <w:tcPr>
            <w:tcW w:w="747" w:type="dxa"/>
          </w:tcPr>
          <w:p w14:paraId="20BBC1C3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050F9C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30" w:type="dxa"/>
          </w:tcPr>
          <w:p w14:paraId="0334AF3D" w14:textId="7D94333A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1733694A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A5B0338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6840" w:rsidRPr="00C46BFC" w14:paraId="12FB9305" w14:textId="77777777" w:rsidTr="00C46BFC">
        <w:tc>
          <w:tcPr>
            <w:tcW w:w="747" w:type="dxa"/>
          </w:tcPr>
          <w:p w14:paraId="45EB7D6E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7637CA90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30" w:type="dxa"/>
          </w:tcPr>
          <w:p w14:paraId="5562E74E" w14:textId="497027BE" w:rsidR="000A7976" w:rsidRPr="00C46BFC" w:rsidRDefault="004923D5" w:rsidP="00C46BFC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46BFC">
              <w:rPr>
                <w:bCs/>
                <w:color w:val="000000" w:themeColor="text1"/>
                <w:sz w:val="20"/>
                <w:szCs w:val="20"/>
              </w:rPr>
              <w:t>What is the role of simulation in risk modelling?</w:t>
            </w:r>
          </w:p>
        </w:tc>
        <w:tc>
          <w:tcPr>
            <w:tcW w:w="992" w:type="dxa"/>
          </w:tcPr>
          <w:p w14:paraId="4E5071E1" w14:textId="1D9AEF1A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797734" w:rsidRPr="00C46BFC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17" w:type="dxa"/>
          </w:tcPr>
          <w:p w14:paraId="7F2D96B5" w14:textId="1B4927D2" w:rsidR="000A7976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26840" w:rsidRPr="00C46BFC" w14:paraId="59964887" w14:textId="77777777" w:rsidTr="00C46BFC">
        <w:tc>
          <w:tcPr>
            <w:tcW w:w="747" w:type="dxa"/>
          </w:tcPr>
          <w:p w14:paraId="5843E4A2" w14:textId="77777777" w:rsidR="000A7976" w:rsidRPr="00C46BFC" w:rsidRDefault="000A7976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3FA6EF12" w14:textId="77777777" w:rsidR="000A7976" w:rsidRPr="00C46BFC" w:rsidRDefault="000A7976" w:rsidP="00C46BFC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30" w:type="dxa"/>
          </w:tcPr>
          <w:p w14:paraId="022E65AD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2" w:type="dxa"/>
          </w:tcPr>
          <w:p w14:paraId="48FF530C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417" w:type="dxa"/>
          </w:tcPr>
          <w:p w14:paraId="0621CBDB" w14:textId="77777777" w:rsidR="000A7976" w:rsidRPr="00C46BFC" w:rsidRDefault="000A7976" w:rsidP="00C46BFC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426840" w:rsidRPr="00C46BFC" w14:paraId="639D5698" w14:textId="77777777" w:rsidTr="00C46BFC">
        <w:tc>
          <w:tcPr>
            <w:tcW w:w="747" w:type="dxa"/>
          </w:tcPr>
          <w:p w14:paraId="7569572E" w14:textId="77777777" w:rsidR="000A7976" w:rsidRPr="00C46BFC" w:rsidRDefault="000A7976" w:rsidP="00C46BF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426E61" w14:textId="2E31156D" w:rsidR="000A7976" w:rsidRPr="00C46BFC" w:rsidRDefault="00797734" w:rsidP="00C46BFC">
            <w:pPr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30" w:type="dxa"/>
          </w:tcPr>
          <w:p w14:paraId="40916404" w14:textId="6EB1801C" w:rsidR="000A7976" w:rsidRPr="00C46BFC" w:rsidRDefault="004923D5" w:rsidP="00C46BFC">
            <w:pPr>
              <w:rPr>
                <w:color w:val="000000" w:themeColor="text1"/>
                <w:sz w:val="20"/>
                <w:szCs w:val="20"/>
              </w:rPr>
            </w:pPr>
            <w:r w:rsidRPr="00C46BFC">
              <w:rPr>
                <w:color w:val="000000" w:themeColor="text1"/>
                <w:sz w:val="20"/>
                <w:szCs w:val="20"/>
              </w:rPr>
              <w:t>Explain the Cyber Risk Management Frameworks.</w:t>
            </w:r>
          </w:p>
        </w:tc>
        <w:tc>
          <w:tcPr>
            <w:tcW w:w="992" w:type="dxa"/>
          </w:tcPr>
          <w:p w14:paraId="24B6D30F" w14:textId="311470DF" w:rsidR="000A7976" w:rsidRPr="00C46BFC" w:rsidRDefault="00797734" w:rsidP="00C46B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46BF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417" w:type="dxa"/>
          </w:tcPr>
          <w:p w14:paraId="14CBA59E" w14:textId="1B5EAD11" w:rsidR="000A7976" w:rsidRPr="00C46BFC" w:rsidRDefault="00D110D5" w:rsidP="00C46BFC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46BFC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</w:tbl>
    <w:p w14:paraId="0D4A46D3" w14:textId="77777777" w:rsidR="00C747AA" w:rsidRPr="00426840" w:rsidRDefault="00C747AA" w:rsidP="006A5329">
      <w:pPr>
        <w:rPr>
          <w:b/>
          <w:color w:val="000000" w:themeColor="text1"/>
          <w:szCs w:val="24"/>
        </w:rPr>
      </w:pPr>
    </w:p>
    <w:sectPr w:rsidR="00C747AA" w:rsidRPr="00426840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21AD1" w14:textId="77777777" w:rsidR="005879DC" w:rsidRDefault="005879DC" w:rsidP="00DD454E">
      <w:r>
        <w:separator/>
      </w:r>
    </w:p>
  </w:endnote>
  <w:endnote w:type="continuationSeparator" w:id="0">
    <w:p w14:paraId="544E2D67" w14:textId="77777777" w:rsidR="005879DC" w:rsidRDefault="005879D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AED8A" w14:textId="76C9F892" w:rsidR="00860F3C" w:rsidRDefault="00C46B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46BFC">
      <w:rPr>
        <w:rFonts w:asciiTheme="majorHAnsi" w:hAnsiTheme="majorHAnsi"/>
      </w:rPr>
      <w:t>2BT4223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713A38" w:rsidRPr="00713A38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05F7796A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74A5F" w14:textId="77777777" w:rsidR="005879DC" w:rsidRDefault="005879DC" w:rsidP="00DD454E">
      <w:r>
        <w:separator/>
      </w:r>
    </w:p>
  </w:footnote>
  <w:footnote w:type="continuationSeparator" w:id="0">
    <w:p w14:paraId="017AED19" w14:textId="77777777" w:rsidR="005879DC" w:rsidRDefault="005879D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5809"/>
    <w:rsid w:val="000535B9"/>
    <w:rsid w:val="00072B2C"/>
    <w:rsid w:val="0008594F"/>
    <w:rsid w:val="00096497"/>
    <w:rsid w:val="000A10F2"/>
    <w:rsid w:val="000A7976"/>
    <w:rsid w:val="000D3295"/>
    <w:rsid w:val="000F686C"/>
    <w:rsid w:val="001204CD"/>
    <w:rsid w:val="00156FCC"/>
    <w:rsid w:val="00164D0B"/>
    <w:rsid w:val="001830D7"/>
    <w:rsid w:val="001A445C"/>
    <w:rsid w:val="001F22A3"/>
    <w:rsid w:val="00213F99"/>
    <w:rsid w:val="002248D7"/>
    <w:rsid w:val="002309C6"/>
    <w:rsid w:val="002359D3"/>
    <w:rsid w:val="002703B3"/>
    <w:rsid w:val="00271F4A"/>
    <w:rsid w:val="00272FC5"/>
    <w:rsid w:val="002A0CD9"/>
    <w:rsid w:val="002B6876"/>
    <w:rsid w:val="002E573C"/>
    <w:rsid w:val="002E58BF"/>
    <w:rsid w:val="002E5ED0"/>
    <w:rsid w:val="002F439F"/>
    <w:rsid w:val="002F44C0"/>
    <w:rsid w:val="00302063"/>
    <w:rsid w:val="003224E7"/>
    <w:rsid w:val="00325A9C"/>
    <w:rsid w:val="003347DE"/>
    <w:rsid w:val="0034394F"/>
    <w:rsid w:val="0035279E"/>
    <w:rsid w:val="00357EED"/>
    <w:rsid w:val="00361AE4"/>
    <w:rsid w:val="003654B6"/>
    <w:rsid w:val="003744B5"/>
    <w:rsid w:val="0037600F"/>
    <w:rsid w:val="0039269E"/>
    <w:rsid w:val="00393778"/>
    <w:rsid w:val="003A39E7"/>
    <w:rsid w:val="003D004E"/>
    <w:rsid w:val="003E0427"/>
    <w:rsid w:val="003E58D3"/>
    <w:rsid w:val="00415ACF"/>
    <w:rsid w:val="00423E74"/>
    <w:rsid w:val="00426840"/>
    <w:rsid w:val="004301E5"/>
    <w:rsid w:val="0045461C"/>
    <w:rsid w:val="00463EE4"/>
    <w:rsid w:val="00473112"/>
    <w:rsid w:val="004923D5"/>
    <w:rsid w:val="00492751"/>
    <w:rsid w:val="004B3A30"/>
    <w:rsid w:val="004B556C"/>
    <w:rsid w:val="004C00D1"/>
    <w:rsid w:val="004C608D"/>
    <w:rsid w:val="004E03B2"/>
    <w:rsid w:val="00511ACE"/>
    <w:rsid w:val="00527A37"/>
    <w:rsid w:val="00534CEE"/>
    <w:rsid w:val="005517CD"/>
    <w:rsid w:val="00562987"/>
    <w:rsid w:val="00565417"/>
    <w:rsid w:val="005879DC"/>
    <w:rsid w:val="0059344A"/>
    <w:rsid w:val="005A0EF5"/>
    <w:rsid w:val="005C4E49"/>
    <w:rsid w:val="005E5239"/>
    <w:rsid w:val="0062062A"/>
    <w:rsid w:val="00620FD2"/>
    <w:rsid w:val="006259DD"/>
    <w:rsid w:val="006346F9"/>
    <w:rsid w:val="00663218"/>
    <w:rsid w:val="0068408B"/>
    <w:rsid w:val="0068482D"/>
    <w:rsid w:val="00684E79"/>
    <w:rsid w:val="00691016"/>
    <w:rsid w:val="006A413F"/>
    <w:rsid w:val="006A5329"/>
    <w:rsid w:val="006B2888"/>
    <w:rsid w:val="006C2FFC"/>
    <w:rsid w:val="006F5AC7"/>
    <w:rsid w:val="00713A38"/>
    <w:rsid w:val="00733F63"/>
    <w:rsid w:val="00736196"/>
    <w:rsid w:val="0074761C"/>
    <w:rsid w:val="00755E9B"/>
    <w:rsid w:val="00797734"/>
    <w:rsid w:val="007B3492"/>
    <w:rsid w:val="007C1700"/>
    <w:rsid w:val="007D724B"/>
    <w:rsid w:val="008012FA"/>
    <w:rsid w:val="00804151"/>
    <w:rsid w:val="00832058"/>
    <w:rsid w:val="008360F7"/>
    <w:rsid w:val="00855054"/>
    <w:rsid w:val="00860F3C"/>
    <w:rsid w:val="00883ADE"/>
    <w:rsid w:val="008A0CDD"/>
    <w:rsid w:val="008A2831"/>
    <w:rsid w:val="008B51BF"/>
    <w:rsid w:val="008E13B0"/>
    <w:rsid w:val="008E7609"/>
    <w:rsid w:val="008F1F20"/>
    <w:rsid w:val="009652EE"/>
    <w:rsid w:val="00965588"/>
    <w:rsid w:val="009830BF"/>
    <w:rsid w:val="00993A38"/>
    <w:rsid w:val="009A7D8C"/>
    <w:rsid w:val="009E298A"/>
    <w:rsid w:val="00A017D3"/>
    <w:rsid w:val="00A01F2B"/>
    <w:rsid w:val="00A63A39"/>
    <w:rsid w:val="00A92B30"/>
    <w:rsid w:val="00AA2625"/>
    <w:rsid w:val="00AA3B3F"/>
    <w:rsid w:val="00AC4F63"/>
    <w:rsid w:val="00AE015F"/>
    <w:rsid w:val="00AE3446"/>
    <w:rsid w:val="00AF1DEC"/>
    <w:rsid w:val="00B36D91"/>
    <w:rsid w:val="00B43D7C"/>
    <w:rsid w:val="00B46004"/>
    <w:rsid w:val="00B66372"/>
    <w:rsid w:val="00B71363"/>
    <w:rsid w:val="00B71EC5"/>
    <w:rsid w:val="00B85D49"/>
    <w:rsid w:val="00BB195A"/>
    <w:rsid w:val="00BE5FD0"/>
    <w:rsid w:val="00C11616"/>
    <w:rsid w:val="00C35F6F"/>
    <w:rsid w:val="00C44BFA"/>
    <w:rsid w:val="00C46BFC"/>
    <w:rsid w:val="00C50F9A"/>
    <w:rsid w:val="00C747AA"/>
    <w:rsid w:val="00C8071D"/>
    <w:rsid w:val="00C91A0E"/>
    <w:rsid w:val="00CB6846"/>
    <w:rsid w:val="00CE2C00"/>
    <w:rsid w:val="00CE3173"/>
    <w:rsid w:val="00CF2F3C"/>
    <w:rsid w:val="00D027BC"/>
    <w:rsid w:val="00D07C55"/>
    <w:rsid w:val="00D110D5"/>
    <w:rsid w:val="00D12834"/>
    <w:rsid w:val="00D13139"/>
    <w:rsid w:val="00D2155E"/>
    <w:rsid w:val="00D31E1B"/>
    <w:rsid w:val="00D34E99"/>
    <w:rsid w:val="00D640E1"/>
    <w:rsid w:val="00D77272"/>
    <w:rsid w:val="00DA5B32"/>
    <w:rsid w:val="00DD3E61"/>
    <w:rsid w:val="00DD454E"/>
    <w:rsid w:val="00DF4874"/>
    <w:rsid w:val="00DF7B9E"/>
    <w:rsid w:val="00E0004D"/>
    <w:rsid w:val="00E15076"/>
    <w:rsid w:val="00E224B8"/>
    <w:rsid w:val="00E42970"/>
    <w:rsid w:val="00E54181"/>
    <w:rsid w:val="00E61D9A"/>
    <w:rsid w:val="00E70B7D"/>
    <w:rsid w:val="00E7197E"/>
    <w:rsid w:val="00E76D4E"/>
    <w:rsid w:val="00E909DF"/>
    <w:rsid w:val="00E921DB"/>
    <w:rsid w:val="00E97D8B"/>
    <w:rsid w:val="00EA09B8"/>
    <w:rsid w:val="00EA13D0"/>
    <w:rsid w:val="00EB7234"/>
    <w:rsid w:val="00F04F1A"/>
    <w:rsid w:val="00F15DE8"/>
    <w:rsid w:val="00F30191"/>
    <w:rsid w:val="00F309B7"/>
    <w:rsid w:val="00F35DDB"/>
    <w:rsid w:val="00F44BB4"/>
    <w:rsid w:val="00F44DA0"/>
    <w:rsid w:val="00F502B5"/>
    <w:rsid w:val="00FA41A4"/>
    <w:rsid w:val="00FB703C"/>
    <w:rsid w:val="00FC1205"/>
    <w:rsid w:val="00FD740D"/>
    <w:rsid w:val="00FE42BD"/>
    <w:rsid w:val="00FF3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6CD27"/>
  <w15:docId w15:val="{E080B44A-0FB6-43A5-A9AA-CBA13F70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8479F-8F22-49CA-AD09-3C791BA4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82</cp:revision>
  <dcterms:created xsi:type="dcterms:W3CDTF">2021-12-14T04:25:00Z</dcterms:created>
  <dcterms:modified xsi:type="dcterms:W3CDTF">2023-04-26T06:59:00Z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