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059C80" w14:textId="77777777" w:rsidR="00404A37" w:rsidRPr="002E1AE1" w:rsidRDefault="00404A37" w:rsidP="00755377">
      <w:pPr>
        <w:spacing w:before="240" w:line="240" w:lineRule="auto"/>
        <w:ind w:firstLine="426"/>
        <w:jc w:val="center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hAnsi="Times New Roman" w:cs="Times New Roman"/>
          <w:sz w:val="26"/>
          <w:szCs w:val="26"/>
        </w:rPr>
        <w:t>РОССИЙСКИЙ УНИВЕРСИТЕТ ДРУЖБЫ НАРОДОВ</w:t>
      </w:r>
    </w:p>
    <w:p w14:paraId="7751BC0E" w14:textId="77777777" w:rsidR="00404A37" w:rsidRPr="002E1AE1" w:rsidRDefault="00404A37" w:rsidP="00755377">
      <w:pPr>
        <w:spacing w:before="240" w:line="240" w:lineRule="auto"/>
        <w:ind w:firstLine="426"/>
        <w:jc w:val="center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hAnsi="Times New Roman" w:cs="Times New Roman"/>
          <w:sz w:val="26"/>
          <w:szCs w:val="26"/>
        </w:rPr>
        <w:t>ИМЕНИ ПАТРИСА ЛУМУМБЫ</w:t>
      </w:r>
    </w:p>
    <w:p w14:paraId="15A851F6" w14:textId="77777777" w:rsidR="00404A37" w:rsidRPr="002E1AE1" w:rsidRDefault="00404A37" w:rsidP="00755377">
      <w:pPr>
        <w:spacing w:before="240" w:line="240" w:lineRule="auto"/>
        <w:ind w:firstLine="426"/>
        <w:jc w:val="center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hAnsi="Times New Roman" w:cs="Times New Roman"/>
          <w:sz w:val="26"/>
          <w:szCs w:val="26"/>
        </w:rPr>
        <w:t xml:space="preserve">Факультет </w:t>
      </w:r>
      <w:r w:rsidRPr="002E1AE1">
        <w:rPr>
          <w:rFonts w:ascii="Times New Roman" w:hAnsi="Times New Roman" w:cs="Times New Roman"/>
          <w:sz w:val="26"/>
          <w:szCs w:val="26"/>
          <w:u w:val="single"/>
        </w:rPr>
        <w:t>физико-математических и естественных наук</w:t>
      </w:r>
    </w:p>
    <w:p w14:paraId="755CFAFE" w14:textId="77777777" w:rsidR="00404A37" w:rsidRPr="002E1AE1" w:rsidRDefault="00404A37" w:rsidP="00755377">
      <w:pPr>
        <w:spacing w:before="240" w:line="240" w:lineRule="auto"/>
        <w:ind w:firstLine="426"/>
        <w:jc w:val="center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hAnsi="Times New Roman" w:cs="Times New Roman"/>
          <w:sz w:val="26"/>
          <w:szCs w:val="26"/>
        </w:rPr>
        <w:t xml:space="preserve">Кафедра </w:t>
      </w:r>
      <w:r w:rsidRPr="002E1AE1">
        <w:rPr>
          <w:rFonts w:ascii="Times New Roman" w:hAnsi="Times New Roman" w:cs="Times New Roman"/>
          <w:sz w:val="26"/>
          <w:szCs w:val="26"/>
          <w:u w:val="single"/>
        </w:rPr>
        <w:t>математического моделирования и искусственного интеллекта</w:t>
      </w:r>
    </w:p>
    <w:p w14:paraId="0B15DE0F" w14:textId="77777777" w:rsidR="00404A37" w:rsidRPr="002E1AE1" w:rsidRDefault="00404A37" w:rsidP="002E1AE1">
      <w:pPr>
        <w:tabs>
          <w:tab w:val="left" w:pos="18405"/>
          <w:tab w:val="left" w:pos="22362"/>
        </w:tabs>
        <w:spacing w:before="240" w:line="240" w:lineRule="auto"/>
        <w:ind w:left="6237" w:right="-284" w:firstLine="426"/>
        <w:jc w:val="both"/>
        <w:rPr>
          <w:rFonts w:ascii="Times New Roman" w:hAnsi="Times New Roman" w:cs="Times New Roman"/>
          <w:bCs/>
          <w:caps/>
          <w:sz w:val="26"/>
          <w:szCs w:val="26"/>
        </w:rPr>
      </w:pPr>
    </w:p>
    <w:p w14:paraId="60F49B9F" w14:textId="77777777" w:rsidR="00404A37" w:rsidRPr="002E1AE1" w:rsidRDefault="00404A37" w:rsidP="002E1AE1">
      <w:pPr>
        <w:tabs>
          <w:tab w:val="left" w:pos="18403"/>
          <w:tab w:val="left" w:pos="22360"/>
        </w:tabs>
        <w:spacing w:before="240" w:line="240" w:lineRule="auto"/>
        <w:ind w:left="6237" w:right="-284" w:firstLine="426"/>
        <w:jc w:val="both"/>
        <w:rPr>
          <w:rFonts w:ascii="Times New Roman" w:hAnsi="Times New Roman" w:cs="Times New Roman"/>
          <w:bCs/>
          <w:caps/>
          <w:sz w:val="26"/>
          <w:szCs w:val="26"/>
        </w:rPr>
      </w:pPr>
      <w:r w:rsidRPr="002E1AE1">
        <w:rPr>
          <w:rFonts w:ascii="Times New Roman" w:hAnsi="Times New Roman" w:cs="Times New Roman"/>
          <w:bCs/>
          <w:caps/>
          <w:sz w:val="26"/>
          <w:szCs w:val="26"/>
        </w:rPr>
        <w:t>Утверждаю</w:t>
      </w:r>
    </w:p>
    <w:p w14:paraId="2303091E" w14:textId="77777777" w:rsidR="00404A37" w:rsidRPr="002E1AE1" w:rsidRDefault="00404A37" w:rsidP="002E1AE1">
      <w:pPr>
        <w:tabs>
          <w:tab w:val="left" w:pos="18403"/>
          <w:tab w:val="left" w:pos="22360"/>
        </w:tabs>
        <w:spacing w:before="240" w:line="240" w:lineRule="auto"/>
        <w:ind w:left="6237" w:right="-284" w:firstLine="426"/>
        <w:jc w:val="both"/>
        <w:rPr>
          <w:rFonts w:ascii="Times New Roman" w:hAnsi="Times New Roman" w:cs="Times New Roman"/>
          <w:bCs/>
          <w:caps/>
          <w:sz w:val="26"/>
          <w:szCs w:val="26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 xml:space="preserve">Заведующий кафедрой </w:t>
      </w:r>
      <w:r w:rsidRPr="002E1AE1">
        <w:rPr>
          <w:rFonts w:ascii="Times New Roman" w:hAnsi="Times New Roman" w:cs="Times New Roman"/>
          <w:bCs/>
          <w:sz w:val="26"/>
          <w:szCs w:val="26"/>
        </w:rPr>
        <w:br/>
        <w:t xml:space="preserve">математического моделирования и искусственного интеллекта </w:t>
      </w:r>
    </w:p>
    <w:p w14:paraId="46817C05" w14:textId="77777777" w:rsidR="00404A37" w:rsidRPr="002E1AE1" w:rsidRDefault="00404A37" w:rsidP="002E1AE1">
      <w:pPr>
        <w:tabs>
          <w:tab w:val="left" w:pos="18403"/>
          <w:tab w:val="left" w:pos="22360"/>
        </w:tabs>
        <w:spacing w:before="240" w:line="240" w:lineRule="auto"/>
        <w:ind w:left="6237" w:right="-284" w:firstLine="426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>___________ Малых М.Д.</w:t>
      </w:r>
    </w:p>
    <w:p w14:paraId="707FA787" w14:textId="61CAF6A9" w:rsidR="00404A37" w:rsidRPr="002E1AE1" w:rsidRDefault="00404A37" w:rsidP="002E1AE1">
      <w:pPr>
        <w:tabs>
          <w:tab w:val="left" w:pos="18403"/>
          <w:tab w:val="left" w:pos="22360"/>
        </w:tabs>
        <w:spacing w:before="240" w:line="240" w:lineRule="auto"/>
        <w:ind w:left="5812" w:right="-284" w:firstLine="426"/>
        <w:jc w:val="both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>«</w:t>
      </w:r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</w:t>
      </w:r>
      <w:r w:rsidRPr="002E1AE1">
        <w:rPr>
          <w:rFonts w:ascii="Times New Roman" w:hAnsi="Times New Roman" w:cs="Times New Roman"/>
          <w:bCs/>
          <w:sz w:val="26"/>
          <w:szCs w:val="26"/>
        </w:rPr>
        <w:t>»</w:t>
      </w:r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</w:t>
      </w:r>
      <w:r w:rsidRPr="002E1AE1">
        <w:rPr>
          <w:rFonts w:ascii="Times New Roman" w:hAnsi="Times New Roman" w:cs="Times New Roman"/>
          <w:bCs/>
          <w:sz w:val="26"/>
          <w:szCs w:val="26"/>
        </w:rPr>
        <w:t xml:space="preserve"> 202</w:t>
      </w:r>
      <w:r w:rsidR="00C060BC">
        <w:rPr>
          <w:rFonts w:ascii="Times New Roman" w:hAnsi="Times New Roman" w:cs="Times New Roman"/>
          <w:bCs/>
          <w:sz w:val="26"/>
          <w:szCs w:val="26"/>
        </w:rPr>
        <w:t>6</w:t>
      </w:r>
      <w:r w:rsidRPr="002E1AE1">
        <w:rPr>
          <w:rFonts w:ascii="Times New Roman" w:hAnsi="Times New Roman" w:cs="Times New Roman"/>
          <w:bCs/>
          <w:sz w:val="26"/>
          <w:szCs w:val="26"/>
        </w:rPr>
        <w:t xml:space="preserve"> г.</w:t>
      </w:r>
    </w:p>
    <w:p w14:paraId="6C4ACC78" w14:textId="77777777" w:rsidR="00404A37" w:rsidRPr="002E1AE1" w:rsidRDefault="00404A37" w:rsidP="002E1AE1">
      <w:pPr>
        <w:tabs>
          <w:tab w:val="left" w:pos="9581"/>
          <w:tab w:val="left" w:pos="13538"/>
        </w:tabs>
        <w:spacing w:before="240" w:line="240" w:lineRule="auto"/>
        <w:ind w:left="-17" w:firstLine="426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0C92FD20" w14:textId="77777777" w:rsidR="00404A37" w:rsidRPr="002E1AE1" w:rsidRDefault="00404A37" w:rsidP="00755377">
      <w:pPr>
        <w:tabs>
          <w:tab w:val="left" w:pos="9581"/>
          <w:tab w:val="left" w:pos="13538"/>
        </w:tabs>
        <w:spacing w:before="240" w:line="240" w:lineRule="auto"/>
        <w:ind w:left="-17" w:firstLine="426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>НАУЧНО-ИССЛЕДОВАТЕЛЬСКАЯ РАБОТА</w:t>
      </w:r>
    </w:p>
    <w:p w14:paraId="7E056CE5" w14:textId="77777777" w:rsidR="00404A37" w:rsidRPr="002E1AE1" w:rsidRDefault="00404A37" w:rsidP="00755377">
      <w:pPr>
        <w:tabs>
          <w:tab w:val="left" w:pos="9581"/>
          <w:tab w:val="left" w:pos="13538"/>
        </w:tabs>
        <w:spacing w:before="240" w:line="240" w:lineRule="auto"/>
        <w:ind w:left="-17" w:firstLine="426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>на тему</w:t>
      </w:r>
    </w:p>
    <w:p w14:paraId="312F76D7" w14:textId="3D3D9FD6" w:rsidR="00404A37" w:rsidRPr="002E1AE1" w:rsidRDefault="00404A37" w:rsidP="00755377">
      <w:pPr>
        <w:tabs>
          <w:tab w:val="left" w:pos="9321"/>
          <w:tab w:val="left" w:pos="13538"/>
        </w:tabs>
        <w:spacing w:before="240" w:line="240" w:lineRule="auto"/>
        <w:ind w:left="-17" w:firstLine="426"/>
        <w:jc w:val="center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hAnsi="Times New Roman" w:cs="Times New Roman"/>
          <w:b/>
          <w:bCs/>
          <w:sz w:val="26"/>
          <w:szCs w:val="26"/>
          <w:u w:val="single"/>
        </w:rPr>
        <w:t>«Разработка прототипа SRM-системы для анализа нарушений на основе комплекса интеллектуальных агентов и онтологии нормативных правил»</w:t>
      </w:r>
    </w:p>
    <w:p w14:paraId="04EEF472" w14:textId="77777777" w:rsidR="00404A37" w:rsidRPr="002E1AE1" w:rsidRDefault="00404A37" w:rsidP="00726DE2">
      <w:pPr>
        <w:tabs>
          <w:tab w:val="left" w:pos="19005"/>
          <w:tab w:val="left" w:pos="22962"/>
        </w:tabs>
        <w:spacing w:before="240" w:line="240" w:lineRule="auto"/>
        <w:ind w:left="4540" w:firstLine="426"/>
        <w:jc w:val="both"/>
        <w:rPr>
          <w:rFonts w:ascii="Times New Roman" w:hAnsi="Times New Roman" w:cs="Times New Roman"/>
          <w:bCs/>
          <w:sz w:val="26"/>
          <w:szCs w:val="26"/>
        </w:rPr>
      </w:pPr>
    </w:p>
    <w:p w14:paraId="5E2460D3" w14:textId="0E601315" w:rsidR="00404A37" w:rsidRPr="002E1AE1" w:rsidRDefault="00404A37" w:rsidP="00726DE2">
      <w:pPr>
        <w:tabs>
          <w:tab w:val="left" w:pos="19005"/>
          <w:tab w:val="left" w:pos="22962"/>
        </w:tabs>
        <w:spacing w:before="240" w:line="240" w:lineRule="auto"/>
        <w:ind w:left="5529"/>
        <w:jc w:val="right"/>
        <w:rPr>
          <w:rFonts w:ascii="Times New Roman" w:hAnsi="Times New Roman" w:cs="Times New Roman"/>
          <w:bCs/>
          <w:sz w:val="26"/>
          <w:szCs w:val="26"/>
          <w:u w:val="single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 xml:space="preserve">Выполнил: </w:t>
      </w:r>
      <w:proofErr w:type="spellStart"/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>А</w:t>
      </w:r>
      <w:r w:rsidR="00BE6B0D">
        <w:rPr>
          <w:rFonts w:ascii="Times New Roman" w:hAnsi="Times New Roman" w:cs="Times New Roman"/>
          <w:bCs/>
          <w:sz w:val="26"/>
          <w:szCs w:val="26"/>
          <w:u w:val="single"/>
        </w:rPr>
        <w:t>танесов</w:t>
      </w:r>
      <w:proofErr w:type="spellEnd"/>
      <w:r w:rsidR="00BE6B0D">
        <w:rPr>
          <w:rFonts w:ascii="Times New Roman" w:hAnsi="Times New Roman" w:cs="Times New Roman"/>
          <w:bCs/>
          <w:sz w:val="26"/>
          <w:szCs w:val="26"/>
          <w:u w:val="single"/>
        </w:rPr>
        <w:t xml:space="preserve"> А</w:t>
      </w:r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>лександр</w:t>
      </w:r>
    </w:p>
    <w:p w14:paraId="34A36D53" w14:textId="77777777" w:rsidR="00404A37" w:rsidRPr="002E1AE1" w:rsidRDefault="00404A37" w:rsidP="00726DE2">
      <w:pPr>
        <w:tabs>
          <w:tab w:val="left" w:pos="19005"/>
          <w:tab w:val="left" w:pos="22962"/>
        </w:tabs>
        <w:spacing w:before="240" w:line="240" w:lineRule="auto"/>
        <w:ind w:left="5529"/>
        <w:jc w:val="right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 xml:space="preserve">Студент группы </w:t>
      </w:r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>НБИбд-01-22</w:t>
      </w:r>
      <w:r w:rsidRPr="002E1AE1">
        <w:rPr>
          <w:rFonts w:ascii="Times New Roman" w:hAnsi="Times New Roman" w:cs="Times New Roman"/>
          <w:bCs/>
          <w:sz w:val="26"/>
          <w:szCs w:val="26"/>
        </w:rPr>
        <w:t xml:space="preserve">  </w:t>
      </w:r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                </w:t>
      </w:r>
    </w:p>
    <w:p w14:paraId="7CA5C77D" w14:textId="29269141" w:rsidR="00404A37" w:rsidRPr="002E1AE1" w:rsidRDefault="00404A37" w:rsidP="00726DE2">
      <w:pPr>
        <w:tabs>
          <w:tab w:val="left" w:pos="19005"/>
          <w:tab w:val="left" w:pos="22962"/>
        </w:tabs>
        <w:spacing w:before="240" w:line="240" w:lineRule="auto"/>
        <w:ind w:left="5529"/>
        <w:jc w:val="right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 xml:space="preserve">Студенческий билет №: </w:t>
      </w:r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>1</w:t>
      </w:r>
      <w:r w:rsidR="00BE6B0D">
        <w:rPr>
          <w:rFonts w:ascii="Times New Roman" w:hAnsi="Times New Roman" w:cs="Times New Roman"/>
          <w:bCs/>
          <w:sz w:val="26"/>
          <w:szCs w:val="26"/>
          <w:u w:val="single"/>
        </w:rPr>
        <w:t>032224521</w:t>
      </w:r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    </w:t>
      </w:r>
    </w:p>
    <w:p w14:paraId="7EE30B68" w14:textId="2AD55E63" w:rsidR="00404A37" w:rsidRPr="002E1AE1" w:rsidRDefault="00404A37" w:rsidP="00726DE2">
      <w:pPr>
        <w:tabs>
          <w:tab w:val="left" w:pos="19005"/>
          <w:tab w:val="left" w:pos="22962"/>
        </w:tabs>
        <w:spacing w:before="240" w:line="240" w:lineRule="auto"/>
        <w:ind w:left="5529"/>
        <w:jc w:val="right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 xml:space="preserve">                                           </w:t>
      </w:r>
      <w:r w:rsidRPr="002E1AE1">
        <w:rPr>
          <w:rFonts w:ascii="Times New Roman" w:eastAsia="Times New Roman" w:hAnsi="Times New Roman" w:cs="Times New Roman"/>
          <w:bCs/>
          <w:sz w:val="26"/>
          <w:szCs w:val="26"/>
        </w:rPr>
        <w:t xml:space="preserve"> (ФИО,</w:t>
      </w:r>
      <w:r w:rsidR="00726DE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r w:rsidRPr="002E1AE1">
        <w:rPr>
          <w:rFonts w:ascii="Times New Roman" w:eastAsia="Times New Roman" w:hAnsi="Times New Roman" w:cs="Times New Roman"/>
          <w:bCs/>
          <w:sz w:val="26"/>
          <w:szCs w:val="26"/>
        </w:rPr>
        <w:t>подпись)</w:t>
      </w:r>
    </w:p>
    <w:p w14:paraId="67397E81" w14:textId="77777777" w:rsidR="00404A37" w:rsidRPr="002E1AE1" w:rsidRDefault="00404A37" w:rsidP="00726DE2">
      <w:pPr>
        <w:tabs>
          <w:tab w:val="left" w:pos="19005"/>
          <w:tab w:val="left" w:pos="22962"/>
        </w:tabs>
        <w:spacing w:before="240" w:line="240" w:lineRule="auto"/>
        <w:ind w:left="5529"/>
        <w:jc w:val="right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>«</w:t>
      </w:r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</w:t>
      </w:r>
      <w:r w:rsidRPr="002E1AE1">
        <w:rPr>
          <w:rFonts w:ascii="Times New Roman" w:hAnsi="Times New Roman" w:cs="Times New Roman"/>
          <w:bCs/>
          <w:sz w:val="26"/>
          <w:szCs w:val="26"/>
        </w:rPr>
        <w:t xml:space="preserve">» </w:t>
      </w:r>
      <w:r w:rsidRPr="002E1AE1"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 </w:t>
      </w:r>
      <w:r w:rsidRPr="002E1AE1">
        <w:rPr>
          <w:rFonts w:ascii="Times New Roman" w:hAnsi="Times New Roman" w:cs="Times New Roman"/>
          <w:bCs/>
          <w:sz w:val="26"/>
          <w:szCs w:val="26"/>
        </w:rPr>
        <w:t xml:space="preserve"> 20    г.</w:t>
      </w:r>
    </w:p>
    <w:p w14:paraId="23B70018" w14:textId="602293B4" w:rsidR="00404A37" w:rsidRPr="002E1AE1" w:rsidRDefault="00404A37" w:rsidP="00726DE2">
      <w:pPr>
        <w:tabs>
          <w:tab w:val="left" w:pos="19005"/>
          <w:tab w:val="left" w:pos="22962"/>
        </w:tabs>
        <w:spacing w:before="240" w:line="240" w:lineRule="auto"/>
        <w:ind w:left="5529"/>
        <w:jc w:val="right"/>
        <w:rPr>
          <w:rFonts w:ascii="Times New Roman" w:hAnsi="Times New Roman" w:cs="Times New Roman"/>
          <w:bCs/>
          <w:sz w:val="26"/>
          <w:szCs w:val="26"/>
        </w:rPr>
      </w:pPr>
      <w:r w:rsidRPr="002E1AE1">
        <w:rPr>
          <w:rFonts w:ascii="Times New Roman" w:hAnsi="Times New Roman" w:cs="Times New Roman"/>
          <w:bCs/>
          <w:sz w:val="26"/>
          <w:szCs w:val="26"/>
        </w:rPr>
        <w:t>Руководитель</w:t>
      </w:r>
      <w:r w:rsidRPr="002E1AE1"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 xml:space="preserve"> Малых</w:t>
      </w:r>
      <w:r w:rsidR="00BE6B0D"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 xml:space="preserve"> М.Д</w:t>
      </w:r>
      <w:r w:rsidRPr="002E1AE1"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 xml:space="preserve">                       </w:t>
      </w:r>
    </w:p>
    <w:p w14:paraId="3E8B5B68" w14:textId="4FD80BAD" w:rsidR="00404A37" w:rsidRDefault="00404A37" w:rsidP="00726DE2">
      <w:pPr>
        <w:tabs>
          <w:tab w:val="left" w:pos="19005"/>
          <w:tab w:val="left" w:pos="22962"/>
        </w:tabs>
        <w:spacing w:before="240" w:line="240" w:lineRule="auto"/>
        <w:ind w:left="5529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 xml:space="preserve">                                          </w:t>
      </w:r>
      <w:r w:rsidRPr="002E1AE1">
        <w:rPr>
          <w:rFonts w:ascii="Times New Roman" w:eastAsia="Times New Roman" w:hAnsi="Times New Roman" w:cs="Times New Roman"/>
          <w:sz w:val="26"/>
          <w:szCs w:val="26"/>
        </w:rPr>
        <w:t>(ФИО, подпись)</w:t>
      </w:r>
    </w:p>
    <w:p w14:paraId="2E44B8F3" w14:textId="77777777" w:rsidR="00755377" w:rsidRPr="002E1AE1" w:rsidRDefault="00755377" w:rsidP="00726DE2">
      <w:pPr>
        <w:tabs>
          <w:tab w:val="left" w:pos="19005"/>
          <w:tab w:val="left" w:pos="22962"/>
        </w:tabs>
        <w:spacing w:before="240" w:line="240" w:lineRule="auto"/>
        <w:ind w:left="4540" w:firstLine="426"/>
        <w:jc w:val="both"/>
        <w:rPr>
          <w:rFonts w:ascii="Times New Roman" w:hAnsi="Times New Roman" w:cs="Times New Roman"/>
          <w:sz w:val="26"/>
          <w:szCs w:val="26"/>
        </w:rPr>
      </w:pPr>
    </w:p>
    <w:p w14:paraId="033E7196" w14:textId="77777777" w:rsidR="00404A37" w:rsidRPr="002E1AE1" w:rsidRDefault="00404A37" w:rsidP="00755377">
      <w:pPr>
        <w:tabs>
          <w:tab w:val="left" w:pos="9581"/>
          <w:tab w:val="left" w:pos="13538"/>
        </w:tabs>
        <w:spacing w:before="240" w:line="240" w:lineRule="auto"/>
        <w:ind w:left="-17" w:firstLine="426"/>
        <w:jc w:val="center"/>
        <w:rPr>
          <w:rFonts w:ascii="Times New Roman" w:hAnsi="Times New Roman" w:cs="Times New Roman"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sz w:val="26"/>
          <w:szCs w:val="26"/>
        </w:rPr>
        <w:t>Москва 2025</w:t>
      </w:r>
    </w:p>
    <w:p w14:paraId="776E12C5" w14:textId="0AE8383A" w:rsidR="00A850F6" w:rsidRPr="002E1AE1" w:rsidRDefault="00A850F6" w:rsidP="002E1AE1">
      <w:pPr>
        <w:spacing w:before="240"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Аннотация</w:t>
      </w:r>
    </w:p>
    <w:p w14:paraId="769F4FD0" w14:textId="77777777" w:rsidR="00814830" w:rsidRPr="002E1AE1" w:rsidRDefault="00814830" w:rsidP="002E1AE1">
      <w:pPr>
        <w:spacing w:before="240" w:line="240" w:lineRule="auto"/>
        <w:ind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sz w:val="26"/>
          <w:szCs w:val="26"/>
        </w:rPr>
        <w:t>Работа посвящена разработке прототипа SRM-системы для анализа нарушений в закупочной деятельности на основе комплекса интеллектуальных агентов и онтологии нормативных правил.</w:t>
      </w:r>
    </w:p>
    <w:p w14:paraId="3AB20EEF" w14:textId="77777777" w:rsidR="00814830" w:rsidRPr="002E1AE1" w:rsidRDefault="00814830" w:rsidP="002E1AE1">
      <w:pPr>
        <w:spacing w:before="240" w:line="240" w:lineRule="auto"/>
        <w:ind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sz w:val="26"/>
          <w:szCs w:val="26"/>
        </w:rPr>
        <w:t>В работе проведён анализ современных подходов к автоматизации SRM-систем и методов интеллектуального анализа данных, выявлены ограничения существующих решений, связанные с недостаточной формализацией нормативных требований и слабой автоматизацией выявления нарушений.</w:t>
      </w:r>
    </w:p>
    <w:p w14:paraId="2E618BE4" w14:textId="77777777" w:rsidR="00814830" w:rsidRPr="002E1AE1" w:rsidRDefault="00814830" w:rsidP="002E1AE1">
      <w:pPr>
        <w:spacing w:before="240" w:line="240" w:lineRule="auto"/>
        <w:ind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sz w:val="26"/>
          <w:szCs w:val="26"/>
        </w:rPr>
        <w:t xml:space="preserve">Предложена архитектура системы, объединяющая </w:t>
      </w:r>
      <w:proofErr w:type="spellStart"/>
      <w:r w:rsidRPr="002E1AE1">
        <w:rPr>
          <w:rFonts w:ascii="Times New Roman" w:eastAsia="Times New Roman" w:hAnsi="Times New Roman" w:cs="Times New Roman"/>
          <w:sz w:val="26"/>
          <w:szCs w:val="26"/>
        </w:rPr>
        <w:t>мультиагентный</w:t>
      </w:r>
      <w:proofErr w:type="spellEnd"/>
      <w:r w:rsidRPr="002E1AE1">
        <w:rPr>
          <w:rFonts w:ascii="Times New Roman" w:eastAsia="Times New Roman" w:hAnsi="Times New Roman" w:cs="Times New Roman"/>
          <w:sz w:val="26"/>
          <w:szCs w:val="26"/>
        </w:rPr>
        <w:t xml:space="preserve"> подход, онтологическое моделирование и методы </w:t>
      </w:r>
      <w:proofErr w:type="spellStart"/>
      <w:r w:rsidRPr="002E1AE1">
        <w:rPr>
          <w:rFonts w:ascii="Times New Roman" w:eastAsia="Times New Roman" w:hAnsi="Times New Roman" w:cs="Times New Roman"/>
          <w:sz w:val="26"/>
          <w:szCs w:val="26"/>
        </w:rPr>
        <w:t>process</w:t>
      </w:r>
      <w:proofErr w:type="spellEnd"/>
      <w:r w:rsidRPr="002E1AE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E1AE1">
        <w:rPr>
          <w:rFonts w:ascii="Times New Roman" w:eastAsia="Times New Roman" w:hAnsi="Times New Roman" w:cs="Times New Roman"/>
          <w:sz w:val="26"/>
          <w:szCs w:val="26"/>
        </w:rPr>
        <w:t>mining</w:t>
      </w:r>
      <w:proofErr w:type="spellEnd"/>
      <w:r w:rsidRPr="002E1AE1">
        <w:rPr>
          <w:rFonts w:ascii="Times New Roman" w:eastAsia="Times New Roman" w:hAnsi="Times New Roman" w:cs="Times New Roman"/>
          <w:sz w:val="26"/>
          <w:szCs w:val="26"/>
        </w:rPr>
        <w:t>. Разработана модель данных и реализован прототип системы.</w:t>
      </w:r>
    </w:p>
    <w:p w14:paraId="18C02C07" w14:textId="77777777" w:rsidR="00814830" w:rsidRPr="002E1AE1" w:rsidRDefault="00814830" w:rsidP="002E1AE1">
      <w:pPr>
        <w:spacing w:before="240" w:line="240" w:lineRule="auto"/>
        <w:ind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sz w:val="26"/>
          <w:szCs w:val="26"/>
        </w:rPr>
        <w:t>Результаты экспериментов показали повышение точности выявления нарушений по сравнению с базовыми подходами.</w:t>
      </w:r>
    </w:p>
    <w:p w14:paraId="09C1C3E5" w14:textId="20CD70BE" w:rsidR="00814830" w:rsidRPr="002E1AE1" w:rsidRDefault="00814830" w:rsidP="002E1AE1">
      <w:pPr>
        <w:spacing w:before="240" w:line="240" w:lineRule="auto"/>
        <w:ind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sz w:val="26"/>
          <w:szCs w:val="26"/>
        </w:rPr>
        <w:t>Практическая значимость работы заключается в возможности автоматизации контроля закупочной деятельности.</w:t>
      </w:r>
    </w:p>
    <w:p w14:paraId="67026324" w14:textId="112CB3DE" w:rsidR="00A850F6" w:rsidRPr="002E1AE1" w:rsidRDefault="00BE6B0D" w:rsidP="002E1AE1">
      <w:pPr>
        <w:spacing w:before="240"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 w:rsidR="00A850F6" w:rsidRPr="002E1AE1">
        <w:rPr>
          <w:rFonts w:ascii="Times New Roman" w:eastAsia="Times New Roman" w:hAnsi="Times New Roman" w:cs="Times New Roman"/>
          <w:b/>
          <w:bCs/>
          <w:sz w:val="26"/>
          <w:szCs w:val="26"/>
        </w:rPr>
        <w:t>Ключевые слова</w:t>
      </w:r>
    </w:p>
    <w:p w14:paraId="2B9BEE62" w14:textId="7AFCFE12" w:rsidR="00B62EA5" w:rsidRDefault="00814830" w:rsidP="00BE6B0D">
      <w:pPr>
        <w:spacing w:before="240" w:line="240" w:lineRule="auto"/>
        <w:ind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sz w:val="26"/>
          <w:szCs w:val="26"/>
        </w:rPr>
        <w:t xml:space="preserve">SRM-системы, онтологии, </w:t>
      </w:r>
      <w:proofErr w:type="spellStart"/>
      <w:r w:rsidRPr="002E1AE1">
        <w:rPr>
          <w:rFonts w:ascii="Times New Roman" w:eastAsia="Times New Roman" w:hAnsi="Times New Roman" w:cs="Times New Roman"/>
          <w:sz w:val="26"/>
          <w:szCs w:val="26"/>
        </w:rPr>
        <w:t>мультиагентные</w:t>
      </w:r>
      <w:proofErr w:type="spellEnd"/>
      <w:r w:rsidRPr="002E1AE1">
        <w:rPr>
          <w:rFonts w:ascii="Times New Roman" w:eastAsia="Times New Roman" w:hAnsi="Times New Roman" w:cs="Times New Roman"/>
          <w:sz w:val="26"/>
          <w:szCs w:val="26"/>
        </w:rPr>
        <w:t xml:space="preserve"> системы, </w:t>
      </w:r>
      <w:proofErr w:type="spellStart"/>
      <w:r w:rsidRPr="002E1AE1">
        <w:rPr>
          <w:rFonts w:ascii="Times New Roman" w:eastAsia="Times New Roman" w:hAnsi="Times New Roman" w:cs="Times New Roman"/>
          <w:sz w:val="26"/>
          <w:szCs w:val="26"/>
        </w:rPr>
        <w:t>process</w:t>
      </w:r>
      <w:proofErr w:type="spellEnd"/>
      <w:r w:rsidRPr="002E1AE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E1AE1">
        <w:rPr>
          <w:rFonts w:ascii="Times New Roman" w:eastAsia="Times New Roman" w:hAnsi="Times New Roman" w:cs="Times New Roman"/>
          <w:sz w:val="26"/>
          <w:szCs w:val="26"/>
        </w:rPr>
        <w:t>mining</w:t>
      </w:r>
      <w:proofErr w:type="spellEnd"/>
      <w:r w:rsidRPr="002E1AE1">
        <w:rPr>
          <w:rFonts w:ascii="Times New Roman" w:eastAsia="Times New Roman" w:hAnsi="Times New Roman" w:cs="Times New Roman"/>
          <w:sz w:val="26"/>
          <w:szCs w:val="26"/>
        </w:rPr>
        <w:t>, анализ нарушений, интеллектуальные системы.</w:t>
      </w:r>
    </w:p>
    <w:p w14:paraId="1C5212A7" w14:textId="687DFBAF" w:rsidR="00B62EA5" w:rsidRPr="002E1AE1" w:rsidRDefault="00BE6B0D" w:rsidP="00BE6B0D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44BEAD8C" w14:textId="4F747F51" w:rsidR="00A850F6" w:rsidRPr="002E1AE1" w:rsidRDefault="00A850F6" w:rsidP="002E1AE1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Введение: </w:t>
      </w:r>
    </w:p>
    <w:p w14:paraId="57BBB593" w14:textId="77777777" w:rsidR="00814830" w:rsidRPr="002E1AE1" w:rsidRDefault="00814830" w:rsidP="002E1AE1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sz w:val="26"/>
          <w:szCs w:val="26"/>
        </w:rPr>
        <w:t>Актуальность работы обусловлена ростом объёмов данных в закупочной деятельности и усложнением нормативных требований. Традиционные методы контроля нарушений основаны на ручной проверке и не обеспечивают достаточной эффективности и масштабируемости.</w:t>
      </w:r>
    </w:p>
    <w:p w14:paraId="145141F5" w14:textId="276907D8" w:rsidR="00A850F6" w:rsidRPr="002E1AE1" w:rsidRDefault="00814830" w:rsidP="002E1AE1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sz w:val="26"/>
          <w:szCs w:val="26"/>
        </w:rPr>
        <w:t>Современные подходы предполагают использование интеллектуальных систем, способных автоматически выявлять нарушения на основе формализованных правил и анализа процессов.</w:t>
      </w:r>
    </w:p>
    <w:p w14:paraId="267A6931" w14:textId="77777777" w:rsidR="00A850F6" w:rsidRPr="002E1AE1" w:rsidRDefault="00A850F6" w:rsidP="002E1AE1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Цель исследования: </w:t>
      </w:r>
    </w:p>
    <w:p w14:paraId="0ACD425E" w14:textId="77777777" w:rsidR="00A850F6" w:rsidRPr="002E1AE1" w:rsidRDefault="00A850F6" w:rsidP="002E1AE1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sz w:val="26"/>
          <w:szCs w:val="26"/>
        </w:rPr>
        <w:t>Разработка прототипа SRM-системы для анализа нарушений на основе комплекса интеллектуальных агентов и онтологии нормативных правил.</w:t>
      </w:r>
    </w:p>
    <w:p w14:paraId="1E8AF0EF" w14:textId="77777777" w:rsidR="00A850F6" w:rsidRPr="002E1AE1" w:rsidRDefault="00A850F6" w:rsidP="002E1AE1">
      <w:pPr>
        <w:spacing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E1AE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Задачи исследования: </w:t>
      </w:r>
    </w:p>
    <w:p w14:paraId="13D0C978" w14:textId="4F45393D" w:rsidR="00A850F6" w:rsidRPr="002E1AE1" w:rsidRDefault="00A850F6" w:rsidP="002E1AE1">
      <w:pPr>
        <w:pStyle w:val="a8"/>
        <w:numPr>
          <w:ilvl w:val="0"/>
          <w:numId w:val="28"/>
        </w:numPr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Проанализировать современные подходы к построению SRM-систем и методы интеллектуального анализа нарушений.</w:t>
      </w:r>
    </w:p>
    <w:p w14:paraId="4BCDB2F2" w14:textId="22DF07BE" w:rsidR="00A850F6" w:rsidRPr="002E1AE1" w:rsidRDefault="00A850F6" w:rsidP="002E1AE1">
      <w:pPr>
        <w:pStyle w:val="a8"/>
        <w:numPr>
          <w:ilvl w:val="0"/>
          <w:numId w:val="28"/>
        </w:numPr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Исследовать применение онтологического моделирования для формализации нормативных правил.</w:t>
      </w:r>
    </w:p>
    <w:p w14:paraId="2D56CA27" w14:textId="383BA801" w:rsidR="00A850F6" w:rsidRPr="002E1AE1" w:rsidRDefault="00A850F6" w:rsidP="002E1AE1">
      <w:pPr>
        <w:pStyle w:val="a8"/>
        <w:numPr>
          <w:ilvl w:val="0"/>
          <w:numId w:val="28"/>
        </w:numPr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Спроектировать структуру многомерного хранилища данных. </w:t>
      </w:r>
    </w:p>
    <w:p w14:paraId="12619272" w14:textId="7FFAC3C5" w:rsidR="00A850F6" w:rsidRPr="002E1AE1" w:rsidRDefault="00A850F6" w:rsidP="002E1AE1">
      <w:pPr>
        <w:pStyle w:val="a8"/>
        <w:numPr>
          <w:ilvl w:val="0"/>
          <w:numId w:val="28"/>
        </w:numPr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Реализовать прототип многомерной информационной системы и провести анализ экспериментальных данных.</w:t>
      </w:r>
    </w:p>
    <w:p w14:paraId="19DD052C" w14:textId="77777777" w:rsidR="00A850F6" w:rsidRPr="002E1AE1" w:rsidRDefault="00A850F6" w:rsidP="002E1AE1">
      <w:pPr>
        <w:pStyle w:val="a8"/>
        <w:spacing w:before="240"/>
        <w:ind w:left="720" w:firstLine="426"/>
        <w:jc w:val="both"/>
        <w:rPr>
          <w:b/>
          <w:bCs/>
          <w:sz w:val="26"/>
          <w:szCs w:val="26"/>
        </w:rPr>
      </w:pPr>
    </w:p>
    <w:p w14:paraId="4D9AEA2F" w14:textId="53F2C326" w:rsidR="00A4304D" w:rsidRPr="002E1AE1" w:rsidRDefault="00A4304D" w:rsidP="002E1AE1">
      <w:pPr>
        <w:pStyle w:val="a9"/>
        <w:ind w:firstLine="426"/>
        <w:jc w:val="both"/>
        <w:rPr>
          <w:sz w:val="26"/>
          <w:szCs w:val="26"/>
        </w:rPr>
      </w:pPr>
    </w:p>
    <w:p w14:paraId="23357D8C" w14:textId="561E172F" w:rsidR="00A850F6" w:rsidRPr="002E1AE1" w:rsidRDefault="00A850F6" w:rsidP="002E1AE1">
      <w:pPr>
        <w:pStyle w:val="a9"/>
        <w:ind w:firstLine="426"/>
        <w:jc w:val="both"/>
        <w:rPr>
          <w:sz w:val="26"/>
          <w:szCs w:val="26"/>
        </w:rPr>
      </w:pPr>
    </w:p>
    <w:p w14:paraId="5B6C502C" w14:textId="654C899D" w:rsidR="00A850F6" w:rsidRPr="002E1AE1" w:rsidRDefault="00A850F6" w:rsidP="002E1AE1">
      <w:pPr>
        <w:pStyle w:val="a9"/>
        <w:ind w:firstLine="426"/>
        <w:jc w:val="both"/>
        <w:rPr>
          <w:sz w:val="26"/>
          <w:szCs w:val="26"/>
        </w:rPr>
      </w:pPr>
    </w:p>
    <w:p w14:paraId="44483FE0" w14:textId="22C7472C" w:rsidR="00A850F6" w:rsidRPr="002E1AE1" w:rsidRDefault="00A850F6" w:rsidP="002E1AE1">
      <w:pPr>
        <w:pStyle w:val="a9"/>
        <w:ind w:firstLine="426"/>
        <w:jc w:val="both"/>
        <w:rPr>
          <w:sz w:val="26"/>
          <w:szCs w:val="26"/>
        </w:rPr>
      </w:pPr>
    </w:p>
    <w:p w14:paraId="520231CF" w14:textId="393DAF56" w:rsidR="00A850F6" w:rsidRPr="002E1AE1" w:rsidRDefault="00A850F6" w:rsidP="002E1AE1">
      <w:pPr>
        <w:pStyle w:val="a9"/>
        <w:ind w:firstLine="426"/>
        <w:jc w:val="both"/>
        <w:rPr>
          <w:sz w:val="26"/>
          <w:szCs w:val="26"/>
        </w:rPr>
      </w:pPr>
    </w:p>
    <w:p w14:paraId="0E7C479E" w14:textId="50D435EA" w:rsidR="00A850F6" w:rsidRPr="002E1AE1" w:rsidRDefault="00A850F6" w:rsidP="002E1AE1">
      <w:pPr>
        <w:pStyle w:val="a9"/>
        <w:ind w:firstLine="426"/>
        <w:jc w:val="both"/>
        <w:rPr>
          <w:sz w:val="26"/>
          <w:szCs w:val="26"/>
        </w:rPr>
      </w:pPr>
    </w:p>
    <w:p w14:paraId="782530B7" w14:textId="5DB95B7E" w:rsidR="00A850F6" w:rsidRDefault="00A850F6" w:rsidP="002E1AE1">
      <w:pPr>
        <w:pStyle w:val="a9"/>
        <w:ind w:firstLine="426"/>
        <w:jc w:val="both"/>
        <w:rPr>
          <w:sz w:val="26"/>
          <w:szCs w:val="26"/>
        </w:rPr>
      </w:pPr>
    </w:p>
    <w:p w14:paraId="2AF7CA9D" w14:textId="7F24BAB4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3F1B8B25" w14:textId="1EB5D8BE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4148C3BF" w14:textId="1F8A3E3F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42D0EC12" w14:textId="77777777" w:rsidR="00F14CA7" w:rsidRPr="002E1AE1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102B1239" w14:textId="5F66DBE3" w:rsidR="00A850F6" w:rsidRPr="002E1AE1" w:rsidRDefault="00A850F6" w:rsidP="002E1AE1">
      <w:pPr>
        <w:pStyle w:val="a9"/>
        <w:ind w:firstLine="426"/>
        <w:jc w:val="both"/>
        <w:rPr>
          <w:sz w:val="26"/>
          <w:szCs w:val="26"/>
        </w:rPr>
      </w:pPr>
    </w:p>
    <w:p w14:paraId="2E933AB5" w14:textId="77777777" w:rsidR="00814830" w:rsidRPr="002E1AE1" w:rsidRDefault="00814830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2E1AE1">
        <w:rPr>
          <w:b/>
          <w:bCs/>
          <w:sz w:val="26"/>
          <w:szCs w:val="26"/>
        </w:rPr>
        <w:lastRenderedPageBreak/>
        <w:t>1. Аналитический обзор предметной области и существующих подходов</w:t>
      </w:r>
    </w:p>
    <w:p w14:paraId="613FF317" w14:textId="77777777" w:rsidR="00814830" w:rsidRPr="002E1AE1" w:rsidRDefault="00814830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2E1AE1">
        <w:rPr>
          <w:b/>
          <w:bCs/>
          <w:sz w:val="26"/>
          <w:szCs w:val="26"/>
        </w:rPr>
        <w:t>1.1. Анализ современного состояния проблемы</w:t>
      </w:r>
    </w:p>
    <w:p w14:paraId="6D5DA22D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В условиях цифровизации экономики и роста объёмов данных в закупочной деятельности существенно возрастает сложность контроля соблюдения нормативных требований. Современные организации обрабатывают значительные массивы информации, включающие журналы событий, данные о поставщиках, контрактах и финансовых операциях.</w:t>
      </w:r>
    </w:p>
    <w:p w14:paraId="3C239CF9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При этом традиционные методы контроля, основанные на ручной проверке или использовании простых регламентов, становятся недостаточно эффективными. Они требуют значительных временных затрат, подвержены человеческим ошибкам и не обеспечивают своевременного выявления нарушений.</w:t>
      </w:r>
    </w:p>
    <w:p w14:paraId="3D49C36A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В связи с этим возникает необходимость разработки автоматизированных информационно-аналитических систем, способных не только хранить данные, но и выполнять интеллектуальный анализ процессов закупочной деятельности, выявляя отклонения и нарушения в режиме, приближенном к реальному времени.</w:t>
      </w:r>
    </w:p>
    <w:p w14:paraId="4967AE19" w14:textId="77777777" w:rsidR="00814830" w:rsidRPr="002E1AE1" w:rsidRDefault="00814830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2E1AE1">
        <w:rPr>
          <w:b/>
          <w:bCs/>
          <w:sz w:val="26"/>
          <w:szCs w:val="26"/>
        </w:rPr>
        <w:t>1.2. Критический анализ существующих подходов</w:t>
      </w:r>
    </w:p>
    <w:p w14:paraId="298ED7FD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Анализ существующих решений показал, что на практике используются несколько основных подходов к контролю закупочной деятельности.</w:t>
      </w:r>
    </w:p>
    <w:p w14:paraId="6800D5C1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Классические SRM-системы ориентированы на управление взаимодействием с поставщиками и автоматизацию бизнес-процессов, однако они, как правило, не включают развитые механизмы интеллектуального анализа нарушений. Их функциональность ограничивается хранением данных и базовой аналитикой.</w:t>
      </w:r>
    </w:p>
    <w:p w14:paraId="03154CF2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Системы, основанные на наборе правил (</w:t>
      </w:r>
      <w:proofErr w:type="spellStart"/>
      <w:r w:rsidRPr="002E1AE1">
        <w:rPr>
          <w:sz w:val="26"/>
          <w:szCs w:val="26"/>
        </w:rPr>
        <w:t>rule-based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systems</w:t>
      </w:r>
      <w:proofErr w:type="spellEnd"/>
      <w:r w:rsidRPr="002E1AE1">
        <w:rPr>
          <w:sz w:val="26"/>
          <w:szCs w:val="26"/>
        </w:rPr>
        <w:t>), позволяют формализовать нормативные требования и автоматизировать проверку отдельных условий. Однако такие системы обладают низкой гибкостью: добавление новых правил требует ручной доработки, а сложные зависимости между событиями учитываются недостаточно эффективно.</w:t>
      </w:r>
    </w:p>
    <w:p w14:paraId="63358EBE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Методы анализа процессов (</w:t>
      </w:r>
      <w:proofErr w:type="spellStart"/>
      <w:r w:rsidRPr="002E1AE1">
        <w:rPr>
          <w:sz w:val="26"/>
          <w:szCs w:val="26"/>
        </w:rPr>
        <w:t>process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mining</w:t>
      </w:r>
      <w:proofErr w:type="spellEnd"/>
      <w:r w:rsidRPr="002E1AE1">
        <w:rPr>
          <w:sz w:val="26"/>
          <w:szCs w:val="26"/>
        </w:rPr>
        <w:t>) позволяют выявлять фактические бизнес-процессы на основе журналов событий и обнаруживать отклонения от нормативных моделей. Тем не менее, они в основном ориентированы на структурный анализ процессов и не учитывают семантическую составляющую нормативных требований, что ограничивает их применимость для комплексного анализа нарушений.</w:t>
      </w:r>
    </w:p>
    <w:p w14:paraId="18B1FD06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Таким образом, существующие подходы решают задачу частично и не обеспечивают интегрированного решения, сочетающего структурный и семантический анализ.</w:t>
      </w:r>
    </w:p>
    <w:p w14:paraId="03C24848" w14:textId="77777777" w:rsidR="00814830" w:rsidRPr="002E1AE1" w:rsidRDefault="00814830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2E1AE1">
        <w:rPr>
          <w:b/>
          <w:bCs/>
          <w:sz w:val="26"/>
          <w:szCs w:val="26"/>
        </w:rPr>
        <w:t>1.3. Особенности применения</w:t>
      </w:r>
    </w:p>
    <w:p w14:paraId="4F5BB2F8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lastRenderedPageBreak/>
        <w:t>Применение интеллектуальных систем анализа нарушений в закупочной деятельности характеризуется рядом особенностей.</w:t>
      </w:r>
    </w:p>
    <w:p w14:paraId="0BEDB282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Во-первых, предметная область требует высокой степени формализации данных и нормативных правил. Это связано с необходимостью точного описания условий, при которых фиксируется нарушение.</w:t>
      </w:r>
    </w:p>
    <w:p w14:paraId="38E5D39C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Во-вторых, предъявляются повышенные требования к качеству исходных данных. Журналы событий должны быть структурированными, полными и корректными, поскольку ошибки или пропуски могут приводить к некорректным результатам анализа.</w:t>
      </w:r>
    </w:p>
    <w:p w14:paraId="63F3CBDB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В-третьих, система должна учитывать нормативные ограничения, включая законодательные требования и внутренние регламенты организации. Это требует возможности гибкого описания и изменения правил анализа.</w:t>
      </w:r>
    </w:p>
    <w:p w14:paraId="1AE075A4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Кроме того, важной особенностью является необходимость обработки больших объёмов данных и обеспечения масштабируемости решений.</w:t>
      </w:r>
    </w:p>
    <w:p w14:paraId="1BF17090" w14:textId="77777777" w:rsidR="00814830" w:rsidRPr="002E1AE1" w:rsidRDefault="00814830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2E1AE1">
        <w:rPr>
          <w:b/>
          <w:bCs/>
          <w:sz w:val="26"/>
          <w:szCs w:val="26"/>
        </w:rPr>
        <w:t>1.4. Выявление нерешённых задач</w:t>
      </w:r>
    </w:p>
    <w:p w14:paraId="1877FE03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Проведённый анализ позволяет выделить ряд нерешённых задач, актуальных для разработки интеллектуальных систем анализа нарушений.</w:t>
      </w:r>
    </w:p>
    <w:p w14:paraId="4E586752" w14:textId="037DC1F0" w:rsidR="00814830" w:rsidRPr="00C060BC" w:rsidRDefault="00814830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2E1AE1">
        <w:rPr>
          <w:sz w:val="26"/>
          <w:szCs w:val="26"/>
        </w:rPr>
        <w:t>Одной из ключевых задач является автоматическое выявление сложных нарушений, включающих взаимосвязанные события и условия, которые трудно формализовать с помощью простых правил.</w:t>
      </w:r>
      <w:r w:rsidR="00BE6B0D">
        <w:rPr>
          <w:sz w:val="26"/>
          <w:szCs w:val="26"/>
        </w:rPr>
        <w:br/>
      </w:r>
      <w:r w:rsidR="00BE6B0D">
        <w:rPr>
          <w:sz w:val="26"/>
          <w:szCs w:val="26"/>
        </w:rPr>
        <w:br/>
      </w:r>
      <w:r w:rsidR="00BE6B0D" w:rsidRPr="00BE6B0D">
        <w:rPr>
          <w:sz w:val="26"/>
          <w:szCs w:val="26"/>
          <w:lang w:val="en-US"/>
        </w:rPr>
        <w:drawing>
          <wp:inline distT="0" distB="0" distL="0" distR="0" wp14:anchorId="63BC60FD" wp14:editId="71D5DA2F">
            <wp:extent cx="5939462" cy="3141133"/>
            <wp:effectExtent l="0" t="0" r="444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0981"/>
                    <a:stretch/>
                  </pic:blipFill>
                  <pic:spPr bwMode="auto">
                    <a:xfrm>
                      <a:off x="0" y="0"/>
                      <a:ext cx="5971666" cy="3158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060BC">
        <w:rPr>
          <w:sz w:val="26"/>
          <w:szCs w:val="26"/>
          <w:lang w:val="en-US"/>
        </w:rPr>
        <w:br/>
      </w:r>
      <w:r w:rsidR="00C060BC" w:rsidRPr="00C060BC">
        <w:rPr>
          <w:b/>
          <w:bCs/>
          <w:sz w:val="26"/>
          <w:szCs w:val="26"/>
        </w:rPr>
        <w:t xml:space="preserve">Рис 1. </w:t>
      </w:r>
      <w:r w:rsidR="00C060BC" w:rsidRPr="00C060BC">
        <w:rPr>
          <w:b/>
          <w:bCs/>
          <w:sz w:val="26"/>
          <w:szCs w:val="26"/>
        </w:rPr>
        <w:t>автоматическое выявление сложных нарушений</w:t>
      </w:r>
      <w:r w:rsidR="00C060BC">
        <w:rPr>
          <w:b/>
          <w:bCs/>
          <w:sz w:val="26"/>
          <w:szCs w:val="26"/>
        </w:rPr>
        <w:t>.</w:t>
      </w:r>
    </w:p>
    <w:p w14:paraId="30809167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Другой важной задачей является интеграция логического и семантического анализа. Существующие решения либо ориентированы на структурный анализ </w:t>
      </w:r>
      <w:r w:rsidRPr="002E1AE1">
        <w:rPr>
          <w:sz w:val="26"/>
          <w:szCs w:val="26"/>
        </w:rPr>
        <w:lastRenderedPageBreak/>
        <w:t>процессов, либо на проверку отдельных правил, но не обеспечивают их объединения в единую систему.</w:t>
      </w:r>
    </w:p>
    <w:p w14:paraId="4F56E360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Также остаётся актуальной задача обеспечения масштабируемости и расширяемости системы, позволяющей добавлять новые правила, типы нарушений и источники данных без существенной переработки архитектуры.</w:t>
      </w:r>
    </w:p>
    <w:p w14:paraId="4CD8643F" w14:textId="77777777" w:rsidR="00814830" w:rsidRPr="002E1AE1" w:rsidRDefault="00814830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2E1AE1">
        <w:rPr>
          <w:b/>
          <w:bCs/>
          <w:sz w:val="26"/>
          <w:szCs w:val="26"/>
        </w:rPr>
        <w:t>1.5. Обоснование выбора направления исследования</w:t>
      </w:r>
    </w:p>
    <w:p w14:paraId="248AA7CB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С учётом выявленных ограничений существующих подходов в работе выбран гибридный подход, объединяющий </w:t>
      </w:r>
      <w:proofErr w:type="spellStart"/>
      <w:r w:rsidRPr="002E1AE1">
        <w:rPr>
          <w:sz w:val="26"/>
          <w:szCs w:val="26"/>
        </w:rPr>
        <w:t>мультиагентные</w:t>
      </w:r>
      <w:proofErr w:type="spellEnd"/>
      <w:r w:rsidRPr="002E1AE1">
        <w:rPr>
          <w:sz w:val="26"/>
          <w:szCs w:val="26"/>
        </w:rPr>
        <w:t xml:space="preserve"> технологии, онтологическое моделирование и методы анализа процессов.</w:t>
      </w:r>
    </w:p>
    <w:p w14:paraId="7653E797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proofErr w:type="spellStart"/>
      <w:r w:rsidRPr="002E1AE1">
        <w:rPr>
          <w:sz w:val="26"/>
          <w:szCs w:val="26"/>
        </w:rPr>
        <w:t>Мультиагентный</w:t>
      </w:r>
      <w:proofErr w:type="spellEnd"/>
      <w:r w:rsidRPr="002E1AE1">
        <w:rPr>
          <w:sz w:val="26"/>
          <w:szCs w:val="26"/>
        </w:rPr>
        <w:t xml:space="preserve"> подход позволяет распределить задачи анализа между независимыми компонентами, каждый из которых отвечает за выявление определённого типа нарушений. Это обеспечивает гибкость системы и упрощает её расширение.</w:t>
      </w:r>
    </w:p>
    <w:p w14:paraId="0BE88BB0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Онтологическое моделирование используется для формализации нормативных правил и представления семантических связей между объектами предметной области. Это позволяет повысить точность анализа и обеспечить единое представление знаний.</w:t>
      </w:r>
    </w:p>
    <w:p w14:paraId="73438DEA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Методы </w:t>
      </w:r>
      <w:proofErr w:type="spellStart"/>
      <w:r w:rsidRPr="002E1AE1">
        <w:rPr>
          <w:sz w:val="26"/>
          <w:szCs w:val="26"/>
        </w:rPr>
        <w:t>process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mining</w:t>
      </w:r>
      <w:proofErr w:type="spellEnd"/>
      <w:r w:rsidRPr="002E1AE1">
        <w:rPr>
          <w:sz w:val="26"/>
          <w:szCs w:val="26"/>
        </w:rPr>
        <w:t xml:space="preserve"> применяются для анализа фактического выполнения бизнес-процессов и выявления отклонений от нормативных моделей.</w:t>
      </w:r>
    </w:p>
    <w:p w14:paraId="01A845F1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Комбинирование указанных подходов позволяет создать интеллектуальную систему, способную выполнять комплексный анализ закупочной деятельности, объединяя структурные и семантические аспекты, что определяет выбранное направление исследования.</w:t>
      </w:r>
    </w:p>
    <w:p w14:paraId="751F9350" w14:textId="77777777" w:rsidR="00814830" w:rsidRPr="002E1AE1" w:rsidRDefault="00814830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2E1AE1">
        <w:rPr>
          <w:b/>
          <w:bCs/>
          <w:sz w:val="26"/>
          <w:szCs w:val="26"/>
        </w:rPr>
        <w:t>2. Обзор и сравнительный анализ инструментальных средств</w:t>
      </w:r>
    </w:p>
    <w:p w14:paraId="57636D54" w14:textId="1582387B" w:rsidR="00814830" w:rsidRPr="00C060BC" w:rsidRDefault="00814830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2E1AE1">
        <w:rPr>
          <w:sz w:val="26"/>
          <w:szCs w:val="26"/>
        </w:rPr>
        <w:t>Разработка прототипа SRM-системы для анализа нарушений на основе интеллектуальных агентов и онтологий требует выбора инструментальных средств для реализации ключевых компонентов системы. К таким компонентам относятся серверная часть (</w:t>
      </w:r>
      <w:proofErr w:type="spellStart"/>
      <w:r w:rsidRPr="002E1AE1">
        <w:rPr>
          <w:sz w:val="26"/>
          <w:szCs w:val="26"/>
        </w:rPr>
        <w:t>backend</w:t>
      </w:r>
      <w:proofErr w:type="spellEnd"/>
      <w:r w:rsidRPr="002E1AE1">
        <w:rPr>
          <w:sz w:val="26"/>
          <w:szCs w:val="26"/>
        </w:rPr>
        <w:t xml:space="preserve">), система управления базами данных, средства реализации </w:t>
      </w:r>
      <w:proofErr w:type="spellStart"/>
      <w:r w:rsidRPr="002E1AE1">
        <w:rPr>
          <w:sz w:val="26"/>
          <w:szCs w:val="26"/>
        </w:rPr>
        <w:t>мультиагентного</w:t>
      </w:r>
      <w:proofErr w:type="spellEnd"/>
      <w:r w:rsidRPr="002E1AE1">
        <w:rPr>
          <w:sz w:val="26"/>
          <w:szCs w:val="26"/>
        </w:rPr>
        <w:t xml:space="preserve"> подхода, инструменты работы с онтологиями, а также средства анализа процессов (</w:t>
      </w:r>
      <w:proofErr w:type="spellStart"/>
      <w:r w:rsidRPr="002E1AE1">
        <w:rPr>
          <w:sz w:val="26"/>
          <w:szCs w:val="26"/>
        </w:rPr>
        <w:t>process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mining</w:t>
      </w:r>
      <w:proofErr w:type="spellEnd"/>
      <w:r w:rsidRPr="002E1AE1">
        <w:rPr>
          <w:sz w:val="26"/>
          <w:szCs w:val="26"/>
        </w:rPr>
        <w:t>).</w:t>
      </w:r>
      <w:r w:rsidR="00C060BC">
        <w:rPr>
          <w:sz w:val="26"/>
          <w:szCs w:val="26"/>
        </w:rPr>
        <w:br/>
      </w:r>
      <w:r w:rsidR="00C060BC" w:rsidRPr="00C060BC">
        <w:rPr>
          <w:sz w:val="26"/>
          <w:szCs w:val="26"/>
        </w:rPr>
        <w:drawing>
          <wp:inline distT="0" distB="0" distL="0" distR="0" wp14:anchorId="72B26081" wp14:editId="402D3CC9">
            <wp:extent cx="1668925" cy="998307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892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0BC">
        <w:rPr>
          <w:sz w:val="26"/>
          <w:szCs w:val="26"/>
        </w:rPr>
        <w:br/>
      </w:r>
      <w:r w:rsidR="00C060BC" w:rsidRPr="00C060BC">
        <w:rPr>
          <w:b/>
          <w:bCs/>
          <w:sz w:val="26"/>
          <w:szCs w:val="26"/>
        </w:rPr>
        <w:t xml:space="preserve">Рис 2. Реализация </w:t>
      </w:r>
      <w:proofErr w:type="spellStart"/>
      <w:r w:rsidR="00C060BC" w:rsidRPr="00C060BC">
        <w:rPr>
          <w:b/>
          <w:bCs/>
          <w:sz w:val="26"/>
          <w:szCs w:val="26"/>
        </w:rPr>
        <w:t>мультиагентного</w:t>
      </w:r>
      <w:proofErr w:type="spellEnd"/>
      <w:r w:rsidR="00C060BC" w:rsidRPr="00C060BC">
        <w:rPr>
          <w:b/>
          <w:bCs/>
          <w:sz w:val="26"/>
          <w:szCs w:val="26"/>
        </w:rPr>
        <w:t xml:space="preserve"> подхода в прототипе </w:t>
      </w:r>
      <w:r w:rsidR="00C060BC" w:rsidRPr="00C060BC">
        <w:rPr>
          <w:b/>
          <w:bCs/>
          <w:sz w:val="26"/>
          <w:szCs w:val="26"/>
          <w:lang w:val="en-US"/>
        </w:rPr>
        <w:t>SRM-</w:t>
      </w:r>
      <w:r w:rsidR="00C060BC" w:rsidRPr="00C060BC">
        <w:rPr>
          <w:b/>
          <w:bCs/>
          <w:sz w:val="26"/>
          <w:szCs w:val="26"/>
        </w:rPr>
        <w:t>системы.</w:t>
      </w:r>
    </w:p>
    <w:p w14:paraId="15E8870A" w14:textId="62CA4F1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Выбор инструментов должен обеспечивать гибкость разработки, возможность интеграции компонентов, поддержку интеллектуального анализа и масштабируемость системы.</w:t>
      </w:r>
    </w:p>
    <w:p w14:paraId="14913977" w14:textId="77777777" w:rsidR="00814830" w:rsidRPr="002E1AE1" w:rsidRDefault="00814830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2E1AE1">
        <w:rPr>
          <w:b/>
          <w:bCs/>
          <w:sz w:val="26"/>
          <w:szCs w:val="26"/>
        </w:rPr>
        <w:lastRenderedPageBreak/>
        <w:t>2.1. Выбор инструментов серверной части</w:t>
      </w:r>
    </w:p>
    <w:p w14:paraId="225651DD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Для реализации серверной логики рассматривались современные фреймворки, обеспечивающие разработку веб-приложений и API.</w:t>
      </w:r>
    </w:p>
    <w:p w14:paraId="648F57A3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Фреймворк </w:t>
      </w:r>
      <w:proofErr w:type="spellStart"/>
      <w:r w:rsidRPr="002E1AE1">
        <w:rPr>
          <w:sz w:val="26"/>
          <w:szCs w:val="26"/>
        </w:rPr>
        <w:t>Django</w:t>
      </w:r>
      <w:proofErr w:type="spellEnd"/>
      <w:r w:rsidRPr="002E1AE1">
        <w:rPr>
          <w:sz w:val="26"/>
          <w:szCs w:val="26"/>
        </w:rPr>
        <w:t xml:space="preserve"> предоставляет широкий набор встроенных средств, включая административную панель и ORM, что ускоряет разработку. Однако его архитектура может быть избыточной для прототипа, ориентированного на </w:t>
      </w:r>
      <w:proofErr w:type="spellStart"/>
      <w:r w:rsidRPr="002E1AE1">
        <w:rPr>
          <w:sz w:val="26"/>
          <w:szCs w:val="26"/>
        </w:rPr>
        <w:t>микросервисный</w:t>
      </w:r>
      <w:proofErr w:type="spellEnd"/>
      <w:r w:rsidRPr="002E1AE1">
        <w:rPr>
          <w:sz w:val="26"/>
          <w:szCs w:val="26"/>
        </w:rPr>
        <w:t xml:space="preserve"> подход и обработку аналитических запросов.</w:t>
      </w:r>
    </w:p>
    <w:p w14:paraId="6A21E593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proofErr w:type="spellStart"/>
      <w:r w:rsidRPr="002E1AE1">
        <w:rPr>
          <w:sz w:val="26"/>
          <w:szCs w:val="26"/>
        </w:rPr>
        <w:t>Spring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Boot</w:t>
      </w:r>
      <w:proofErr w:type="spellEnd"/>
      <w:r w:rsidRPr="002E1AE1">
        <w:rPr>
          <w:sz w:val="26"/>
          <w:szCs w:val="26"/>
        </w:rPr>
        <w:t xml:space="preserve">, основанный на языке </w:t>
      </w:r>
      <w:proofErr w:type="spellStart"/>
      <w:r w:rsidRPr="002E1AE1">
        <w:rPr>
          <w:sz w:val="26"/>
          <w:szCs w:val="26"/>
        </w:rPr>
        <w:t>Java</w:t>
      </w:r>
      <w:proofErr w:type="spellEnd"/>
      <w:r w:rsidRPr="002E1AE1">
        <w:rPr>
          <w:sz w:val="26"/>
          <w:szCs w:val="26"/>
        </w:rPr>
        <w:t>, обеспечивает высокую надёжность и масштабируемость, широко используется в корпоративных системах. Тем не менее, его применение связано с повышенной сложностью разработки и необходимостью использования более «тяжёлого» технологического стека.</w:t>
      </w:r>
    </w:p>
    <w:p w14:paraId="31711EAE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Фреймворк </w:t>
      </w:r>
      <w:proofErr w:type="spellStart"/>
      <w:r w:rsidRPr="002E1AE1">
        <w:rPr>
          <w:sz w:val="26"/>
          <w:szCs w:val="26"/>
        </w:rPr>
        <w:t>FastAPI</w:t>
      </w:r>
      <w:proofErr w:type="spellEnd"/>
      <w:r w:rsidRPr="002E1AE1">
        <w:rPr>
          <w:sz w:val="26"/>
          <w:szCs w:val="26"/>
        </w:rPr>
        <w:t xml:space="preserve">, основанный на языке </w:t>
      </w:r>
      <w:proofErr w:type="spellStart"/>
      <w:r w:rsidRPr="002E1AE1">
        <w:rPr>
          <w:sz w:val="26"/>
          <w:szCs w:val="26"/>
        </w:rPr>
        <w:t>Python</w:t>
      </w:r>
      <w:proofErr w:type="spellEnd"/>
      <w:r w:rsidRPr="002E1AE1">
        <w:rPr>
          <w:sz w:val="26"/>
          <w:szCs w:val="26"/>
        </w:rPr>
        <w:t>, обеспечивает высокую производительность, поддержку асинхронных операций и удобную реализацию REST API. Он хорошо интегрируется с библиотеками для анализа данных и машинного обучения.</w:t>
      </w:r>
    </w:p>
    <w:p w14:paraId="75FE4F67" w14:textId="5ADE793C" w:rsidR="00814830" w:rsidRPr="00C060BC" w:rsidRDefault="00814830" w:rsidP="002E1AE1">
      <w:pPr>
        <w:pStyle w:val="a9"/>
        <w:ind w:firstLine="426"/>
        <w:jc w:val="both"/>
        <w:rPr>
          <w:b/>
          <w:bCs/>
          <w:sz w:val="26"/>
          <w:szCs w:val="26"/>
          <w:lang w:val="en-US"/>
        </w:rPr>
      </w:pPr>
      <w:r w:rsidRPr="002E1AE1">
        <w:rPr>
          <w:sz w:val="26"/>
          <w:szCs w:val="26"/>
        </w:rPr>
        <w:t xml:space="preserve">С учётом требований к прототипу был выбран </w:t>
      </w:r>
      <w:proofErr w:type="spellStart"/>
      <w:r w:rsidRPr="002E1AE1">
        <w:rPr>
          <w:sz w:val="26"/>
          <w:szCs w:val="26"/>
        </w:rPr>
        <w:t>FastAPI</w:t>
      </w:r>
      <w:proofErr w:type="spellEnd"/>
      <w:r w:rsidRPr="002E1AE1">
        <w:rPr>
          <w:sz w:val="26"/>
          <w:szCs w:val="26"/>
        </w:rPr>
        <w:t>, как инструмент, обеспечивающий оптимальное сочетание производительности, простоты разработки и интеграции с аналитическими компонентами.</w:t>
      </w:r>
      <w:r w:rsidR="00C060BC">
        <w:rPr>
          <w:sz w:val="26"/>
          <w:szCs w:val="26"/>
        </w:rPr>
        <w:br/>
      </w:r>
      <w:r w:rsidR="00C060BC" w:rsidRPr="00C060BC">
        <w:rPr>
          <w:sz w:val="26"/>
          <w:szCs w:val="26"/>
        </w:rPr>
        <w:lastRenderedPageBreak/>
        <w:drawing>
          <wp:inline distT="0" distB="0" distL="0" distR="0" wp14:anchorId="23F4E389" wp14:editId="423D54EA">
            <wp:extent cx="5940425" cy="64166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0BC">
        <w:rPr>
          <w:sz w:val="26"/>
          <w:szCs w:val="26"/>
        </w:rPr>
        <w:br/>
      </w:r>
      <w:r w:rsidR="00C060BC" w:rsidRPr="00C060BC">
        <w:rPr>
          <w:b/>
          <w:bCs/>
          <w:sz w:val="26"/>
          <w:szCs w:val="26"/>
        </w:rPr>
        <w:t xml:space="preserve">Рис 3. Реализация </w:t>
      </w:r>
      <w:proofErr w:type="spellStart"/>
      <w:r w:rsidR="00C060BC" w:rsidRPr="00C060BC">
        <w:rPr>
          <w:b/>
          <w:bCs/>
          <w:sz w:val="26"/>
          <w:szCs w:val="26"/>
          <w:lang w:val="en-US"/>
        </w:rPr>
        <w:t>F</w:t>
      </w:r>
      <w:r w:rsidR="00C060BC">
        <w:rPr>
          <w:b/>
          <w:bCs/>
          <w:sz w:val="26"/>
          <w:szCs w:val="26"/>
          <w:lang w:val="en-US"/>
        </w:rPr>
        <w:t>ast</w:t>
      </w:r>
      <w:r w:rsidR="00C060BC" w:rsidRPr="00C060BC">
        <w:rPr>
          <w:b/>
          <w:bCs/>
          <w:sz w:val="26"/>
          <w:szCs w:val="26"/>
          <w:lang w:val="en-US"/>
        </w:rPr>
        <w:t>API</w:t>
      </w:r>
      <w:proofErr w:type="spellEnd"/>
      <w:r w:rsidR="00C060BC" w:rsidRPr="00C060BC">
        <w:rPr>
          <w:b/>
          <w:bCs/>
          <w:sz w:val="26"/>
          <w:szCs w:val="26"/>
          <w:lang w:val="en-US"/>
        </w:rPr>
        <w:t>.</w:t>
      </w:r>
    </w:p>
    <w:p w14:paraId="38390879" w14:textId="77777777" w:rsidR="00814830" w:rsidRPr="002E1AE1" w:rsidRDefault="00814830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2E1AE1">
        <w:rPr>
          <w:b/>
          <w:bCs/>
          <w:sz w:val="26"/>
          <w:szCs w:val="26"/>
        </w:rPr>
        <w:t>2.2. Выбор системы управления базами данных</w:t>
      </w:r>
    </w:p>
    <w:p w14:paraId="7F06CCB7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Для хранения и обработки данных рассматривались различные типы систем управления базами данных, включая реляционные, документно-ориентированные и </w:t>
      </w:r>
      <w:proofErr w:type="spellStart"/>
      <w:r w:rsidRPr="002E1AE1">
        <w:rPr>
          <w:sz w:val="26"/>
          <w:szCs w:val="26"/>
        </w:rPr>
        <w:t>графовые</w:t>
      </w:r>
      <w:proofErr w:type="spellEnd"/>
      <w:r w:rsidRPr="002E1AE1">
        <w:rPr>
          <w:sz w:val="26"/>
          <w:szCs w:val="26"/>
        </w:rPr>
        <w:t>.</w:t>
      </w:r>
    </w:p>
    <w:p w14:paraId="42E8829D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Реляционная СУБД </w:t>
      </w:r>
      <w:proofErr w:type="spellStart"/>
      <w:r w:rsidRPr="002E1AE1">
        <w:rPr>
          <w:sz w:val="26"/>
          <w:szCs w:val="26"/>
        </w:rPr>
        <w:t>PostgreSQL</w:t>
      </w:r>
      <w:proofErr w:type="spellEnd"/>
      <w:r w:rsidRPr="002E1AE1">
        <w:rPr>
          <w:sz w:val="26"/>
          <w:szCs w:val="26"/>
        </w:rPr>
        <w:t xml:space="preserve"> обеспечивает надёжное хранение данных, поддержку сложных запросов и транзакций, а также расширяемость за счёт поддержки JSON-форматов. Она подходит для хранения структурированных данных о закупках.</w:t>
      </w:r>
    </w:p>
    <w:p w14:paraId="6CE79DDE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lastRenderedPageBreak/>
        <w:t xml:space="preserve">Документно-ориентированная база данных </w:t>
      </w:r>
      <w:proofErr w:type="spellStart"/>
      <w:r w:rsidRPr="002E1AE1">
        <w:rPr>
          <w:sz w:val="26"/>
          <w:szCs w:val="26"/>
        </w:rPr>
        <w:t>MongoDB</w:t>
      </w:r>
      <w:proofErr w:type="spellEnd"/>
      <w:r w:rsidRPr="002E1AE1">
        <w:rPr>
          <w:sz w:val="26"/>
          <w:szCs w:val="26"/>
        </w:rPr>
        <w:t xml:space="preserve"> обеспечивает гибкость структуры данных, однако уступает реляционным системам в работе со сложными связями и аналитическими запросами.</w:t>
      </w:r>
    </w:p>
    <w:p w14:paraId="0CA04FE1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proofErr w:type="spellStart"/>
      <w:r w:rsidRPr="002E1AE1">
        <w:rPr>
          <w:sz w:val="26"/>
          <w:szCs w:val="26"/>
        </w:rPr>
        <w:t>Графовая</w:t>
      </w:r>
      <w:proofErr w:type="spellEnd"/>
      <w:r w:rsidRPr="002E1AE1">
        <w:rPr>
          <w:sz w:val="26"/>
          <w:szCs w:val="26"/>
        </w:rPr>
        <w:t xml:space="preserve"> база данных Neo4j ориентирована на хранение и обработку связей между объектами, что делает её эффективной для представления онтологий и семантических зависимостей.</w:t>
      </w:r>
    </w:p>
    <w:p w14:paraId="124489D5" w14:textId="06424B1B" w:rsidR="00814830" w:rsidRPr="002E1AE1" w:rsidRDefault="00814830" w:rsidP="00AE3195">
      <w:pPr>
        <w:pStyle w:val="a9"/>
        <w:ind w:firstLine="426"/>
        <w:rPr>
          <w:sz w:val="26"/>
          <w:szCs w:val="26"/>
        </w:rPr>
      </w:pPr>
      <w:r w:rsidRPr="002E1AE1">
        <w:rPr>
          <w:sz w:val="26"/>
          <w:szCs w:val="26"/>
        </w:rPr>
        <w:t xml:space="preserve">В рамках работы выбран комбинированный подход: </w:t>
      </w:r>
      <w:r w:rsidR="005D7439">
        <w:rPr>
          <w:sz w:val="26"/>
          <w:szCs w:val="26"/>
          <w:lang w:val="en-US"/>
        </w:rPr>
        <w:t>CSV</w:t>
      </w:r>
      <w:r w:rsidRPr="002E1AE1">
        <w:rPr>
          <w:sz w:val="26"/>
          <w:szCs w:val="26"/>
        </w:rPr>
        <w:t xml:space="preserve"> используется для хранения основной бизнес-информации, а </w:t>
      </w:r>
      <w:r w:rsidR="005D7439">
        <w:rPr>
          <w:sz w:val="26"/>
          <w:szCs w:val="26"/>
          <w:lang w:val="en-US"/>
        </w:rPr>
        <w:t>JSON</w:t>
      </w:r>
      <w:r w:rsidRPr="002E1AE1">
        <w:rPr>
          <w:sz w:val="26"/>
          <w:szCs w:val="26"/>
        </w:rPr>
        <w:t xml:space="preserve"> — для представления онтологической модели и связей между объектами. Такое решение позволяет эффективно разделить структурированные данные и семантические зависимости.</w:t>
      </w:r>
      <w:r w:rsidR="0018308C">
        <w:rPr>
          <w:sz w:val="26"/>
          <w:szCs w:val="26"/>
        </w:rPr>
        <w:br/>
      </w:r>
      <w:r w:rsidR="0018308C" w:rsidRPr="0018308C">
        <w:rPr>
          <w:sz w:val="26"/>
          <w:szCs w:val="26"/>
        </w:rPr>
        <w:drawing>
          <wp:inline distT="0" distB="0" distL="0" distR="0" wp14:anchorId="768EB373" wp14:editId="39F798CD">
            <wp:extent cx="5957047" cy="1950065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7038" cy="204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195">
        <w:rPr>
          <w:sz w:val="26"/>
          <w:szCs w:val="26"/>
        </w:rPr>
        <w:br/>
      </w:r>
      <w:r w:rsidR="00AE3195" w:rsidRPr="00AE3195">
        <w:rPr>
          <w:b/>
          <w:bCs/>
          <w:sz w:val="26"/>
          <w:szCs w:val="26"/>
        </w:rPr>
        <w:t xml:space="preserve">Рис 4. Использование </w:t>
      </w:r>
      <w:r w:rsidR="00AE3195" w:rsidRPr="00AE3195">
        <w:rPr>
          <w:b/>
          <w:bCs/>
          <w:sz w:val="26"/>
          <w:szCs w:val="26"/>
          <w:lang w:val="en-US"/>
        </w:rPr>
        <w:t xml:space="preserve">JSON </w:t>
      </w:r>
      <w:r w:rsidR="00AE3195" w:rsidRPr="00AE3195">
        <w:rPr>
          <w:b/>
          <w:bCs/>
          <w:sz w:val="26"/>
          <w:szCs w:val="26"/>
        </w:rPr>
        <w:t xml:space="preserve">и </w:t>
      </w:r>
      <w:r w:rsidR="00AE3195" w:rsidRPr="00AE3195">
        <w:rPr>
          <w:b/>
          <w:bCs/>
          <w:sz w:val="26"/>
          <w:szCs w:val="26"/>
          <w:lang w:val="en-US"/>
        </w:rPr>
        <w:t xml:space="preserve">CSV </w:t>
      </w:r>
      <w:r w:rsidR="00AE3195" w:rsidRPr="00AE3195">
        <w:rPr>
          <w:b/>
          <w:bCs/>
          <w:sz w:val="26"/>
          <w:szCs w:val="26"/>
        </w:rPr>
        <w:t>в проекте.</w:t>
      </w:r>
      <w:r w:rsidR="00AE3195" w:rsidRPr="00AE3195">
        <w:rPr>
          <w:sz w:val="26"/>
          <w:szCs w:val="26"/>
        </w:rPr>
        <w:br/>
      </w:r>
    </w:p>
    <w:p w14:paraId="6A685A43" w14:textId="77777777" w:rsidR="00814830" w:rsidRPr="002E1AE1" w:rsidRDefault="00814830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2E1AE1">
        <w:rPr>
          <w:b/>
          <w:bCs/>
          <w:sz w:val="26"/>
          <w:szCs w:val="26"/>
        </w:rPr>
        <w:t xml:space="preserve">2.3. Инструменты реализации </w:t>
      </w:r>
      <w:proofErr w:type="spellStart"/>
      <w:r w:rsidRPr="002E1AE1">
        <w:rPr>
          <w:b/>
          <w:bCs/>
          <w:sz w:val="26"/>
          <w:szCs w:val="26"/>
        </w:rPr>
        <w:t>мультиагентной</w:t>
      </w:r>
      <w:proofErr w:type="spellEnd"/>
      <w:r w:rsidRPr="002E1AE1">
        <w:rPr>
          <w:b/>
          <w:bCs/>
          <w:sz w:val="26"/>
          <w:szCs w:val="26"/>
        </w:rPr>
        <w:t xml:space="preserve"> системы</w:t>
      </w:r>
    </w:p>
    <w:p w14:paraId="405BAAC9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Для реализации </w:t>
      </w:r>
      <w:proofErr w:type="spellStart"/>
      <w:r w:rsidRPr="002E1AE1">
        <w:rPr>
          <w:sz w:val="26"/>
          <w:szCs w:val="26"/>
        </w:rPr>
        <w:t>мультиагентного</w:t>
      </w:r>
      <w:proofErr w:type="spellEnd"/>
      <w:r w:rsidRPr="002E1AE1">
        <w:rPr>
          <w:sz w:val="26"/>
          <w:szCs w:val="26"/>
        </w:rPr>
        <w:t xml:space="preserve"> подхода рассматривались специализированные и универсальные инструменты.</w:t>
      </w:r>
    </w:p>
    <w:p w14:paraId="17B3B0D2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Платформа JADE является классическим решением для разработки </w:t>
      </w:r>
      <w:proofErr w:type="spellStart"/>
      <w:r w:rsidRPr="002E1AE1">
        <w:rPr>
          <w:sz w:val="26"/>
          <w:szCs w:val="26"/>
        </w:rPr>
        <w:t>мультиагентных</w:t>
      </w:r>
      <w:proofErr w:type="spellEnd"/>
      <w:r w:rsidRPr="002E1AE1">
        <w:rPr>
          <w:sz w:val="26"/>
          <w:szCs w:val="26"/>
        </w:rPr>
        <w:t xml:space="preserve"> систем и поддерживает стандарты FIPA, однако требует использования языка </w:t>
      </w:r>
      <w:proofErr w:type="spellStart"/>
      <w:r w:rsidRPr="002E1AE1">
        <w:rPr>
          <w:sz w:val="26"/>
          <w:szCs w:val="26"/>
        </w:rPr>
        <w:t>Java</w:t>
      </w:r>
      <w:proofErr w:type="spellEnd"/>
      <w:r w:rsidRPr="002E1AE1">
        <w:rPr>
          <w:sz w:val="26"/>
          <w:szCs w:val="26"/>
        </w:rPr>
        <w:t xml:space="preserve"> и усложняет интеграцию с выбранной экосистемой.</w:t>
      </w:r>
    </w:p>
    <w:p w14:paraId="63932CEC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Фреймворк </w:t>
      </w:r>
      <w:proofErr w:type="spellStart"/>
      <w:r w:rsidRPr="002E1AE1">
        <w:rPr>
          <w:sz w:val="26"/>
          <w:szCs w:val="26"/>
        </w:rPr>
        <w:t>SPADe</w:t>
      </w:r>
      <w:proofErr w:type="spellEnd"/>
      <w:r w:rsidRPr="002E1AE1">
        <w:rPr>
          <w:sz w:val="26"/>
          <w:szCs w:val="26"/>
        </w:rPr>
        <w:t xml:space="preserve">, реализованный на </w:t>
      </w:r>
      <w:proofErr w:type="spellStart"/>
      <w:r w:rsidRPr="002E1AE1">
        <w:rPr>
          <w:sz w:val="26"/>
          <w:szCs w:val="26"/>
        </w:rPr>
        <w:t>Python</w:t>
      </w:r>
      <w:proofErr w:type="spellEnd"/>
      <w:r w:rsidRPr="002E1AE1">
        <w:rPr>
          <w:sz w:val="26"/>
          <w:szCs w:val="26"/>
        </w:rPr>
        <w:t xml:space="preserve">, предоставляет средства для создания агентов и организации их взаимодействия. Он отличается простотой использования и удобной интеграцией с другими </w:t>
      </w:r>
      <w:proofErr w:type="spellStart"/>
      <w:r w:rsidRPr="002E1AE1">
        <w:rPr>
          <w:sz w:val="26"/>
          <w:szCs w:val="26"/>
        </w:rPr>
        <w:t>Python</w:t>
      </w:r>
      <w:proofErr w:type="spellEnd"/>
      <w:r w:rsidRPr="002E1AE1">
        <w:rPr>
          <w:sz w:val="26"/>
          <w:szCs w:val="26"/>
        </w:rPr>
        <w:t>-библиотеками.</w:t>
      </w:r>
    </w:p>
    <w:p w14:paraId="202F4243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Библиотека </w:t>
      </w:r>
      <w:proofErr w:type="spellStart"/>
      <w:r w:rsidRPr="002E1AE1">
        <w:rPr>
          <w:sz w:val="26"/>
          <w:szCs w:val="26"/>
        </w:rPr>
        <w:t>Ray</w:t>
      </w:r>
      <w:proofErr w:type="spellEnd"/>
      <w:r w:rsidRPr="002E1AE1">
        <w:rPr>
          <w:sz w:val="26"/>
          <w:szCs w:val="26"/>
        </w:rPr>
        <w:t xml:space="preserve"> ориентирована на распределённые вычисления и обеспечивает высокую масштабируемость, однако не является специализированным инструментом для разработки </w:t>
      </w:r>
      <w:proofErr w:type="spellStart"/>
      <w:r w:rsidRPr="002E1AE1">
        <w:rPr>
          <w:sz w:val="26"/>
          <w:szCs w:val="26"/>
        </w:rPr>
        <w:t>агентных</w:t>
      </w:r>
      <w:proofErr w:type="spellEnd"/>
      <w:r w:rsidRPr="002E1AE1">
        <w:rPr>
          <w:sz w:val="26"/>
          <w:szCs w:val="26"/>
        </w:rPr>
        <w:t xml:space="preserve"> систем.</w:t>
      </w:r>
    </w:p>
    <w:p w14:paraId="3B8DA4DD" w14:textId="3721FE63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С учётом требований к прототипу выбран фреймворк </w:t>
      </w:r>
      <w:proofErr w:type="spellStart"/>
      <w:r w:rsidRPr="002E1AE1">
        <w:rPr>
          <w:sz w:val="26"/>
          <w:szCs w:val="26"/>
        </w:rPr>
        <w:t>SPADe</w:t>
      </w:r>
      <w:proofErr w:type="spellEnd"/>
      <w:r w:rsidRPr="002E1AE1">
        <w:rPr>
          <w:sz w:val="26"/>
          <w:szCs w:val="26"/>
        </w:rPr>
        <w:t xml:space="preserve">, как наиболее подходящий инструмент для реализации </w:t>
      </w:r>
      <w:proofErr w:type="spellStart"/>
      <w:r w:rsidRPr="002E1AE1">
        <w:rPr>
          <w:sz w:val="26"/>
          <w:szCs w:val="26"/>
        </w:rPr>
        <w:t>мультиагентной</w:t>
      </w:r>
      <w:proofErr w:type="spellEnd"/>
      <w:r w:rsidRPr="002E1AE1">
        <w:rPr>
          <w:sz w:val="26"/>
          <w:szCs w:val="26"/>
        </w:rPr>
        <w:t xml:space="preserve"> архитектуры в рамках </w:t>
      </w:r>
      <w:proofErr w:type="spellStart"/>
      <w:r w:rsidRPr="002E1AE1">
        <w:rPr>
          <w:sz w:val="26"/>
          <w:szCs w:val="26"/>
        </w:rPr>
        <w:t>Python</w:t>
      </w:r>
      <w:proofErr w:type="spellEnd"/>
      <w:r w:rsidRPr="002E1AE1">
        <w:rPr>
          <w:sz w:val="26"/>
          <w:szCs w:val="26"/>
        </w:rPr>
        <w:t>-экосистемы.</w:t>
      </w:r>
    </w:p>
    <w:p w14:paraId="43FA7D37" w14:textId="77777777" w:rsidR="00814830" w:rsidRPr="002E1AE1" w:rsidRDefault="00814830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2E1AE1">
        <w:rPr>
          <w:b/>
          <w:bCs/>
          <w:sz w:val="26"/>
          <w:szCs w:val="26"/>
        </w:rPr>
        <w:t>2.4. Инструменты работы с онтологиями</w:t>
      </w:r>
    </w:p>
    <w:p w14:paraId="7BA27308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lastRenderedPageBreak/>
        <w:t>Для формализации нормативных правил и семантических зависимостей рассматривались инструменты работы с онтологиями.</w:t>
      </w:r>
    </w:p>
    <w:p w14:paraId="2223E1C2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Редактор </w:t>
      </w:r>
      <w:proofErr w:type="spellStart"/>
      <w:r w:rsidRPr="002E1AE1">
        <w:rPr>
          <w:sz w:val="26"/>
          <w:szCs w:val="26"/>
        </w:rPr>
        <w:t>Protégé</w:t>
      </w:r>
      <w:proofErr w:type="spellEnd"/>
      <w:r w:rsidRPr="002E1AE1">
        <w:rPr>
          <w:sz w:val="26"/>
          <w:szCs w:val="26"/>
        </w:rPr>
        <w:t xml:space="preserve"> с поддержкой языка OWL является стандартом де-факто для разработки онтологий и обеспечивает удобные средства моделирования. Однако он ориентирован преимущественно на создание и редактирование онтологий, а не на их использование в </w:t>
      </w:r>
      <w:proofErr w:type="spellStart"/>
      <w:r w:rsidRPr="002E1AE1">
        <w:rPr>
          <w:sz w:val="26"/>
          <w:szCs w:val="26"/>
        </w:rPr>
        <w:t>runtime</w:t>
      </w:r>
      <w:proofErr w:type="spellEnd"/>
      <w:r w:rsidRPr="002E1AE1">
        <w:rPr>
          <w:sz w:val="26"/>
          <w:szCs w:val="26"/>
        </w:rPr>
        <w:t>.</w:t>
      </w:r>
    </w:p>
    <w:p w14:paraId="5598A006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Библиотека </w:t>
      </w:r>
      <w:proofErr w:type="spellStart"/>
      <w:r w:rsidRPr="002E1AE1">
        <w:rPr>
          <w:sz w:val="26"/>
          <w:szCs w:val="26"/>
        </w:rPr>
        <w:t>RDFLib</w:t>
      </w:r>
      <w:proofErr w:type="spellEnd"/>
      <w:r w:rsidRPr="002E1AE1">
        <w:rPr>
          <w:sz w:val="26"/>
          <w:szCs w:val="26"/>
        </w:rPr>
        <w:t xml:space="preserve"> позволяет работать с RDF-данными в среде </w:t>
      </w:r>
      <w:proofErr w:type="spellStart"/>
      <w:r w:rsidRPr="002E1AE1">
        <w:rPr>
          <w:sz w:val="26"/>
          <w:szCs w:val="26"/>
        </w:rPr>
        <w:t>Python</w:t>
      </w:r>
      <w:proofErr w:type="spellEnd"/>
      <w:r w:rsidRPr="002E1AE1">
        <w:rPr>
          <w:sz w:val="26"/>
          <w:szCs w:val="26"/>
        </w:rPr>
        <w:t>, обеспечивая удобную интеграцию с приложением. Однако её возможности логического вывода (</w:t>
      </w:r>
      <w:proofErr w:type="spellStart"/>
      <w:r w:rsidRPr="002E1AE1">
        <w:rPr>
          <w:sz w:val="26"/>
          <w:szCs w:val="26"/>
        </w:rPr>
        <w:t>reasoning</w:t>
      </w:r>
      <w:proofErr w:type="spellEnd"/>
      <w:r w:rsidRPr="002E1AE1">
        <w:rPr>
          <w:sz w:val="26"/>
          <w:szCs w:val="26"/>
        </w:rPr>
        <w:t>) ограничены.</w:t>
      </w:r>
    </w:p>
    <w:p w14:paraId="5B3FEA22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Платформа </w:t>
      </w:r>
      <w:proofErr w:type="spellStart"/>
      <w:r w:rsidRPr="002E1AE1">
        <w:rPr>
          <w:sz w:val="26"/>
          <w:szCs w:val="26"/>
        </w:rPr>
        <w:t>Apache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Jena</w:t>
      </w:r>
      <w:proofErr w:type="spellEnd"/>
      <w:r w:rsidRPr="002E1AE1">
        <w:rPr>
          <w:sz w:val="26"/>
          <w:szCs w:val="26"/>
        </w:rPr>
        <w:t xml:space="preserve"> предоставляет мощные средства работы с онтологиями и поддержку языка запросов SPARQL, но требует использования </w:t>
      </w:r>
      <w:proofErr w:type="spellStart"/>
      <w:r w:rsidRPr="002E1AE1">
        <w:rPr>
          <w:sz w:val="26"/>
          <w:szCs w:val="26"/>
        </w:rPr>
        <w:t>Java</w:t>
      </w:r>
      <w:proofErr w:type="spellEnd"/>
      <w:r w:rsidRPr="002E1AE1">
        <w:rPr>
          <w:sz w:val="26"/>
          <w:szCs w:val="26"/>
        </w:rPr>
        <w:t>.</w:t>
      </w:r>
    </w:p>
    <w:p w14:paraId="073BF90B" w14:textId="4BA9847E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В работе выбран подход, основанный на использовании OWL для описания онтологии и библиотеки </w:t>
      </w:r>
      <w:proofErr w:type="spellStart"/>
      <w:r w:rsidRPr="002E1AE1">
        <w:rPr>
          <w:sz w:val="26"/>
          <w:szCs w:val="26"/>
        </w:rPr>
        <w:t>RDFLib</w:t>
      </w:r>
      <w:proofErr w:type="spellEnd"/>
      <w:r w:rsidRPr="002E1AE1">
        <w:rPr>
          <w:sz w:val="26"/>
          <w:szCs w:val="26"/>
        </w:rPr>
        <w:t xml:space="preserve"> для её обработки. Это обеспечивает баланс между выразительностью модели и удобством интеграции в </w:t>
      </w:r>
      <w:proofErr w:type="spellStart"/>
      <w:r w:rsidRPr="002E1AE1">
        <w:rPr>
          <w:sz w:val="26"/>
          <w:szCs w:val="26"/>
        </w:rPr>
        <w:t>Python</w:t>
      </w:r>
      <w:proofErr w:type="spellEnd"/>
      <w:r w:rsidRPr="002E1AE1">
        <w:rPr>
          <w:sz w:val="26"/>
          <w:szCs w:val="26"/>
        </w:rPr>
        <w:t>-приложение.</w:t>
      </w:r>
    </w:p>
    <w:p w14:paraId="22CDCF13" w14:textId="77777777" w:rsidR="00814830" w:rsidRPr="002E1AE1" w:rsidRDefault="00814830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2E1AE1">
        <w:rPr>
          <w:b/>
          <w:bCs/>
          <w:sz w:val="26"/>
          <w:szCs w:val="26"/>
        </w:rPr>
        <w:t>2.5. Инструменты анализа процессов (</w:t>
      </w:r>
      <w:proofErr w:type="spellStart"/>
      <w:r w:rsidRPr="002E1AE1">
        <w:rPr>
          <w:b/>
          <w:bCs/>
          <w:sz w:val="26"/>
          <w:szCs w:val="26"/>
        </w:rPr>
        <w:t>process</w:t>
      </w:r>
      <w:proofErr w:type="spellEnd"/>
      <w:r w:rsidRPr="002E1AE1">
        <w:rPr>
          <w:b/>
          <w:bCs/>
          <w:sz w:val="26"/>
          <w:szCs w:val="26"/>
        </w:rPr>
        <w:t xml:space="preserve"> </w:t>
      </w:r>
      <w:proofErr w:type="spellStart"/>
      <w:r w:rsidRPr="002E1AE1">
        <w:rPr>
          <w:b/>
          <w:bCs/>
          <w:sz w:val="26"/>
          <w:szCs w:val="26"/>
        </w:rPr>
        <w:t>mining</w:t>
      </w:r>
      <w:proofErr w:type="spellEnd"/>
      <w:r w:rsidRPr="002E1AE1">
        <w:rPr>
          <w:b/>
          <w:bCs/>
          <w:sz w:val="26"/>
          <w:szCs w:val="26"/>
        </w:rPr>
        <w:t>)</w:t>
      </w:r>
    </w:p>
    <w:p w14:paraId="4C8DC898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Для анализа бизнес-процессов и выявления отклонений рассматривались инструменты </w:t>
      </w:r>
      <w:proofErr w:type="spellStart"/>
      <w:r w:rsidRPr="002E1AE1">
        <w:rPr>
          <w:sz w:val="26"/>
          <w:szCs w:val="26"/>
        </w:rPr>
        <w:t>process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mining</w:t>
      </w:r>
      <w:proofErr w:type="spellEnd"/>
      <w:r w:rsidRPr="002E1AE1">
        <w:rPr>
          <w:sz w:val="26"/>
          <w:szCs w:val="26"/>
        </w:rPr>
        <w:t>.</w:t>
      </w:r>
    </w:p>
    <w:p w14:paraId="76554E00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Система </w:t>
      </w:r>
      <w:proofErr w:type="spellStart"/>
      <w:r w:rsidRPr="002E1AE1">
        <w:rPr>
          <w:sz w:val="26"/>
          <w:szCs w:val="26"/>
        </w:rPr>
        <w:t>ProM</w:t>
      </w:r>
      <w:proofErr w:type="spellEnd"/>
      <w:r w:rsidRPr="002E1AE1">
        <w:rPr>
          <w:sz w:val="26"/>
          <w:szCs w:val="26"/>
        </w:rPr>
        <w:t xml:space="preserve"> предоставляет широкий набор алгоритмов анализа процессов, однако отличается высокой сложностью использования и требует значительных затрат на освоение.</w:t>
      </w:r>
    </w:p>
    <w:p w14:paraId="419E4D96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Коммерческая платформа </w:t>
      </w:r>
      <w:proofErr w:type="spellStart"/>
      <w:r w:rsidRPr="002E1AE1">
        <w:rPr>
          <w:sz w:val="26"/>
          <w:szCs w:val="26"/>
        </w:rPr>
        <w:t>Celonis</w:t>
      </w:r>
      <w:proofErr w:type="spellEnd"/>
      <w:r w:rsidRPr="002E1AE1">
        <w:rPr>
          <w:sz w:val="26"/>
          <w:szCs w:val="26"/>
        </w:rPr>
        <w:t xml:space="preserve"> предлагает удобный интерфейс и мощные аналитические возможности, но её использование ограничено лицензионными требованиями.</w:t>
      </w:r>
    </w:p>
    <w:p w14:paraId="7113496F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Библиотека PM4Py является открытым инструментом, реализованным на </w:t>
      </w:r>
      <w:proofErr w:type="spellStart"/>
      <w:r w:rsidRPr="002E1AE1">
        <w:rPr>
          <w:sz w:val="26"/>
          <w:szCs w:val="26"/>
        </w:rPr>
        <w:t>Python</w:t>
      </w:r>
      <w:proofErr w:type="spellEnd"/>
      <w:r w:rsidRPr="002E1AE1">
        <w:rPr>
          <w:sz w:val="26"/>
          <w:szCs w:val="26"/>
        </w:rPr>
        <w:t>, и предоставляет полный набор функций для анализа процессов, включая построение моделей и проверку соответствия.</w:t>
      </w:r>
    </w:p>
    <w:p w14:paraId="53318372" w14:textId="6F2551E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С учётом открытости, гибкости и интеграции с </w:t>
      </w:r>
      <w:proofErr w:type="spellStart"/>
      <w:r w:rsidRPr="002E1AE1">
        <w:rPr>
          <w:sz w:val="26"/>
          <w:szCs w:val="26"/>
        </w:rPr>
        <w:t>Python</w:t>
      </w:r>
      <w:proofErr w:type="spellEnd"/>
      <w:r w:rsidRPr="002E1AE1">
        <w:rPr>
          <w:sz w:val="26"/>
          <w:szCs w:val="26"/>
        </w:rPr>
        <w:t>-экосистемой выбран инструмент PM4Py.</w:t>
      </w:r>
    </w:p>
    <w:p w14:paraId="2D8C9B76" w14:textId="77777777" w:rsidR="00814830" w:rsidRPr="002E1AE1" w:rsidRDefault="00814830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2E1AE1">
        <w:rPr>
          <w:b/>
          <w:bCs/>
          <w:sz w:val="26"/>
          <w:szCs w:val="26"/>
        </w:rPr>
        <w:t>2.6. Итоговый выбор технологического стека</w:t>
      </w:r>
    </w:p>
    <w:p w14:paraId="0634B8B1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На основании проведённого анализа сформирован следующий технологический стек:</w:t>
      </w:r>
    </w:p>
    <w:p w14:paraId="2F9E01F8" w14:textId="77777777" w:rsidR="00814830" w:rsidRPr="002E1AE1" w:rsidRDefault="00814830" w:rsidP="002E1AE1">
      <w:pPr>
        <w:pStyle w:val="a9"/>
        <w:numPr>
          <w:ilvl w:val="0"/>
          <w:numId w:val="29"/>
        </w:numPr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язык программирования: </w:t>
      </w:r>
      <w:proofErr w:type="spellStart"/>
      <w:r w:rsidRPr="002E1AE1">
        <w:rPr>
          <w:sz w:val="26"/>
          <w:szCs w:val="26"/>
        </w:rPr>
        <w:t>Python</w:t>
      </w:r>
      <w:proofErr w:type="spellEnd"/>
      <w:r w:rsidRPr="002E1AE1">
        <w:rPr>
          <w:sz w:val="26"/>
          <w:szCs w:val="26"/>
        </w:rPr>
        <w:t>;</w:t>
      </w:r>
    </w:p>
    <w:p w14:paraId="5BBE4C40" w14:textId="77777777" w:rsidR="00814830" w:rsidRPr="002E1AE1" w:rsidRDefault="00814830" w:rsidP="002E1AE1">
      <w:pPr>
        <w:pStyle w:val="a9"/>
        <w:numPr>
          <w:ilvl w:val="0"/>
          <w:numId w:val="29"/>
        </w:numPr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серверная часть: </w:t>
      </w:r>
      <w:proofErr w:type="spellStart"/>
      <w:r w:rsidRPr="002E1AE1">
        <w:rPr>
          <w:sz w:val="26"/>
          <w:szCs w:val="26"/>
        </w:rPr>
        <w:t>FastAPI</w:t>
      </w:r>
      <w:proofErr w:type="spellEnd"/>
      <w:r w:rsidRPr="002E1AE1">
        <w:rPr>
          <w:sz w:val="26"/>
          <w:szCs w:val="26"/>
        </w:rPr>
        <w:t>;</w:t>
      </w:r>
    </w:p>
    <w:p w14:paraId="2E802631" w14:textId="77777777" w:rsidR="00814830" w:rsidRPr="002E1AE1" w:rsidRDefault="00814830" w:rsidP="002E1AE1">
      <w:pPr>
        <w:pStyle w:val="a9"/>
        <w:numPr>
          <w:ilvl w:val="0"/>
          <w:numId w:val="29"/>
        </w:numPr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системы хранения данных: </w:t>
      </w:r>
      <w:proofErr w:type="spellStart"/>
      <w:r w:rsidRPr="002E1AE1">
        <w:rPr>
          <w:sz w:val="26"/>
          <w:szCs w:val="26"/>
        </w:rPr>
        <w:t>PostgreSQL</w:t>
      </w:r>
      <w:proofErr w:type="spellEnd"/>
      <w:r w:rsidRPr="002E1AE1">
        <w:rPr>
          <w:sz w:val="26"/>
          <w:szCs w:val="26"/>
        </w:rPr>
        <w:t xml:space="preserve"> и Neo4j;</w:t>
      </w:r>
    </w:p>
    <w:p w14:paraId="0545F1B5" w14:textId="77777777" w:rsidR="00814830" w:rsidRPr="002E1AE1" w:rsidRDefault="00814830" w:rsidP="002E1AE1">
      <w:pPr>
        <w:pStyle w:val="a9"/>
        <w:numPr>
          <w:ilvl w:val="0"/>
          <w:numId w:val="29"/>
        </w:numPr>
        <w:ind w:firstLine="426"/>
        <w:jc w:val="both"/>
        <w:rPr>
          <w:sz w:val="26"/>
          <w:szCs w:val="26"/>
        </w:rPr>
      </w:pPr>
      <w:proofErr w:type="spellStart"/>
      <w:r w:rsidRPr="002E1AE1">
        <w:rPr>
          <w:sz w:val="26"/>
          <w:szCs w:val="26"/>
        </w:rPr>
        <w:t>мультиагентная</w:t>
      </w:r>
      <w:proofErr w:type="spellEnd"/>
      <w:r w:rsidRPr="002E1AE1">
        <w:rPr>
          <w:sz w:val="26"/>
          <w:szCs w:val="26"/>
        </w:rPr>
        <w:t xml:space="preserve"> система: </w:t>
      </w:r>
      <w:proofErr w:type="spellStart"/>
      <w:r w:rsidRPr="002E1AE1">
        <w:rPr>
          <w:sz w:val="26"/>
          <w:szCs w:val="26"/>
        </w:rPr>
        <w:t>SPADe</w:t>
      </w:r>
      <w:proofErr w:type="spellEnd"/>
      <w:r w:rsidRPr="002E1AE1">
        <w:rPr>
          <w:sz w:val="26"/>
          <w:szCs w:val="26"/>
        </w:rPr>
        <w:t>;</w:t>
      </w:r>
    </w:p>
    <w:p w14:paraId="6756604D" w14:textId="77777777" w:rsidR="00814830" w:rsidRPr="002E1AE1" w:rsidRDefault="00814830" w:rsidP="002E1AE1">
      <w:pPr>
        <w:pStyle w:val="a9"/>
        <w:numPr>
          <w:ilvl w:val="0"/>
          <w:numId w:val="29"/>
        </w:numPr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онтологии: OWL и </w:t>
      </w:r>
      <w:proofErr w:type="spellStart"/>
      <w:r w:rsidRPr="002E1AE1">
        <w:rPr>
          <w:sz w:val="26"/>
          <w:szCs w:val="26"/>
        </w:rPr>
        <w:t>RDFLib</w:t>
      </w:r>
      <w:proofErr w:type="spellEnd"/>
      <w:r w:rsidRPr="002E1AE1">
        <w:rPr>
          <w:sz w:val="26"/>
          <w:szCs w:val="26"/>
        </w:rPr>
        <w:t>;</w:t>
      </w:r>
    </w:p>
    <w:p w14:paraId="77B968F9" w14:textId="77777777" w:rsidR="00814830" w:rsidRPr="002E1AE1" w:rsidRDefault="00814830" w:rsidP="002E1AE1">
      <w:pPr>
        <w:pStyle w:val="a9"/>
        <w:numPr>
          <w:ilvl w:val="0"/>
          <w:numId w:val="29"/>
        </w:numPr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lastRenderedPageBreak/>
        <w:t>анализ процессов: PM4Py;</w:t>
      </w:r>
    </w:p>
    <w:p w14:paraId="1EFD1417" w14:textId="77777777" w:rsidR="00814830" w:rsidRPr="002E1AE1" w:rsidRDefault="00814830" w:rsidP="002E1AE1">
      <w:pPr>
        <w:pStyle w:val="a9"/>
        <w:numPr>
          <w:ilvl w:val="0"/>
          <w:numId w:val="29"/>
        </w:numPr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дополнительные средства: </w:t>
      </w:r>
      <w:proofErr w:type="spellStart"/>
      <w:r w:rsidRPr="002E1AE1">
        <w:rPr>
          <w:sz w:val="26"/>
          <w:szCs w:val="26"/>
        </w:rPr>
        <w:t>Docker</w:t>
      </w:r>
      <w:proofErr w:type="spellEnd"/>
      <w:r w:rsidRPr="002E1AE1">
        <w:rPr>
          <w:sz w:val="26"/>
          <w:szCs w:val="26"/>
        </w:rPr>
        <w:t xml:space="preserve"> для развёртывания, REST API для взаимодействия компонентов.</w:t>
      </w:r>
    </w:p>
    <w:p w14:paraId="6DF8851A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Выбранный стек обеспечивает интеграцию всех компонентов системы, поддержку интеллектуального анализа данных и возможность дальнейшего расширения функциональности.</w:t>
      </w:r>
    </w:p>
    <w:p w14:paraId="721732F9" w14:textId="77777777" w:rsidR="00814830" w:rsidRPr="002E1AE1" w:rsidRDefault="00814830" w:rsidP="002E1AE1">
      <w:pPr>
        <w:pStyle w:val="a9"/>
        <w:ind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Таким образом, проведённый сравнительный анализ позволил обосновать выбор инструментальных средств, соответствующих целям и задачам исследования.</w:t>
      </w:r>
    </w:p>
    <w:p w14:paraId="04C1BCCF" w14:textId="77777777" w:rsidR="00F656EB" w:rsidRPr="00F656EB" w:rsidRDefault="00F656EB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F656EB">
        <w:rPr>
          <w:b/>
          <w:bCs/>
          <w:sz w:val="26"/>
          <w:szCs w:val="26"/>
        </w:rPr>
        <w:t>3. Описание разработки</w:t>
      </w:r>
    </w:p>
    <w:p w14:paraId="17750F78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В рамках данной работы разработан прототип SRM-системы, предназначенной для интеллектуального анализа нарушений в закупочной деятельности. Система объединяет методы анализа процессов, онтологическое моделирование и </w:t>
      </w:r>
      <w:proofErr w:type="spellStart"/>
      <w:r w:rsidRPr="00F656EB">
        <w:rPr>
          <w:sz w:val="26"/>
          <w:szCs w:val="26"/>
        </w:rPr>
        <w:t>мультиагентный</w:t>
      </w:r>
      <w:proofErr w:type="spellEnd"/>
      <w:r w:rsidRPr="00F656EB">
        <w:rPr>
          <w:sz w:val="26"/>
          <w:szCs w:val="26"/>
        </w:rPr>
        <w:t xml:space="preserve"> подход, что позволяет реализовать комплексный анализ данных с учётом как структурных, так и семантических аспектов.</w:t>
      </w:r>
    </w:p>
    <w:p w14:paraId="0AD781F7" w14:textId="75226191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Разработка системы включает проектирование архитектуры, выбор технологического стека и построение модели данных, обеспечивающей эффективную обработку и анализ информации.</w:t>
      </w:r>
    </w:p>
    <w:p w14:paraId="08A1982F" w14:textId="77777777" w:rsidR="00F656EB" w:rsidRPr="00F656EB" w:rsidRDefault="00F656EB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F656EB">
        <w:rPr>
          <w:b/>
          <w:bCs/>
          <w:sz w:val="26"/>
          <w:szCs w:val="26"/>
        </w:rPr>
        <w:t>3.1. Архитектура системы</w:t>
      </w:r>
    </w:p>
    <w:p w14:paraId="3A57EB93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Архитектура разработанной системы построена по модульному принципу, что обеспечивает гибкость, расширяемость и удобство сопровождения. В системе выделены следующие основные компоненты:</w:t>
      </w:r>
    </w:p>
    <w:p w14:paraId="59F533D7" w14:textId="77777777" w:rsidR="00F656EB" w:rsidRPr="00F656EB" w:rsidRDefault="00F656EB" w:rsidP="002E1AE1">
      <w:pPr>
        <w:pStyle w:val="a9"/>
        <w:numPr>
          <w:ilvl w:val="0"/>
          <w:numId w:val="30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модуль загрузки и предобработки данных; </w:t>
      </w:r>
    </w:p>
    <w:p w14:paraId="2ED2A190" w14:textId="77777777" w:rsidR="00F656EB" w:rsidRPr="00F656EB" w:rsidRDefault="00F656EB" w:rsidP="002E1AE1">
      <w:pPr>
        <w:pStyle w:val="a9"/>
        <w:numPr>
          <w:ilvl w:val="0"/>
          <w:numId w:val="30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модуль хранения данных; </w:t>
      </w:r>
    </w:p>
    <w:p w14:paraId="618CDEB6" w14:textId="77777777" w:rsidR="00F656EB" w:rsidRPr="00F656EB" w:rsidRDefault="00F656EB" w:rsidP="002E1AE1">
      <w:pPr>
        <w:pStyle w:val="a9"/>
        <w:numPr>
          <w:ilvl w:val="0"/>
          <w:numId w:val="30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модуль онтологии нормативных правил; </w:t>
      </w:r>
    </w:p>
    <w:p w14:paraId="7448DE4E" w14:textId="77777777" w:rsidR="00F656EB" w:rsidRPr="00F656EB" w:rsidRDefault="00F656EB" w:rsidP="002E1AE1">
      <w:pPr>
        <w:pStyle w:val="a9"/>
        <w:numPr>
          <w:ilvl w:val="0"/>
          <w:numId w:val="30"/>
        </w:numPr>
        <w:ind w:firstLine="426"/>
        <w:jc w:val="both"/>
        <w:rPr>
          <w:sz w:val="26"/>
          <w:szCs w:val="26"/>
        </w:rPr>
      </w:pPr>
      <w:proofErr w:type="spellStart"/>
      <w:r w:rsidRPr="00F656EB">
        <w:rPr>
          <w:sz w:val="26"/>
          <w:szCs w:val="26"/>
        </w:rPr>
        <w:t>мультиагентная</w:t>
      </w:r>
      <w:proofErr w:type="spellEnd"/>
      <w:r w:rsidRPr="00F656EB">
        <w:rPr>
          <w:sz w:val="26"/>
          <w:szCs w:val="26"/>
        </w:rPr>
        <w:t xml:space="preserve"> подсистема анализа; </w:t>
      </w:r>
    </w:p>
    <w:p w14:paraId="2A854FA5" w14:textId="77777777" w:rsidR="00F656EB" w:rsidRPr="00F656EB" w:rsidRDefault="00F656EB" w:rsidP="002E1AE1">
      <w:pPr>
        <w:pStyle w:val="a9"/>
        <w:numPr>
          <w:ilvl w:val="0"/>
          <w:numId w:val="30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модуль анализа процессов; </w:t>
      </w:r>
    </w:p>
    <w:p w14:paraId="574D49C7" w14:textId="77777777" w:rsidR="00F656EB" w:rsidRPr="00F656EB" w:rsidRDefault="00F656EB" w:rsidP="002E1AE1">
      <w:pPr>
        <w:pStyle w:val="a9"/>
        <w:numPr>
          <w:ilvl w:val="0"/>
          <w:numId w:val="30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модуль формирования отчётов и визуализации; </w:t>
      </w:r>
    </w:p>
    <w:p w14:paraId="4B143328" w14:textId="5AABD69A" w:rsidR="00F656EB" w:rsidRPr="00F656EB" w:rsidRDefault="00F656EB" w:rsidP="00AE3195">
      <w:pPr>
        <w:pStyle w:val="a9"/>
        <w:numPr>
          <w:ilvl w:val="0"/>
          <w:numId w:val="30"/>
        </w:numPr>
        <w:ind w:firstLine="426"/>
        <w:jc w:val="center"/>
        <w:rPr>
          <w:sz w:val="26"/>
          <w:szCs w:val="26"/>
        </w:rPr>
      </w:pPr>
      <w:r w:rsidRPr="00F656EB">
        <w:rPr>
          <w:sz w:val="26"/>
          <w:szCs w:val="26"/>
        </w:rPr>
        <w:t xml:space="preserve">интерфейс взаимодействия с пользователем (CLI и REST API). </w:t>
      </w:r>
      <w:r w:rsidR="00AE3195">
        <w:rPr>
          <w:sz w:val="26"/>
          <w:szCs w:val="26"/>
        </w:rPr>
        <w:br/>
      </w:r>
      <w:r w:rsidR="00AE3195">
        <w:rPr>
          <w:sz w:val="26"/>
          <w:szCs w:val="26"/>
        </w:rPr>
        <w:br/>
      </w:r>
      <w:r w:rsidR="00AE3195" w:rsidRPr="00AE3195">
        <w:rPr>
          <w:sz w:val="26"/>
          <w:szCs w:val="26"/>
        </w:rPr>
        <w:lastRenderedPageBreak/>
        <w:drawing>
          <wp:inline distT="0" distB="0" distL="0" distR="0" wp14:anchorId="660D9005" wp14:editId="315AF3EC">
            <wp:extent cx="1699407" cy="5898391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589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195">
        <w:rPr>
          <w:sz w:val="26"/>
          <w:szCs w:val="26"/>
        </w:rPr>
        <w:br/>
      </w:r>
      <w:r w:rsidR="00AE3195" w:rsidRPr="00AE3195">
        <w:rPr>
          <w:b/>
          <w:bCs/>
          <w:sz w:val="26"/>
          <w:szCs w:val="26"/>
        </w:rPr>
        <w:t>Рис 5. Структура проекта.</w:t>
      </w:r>
    </w:p>
    <w:p w14:paraId="60FB5388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Входными данными системы являются журналы событий закупочной деятельности, представленные в формате JSON или CSV. На этапе предобработки выполняется нормализация данных, проверка корректности форматов и преобразование к единой структуре.</w:t>
      </w:r>
    </w:p>
    <w:p w14:paraId="24C0659E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Модуль хранения данных обеспечивает разделение структурированной информации и семантических связей: данные о закупках хранятся в реляционной базе, а онтологическая модель — в </w:t>
      </w:r>
      <w:proofErr w:type="spellStart"/>
      <w:r w:rsidRPr="00F656EB">
        <w:rPr>
          <w:sz w:val="26"/>
          <w:szCs w:val="26"/>
        </w:rPr>
        <w:t>графовом</w:t>
      </w:r>
      <w:proofErr w:type="spellEnd"/>
      <w:r w:rsidRPr="00F656EB">
        <w:rPr>
          <w:sz w:val="26"/>
          <w:szCs w:val="26"/>
        </w:rPr>
        <w:t xml:space="preserve"> представлении.</w:t>
      </w:r>
    </w:p>
    <w:p w14:paraId="040736BE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Ключевым элементом системы является </w:t>
      </w:r>
      <w:proofErr w:type="spellStart"/>
      <w:r w:rsidRPr="00F656EB">
        <w:rPr>
          <w:sz w:val="26"/>
          <w:szCs w:val="26"/>
        </w:rPr>
        <w:t>мультиагентная</w:t>
      </w:r>
      <w:proofErr w:type="spellEnd"/>
      <w:r w:rsidRPr="00F656EB">
        <w:rPr>
          <w:sz w:val="26"/>
          <w:szCs w:val="26"/>
        </w:rPr>
        <w:t xml:space="preserve"> подсистема, в которой отдельные агенты выполняют анализ данных по заданным правилам. Каждый агент отвечает за определённый тип нарушений, например превышение бюджета, использование недопустимого поставщика или нарушение сроков поставки.</w:t>
      </w:r>
    </w:p>
    <w:p w14:paraId="23CBD06C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lastRenderedPageBreak/>
        <w:t xml:space="preserve">Модуль анализа процессов использует методы </w:t>
      </w:r>
      <w:proofErr w:type="spellStart"/>
      <w:r w:rsidRPr="00F656EB">
        <w:rPr>
          <w:sz w:val="26"/>
          <w:szCs w:val="26"/>
        </w:rPr>
        <w:t>process</w:t>
      </w:r>
      <w:proofErr w:type="spellEnd"/>
      <w:r w:rsidRPr="00F656EB">
        <w:rPr>
          <w:sz w:val="26"/>
          <w:szCs w:val="26"/>
        </w:rPr>
        <w:t xml:space="preserve"> </w:t>
      </w:r>
      <w:proofErr w:type="spellStart"/>
      <w:r w:rsidRPr="00F656EB">
        <w:rPr>
          <w:sz w:val="26"/>
          <w:szCs w:val="26"/>
        </w:rPr>
        <w:t>mining</w:t>
      </w:r>
      <w:proofErr w:type="spellEnd"/>
      <w:r w:rsidRPr="00F656EB">
        <w:rPr>
          <w:sz w:val="26"/>
          <w:szCs w:val="26"/>
        </w:rPr>
        <w:t xml:space="preserve"> для выявления отклонений от нормативной последовательности действий. Результаты анализа объединяются в едином модуле формирования отчётов.</w:t>
      </w:r>
    </w:p>
    <w:p w14:paraId="0291B8BE" w14:textId="2A70E75E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Взаимодействие с системой осуществляется через интерфейс командной строки и, при необходимости, через REST API, что обеспечивает возможность интеграции с внешними системами.</w:t>
      </w:r>
    </w:p>
    <w:p w14:paraId="2B68F01F" w14:textId="77777777" w:rsidR="00F656EB" w:rsidRPr="00F656EB" w:rsidRDefault="00F656EB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F656EB">
        <w:rPr>
          <w:b/>
          <w:bCs/>
          <w:sz w:val="26"/>
          <w:szCs w:val="26"/>
        </w:rPr>
        <w:t>3.2. Выбор технологического стека</w:t>
      </w:r>
    </w:p>
    <w:p w14:paraId="73D09759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Реализация системы выполнена с использованием языка программирования </w:t>
      </w:r>
      <w:proofErr w:type="spellStart"/>
      <w:r w:rsidRPr="00F656EB">
        <w:rPr>
          <w:sz w:val="26"/>
          <w:szCs w:val="26"/>
        </w:rPr>
        <w:t>Python</w:t>
      </w:r>
      <w:proofErr w:type="spellEnd"/>
      <w:r w:rsidRPr="00F656EB">
        <w:rPr>
          <w:sz w:val="26"/>
          <w:szCs w:val="26"/>
        </w:rPr>
        <w:t>, что обусловлено его широкими возможностями в области анализа данных и наличием развитой экосистемы библиотек.</w:t>
      </w:r>
    </w:p>
    <w:p w14:paraId="244B2A1E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В качестве серверной платформы выбран </w:t>
      </w:r>
      <w:proofErr w:type="spellStart"/>
      <w:r w:rsidRPr="00F656EB">
        <w:rPr>
          <w:sz w:val="26"/>
          <w:szCs w:val="26"/>
        </w:rPr>
        <w:t>FastAPI</w:t>
      </w:r>
      <w:proofErr w:type="spellEnd"/>
      <w:r w:rsidRPr="00F656EB">
        <w:rPr>
          <w:sz w:val="26"/>
          <w:szCs w:val="26"/>
        </w:rPr>
        <w:t>, обеспечивающий высокую производительность и удобную реализацию REST API. Это позволяет организовать взаимодействие между компонентами системы и обеспечить доступ к функциональности анализа.</w:t>
      </w:r>
    </w:p>
    <w:p w14:paraId="729B933E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Для хранения данных используется комбинированный подход: реляционная база данных </w:t>
      </w:r>
      <w:proofErr w:type="spellStart"/>
      <w:r w:rsidRPr="00F656EB">
        <w:rPr>
          <w:sz w:val="26"/>
          <w:szCs w:val="26"/>
        </w:rPr>
        <w:t>PostgreSQL</w:t>
      </w:r>
      <w:proofErr w:type="spellEnd"/>
      <w:r w:rsidRPr="00F656EB">
        <w:rPr>
          <w:sz w:val="26"/>
          <w:szCs w:val="26"/>
        </w:rPr>
        <w:t xml:space="preserve"> применяется для хранения структурированных данных о закупках, а </w:t>
      </w:r>
      <w:proofErr w:type="spellStart"/>
      <w:r w:rsidRPr="00F656EB">
        <w:rPr>
          <w:sz w:val="26"/>
          <w:szCs w:val="26"/>
        </w:rPr>
        <w:t>графовая</w:t>
      </w:r>
      <w:proofErr w:type="spellEnd"/>
      <w:r w:rsidRPr="00F656EB">
        <w:rPr>
          <w:sz w:val="26"/>
          <w:szCs w:val="26"/>
        </w:rPr>
        <w:t xml:space="preserve"> база Neo4j — для представления онтологических связей и нормативных правил.</w:t>
      </w:r>
    </w:p>
    <w:p w14:paraId="556CA343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proofErr w:type="spellStart"/>
      <w:r w:rsidRPr="00F656EB">
        <w:rPr>
          <w:sz w:val="26"/>
          <w:szCs w:val="26"/>
        </w:rPr>
        <w:t>Мультиагентная</w:t>
      </w:r>
      <w:proofErr w:type="spellEnd"/>
      <w:r w:rsidRPr="00F656EB">
        <w:rPr>
          <w:sz w:val="26"/>
          <w:szCs w:val="26"/>
        </w:rPr>
        <w:t xml:space="preserve"> система реализована с использованием фреймворка </w:t>
      </w:r>
      <w:proofErr w:type="spellStart"/>
      <w:r w:rsidRPr="00F656EB">
        <w:rPr>
          <w:sz w:val="26"/>
          <w:szCs w:val="26"/>
        </w:rPr>
        <w:t>SPADe</w:t>
      </w:r>
      <w:proofErr w:type="spellEnd"/>
      <w:r w:rsidRPr="00F656EB">
        <w:rPr>
          <w:sz w:val="26"/>
          <w:szCs w:val="26"/>
        </w:rPr>
        <w:t>, который позволяет создавать независимые агенты и организовывать их взаимодействие. Это обеспечивает модульность и расширяемость системы.</w:t>
      </w:r>
    </w:p>
    <w:p w14:paraId="43C0375A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Для работы с онтологиями используются язык OWL и библиотека </w:t>
      </w:r>
      <w:proofErr w:type="spellStart"/>
      <w:r w:rsidRPr="00F656EB">
        <w:rPr>
          <w:sz w:val="26"/>
          <w:szCs w:val="26"/>
        </w:rPr>
        <w:t>RDFLib</w:t>
      </w:r>
      <w:proofErr w:type="spellEnd"/>
      <w:r w:rsidRPr="00F656EB">
        <w:rPr>
          <w:sz w:val="26"/>
          <w:szCs w:val="26"/>
        </w:rPr>
        <w:t>, что позволяет формализовать нормативные правила и применять их при анализе данных.</w:t>
      </w:r>
    </w:p>
    <w:p w14:paraId="401854C2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Анализ процессов реализован с помощью библиотеки PM4Py, обеспечивающей построение моделей процессов и проверку соответствия фактического выполнения нормативным требованиям.</w:t>
      </w:r>
    </w:p>
    <w:p w14:paraId="25297FBE" w14:textId="3C11707A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Дополнительно используются инструменты контейнеризации (</w:t>
      </w:r>
      <w:proofErr w:type="spellStart"/>
      <w:r w:rsidRPr="00F656EB">
        <w:rPr>
          <w:sz w:val="26"/>
          <w:szCs w:val="26"/>
        </w:rPr>
        <w:t>Docker</w:t>
      </w:r>
      <w:proofErr w:type="spellEnd"/>
      <w:r w:rsidRPr="00F656EB">
        <w:rPr>
          <w:sz w:val="26"/>
          <w:szCs w:val="26"/>
        </w:rPr>
        <w:t>), средства тестирования (</w:t>
      </w:r>
      <w:proofErr w:type="spellStart"/>
      <w:r w:rsidRPr="00F656EB">
        <w:rPr>
          <w:sz w:val="26"/>
          <w:szCs w:val="26"/>
        </w:rPr>
        <w:t>pytest</w:t>
      </w:r>
      <w:proofErr w:type="spellEnd"/>
      <w:r w:rsidRPr="00F656EB">
        <w:rPr>
          <w:sz w:val="26"/>
          <w:szCs w:val="26"/>
        </w:rPr>
        <w:t>) и автоматизации разработки (CI/CD), что повышает надёжность и воспроизводимость системы.</w:t>
      </w:r>
    </w:p>
    <w:p w14:paraId="441653FF" w14:textId="77777777" w:rsidR="00F656EB" w:rsidRPr="00F656EB" w:rsidRDefault="00F656EB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F656EB">
        <w:rPr>
          <w:b/>
          <w:bCs/>
          <w:sz w:val="26"/>
          <w:szCs w:val="26"/>
        </w:rPr>
        <w:t>3.3. Модель данных</w:t>
      </w:r>
    </w:p>
    <w:p w14:paraId="27A136EA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Модель данных системы разработана с учётом требований к анализу закупочной деятельности и поддержке интеллектуального выявления нарушений.</w:t>
      </w:r>
    </w:p>
    <w:p w14:paraId="6EC485EC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В основе модели лежит нормализованное представление данных о закупках, включающее следующие основные сущности:</w:t>
      </w:r>
    </w:p>
    <w:p w14:paraId="0452A38D" w14:textId="77777777" w:rsidR="00F656EB" w:rsidRPr="00F656EB" w:rsidRDefault="00F656EB" w:rsidP="002E1AE1">
      <w:pPr>
        <w:pStyle w:val="a9"/>
        <w:numPr>
          <w:ilvl w:val="0"/>
          <w:numId w:val="31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закупка (идентификатор, сумма, бюджет); </w:t>
      </w:r>
    </w:p>
    <w:p w14:paraId="71591297" w14:textId="77777777" w:rsidR="00F656EB" w:rsidRPr="00F656EB" w:rsidRDefault="00F656EB" w:rsidP="002E1AE1">
      <w:pPr>
        <w:pStyle w:val="a9"/>
        <w:numPr>
          <w:ilvl w:val="0"/>
          <w:numId w:val="31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поставщик (идентификатор, рейтинг, статус); </w:t>
      </w:r>
    </w:p>
    <w:p w14:paraId="012B17CE" w14:textId="77777777" w:rsidR="00F656EB" w:rsidRPr="00F656EB" w:rsidRDefault="00F656EB" w:rsidP="002E1AE1">
      <w:pPr>
        <w:pStyle w:val="a9"/>
        <w:numPr>
          <w:ilvl w:val="0"/>
          <w:numId w:val="31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lastRenderedPageBreak/>
        <w:t xml:space="preserve">события процесса (дата, действие, пользователь); </w:t>
      </w:r>
    </w:p>
    <w:p w14:paraId="6D3CF181" w14:textId="77777777" w:rsidR="00F656EB" w:rsidRPr="00F656EB" w:rsidRDefault="00F656EB" w:rsidP="002E1AE1">
      <w:pPr>
        <w:pStyle w:val="a9"/>
        <w:numPr>
          <w:ilvl w:val="0"/>
          <w:numId w:val="31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временные характеристики (даты заключения и исполнения договора). </w:t>
      </w:r>
    </w:p>
    <w:p w14:paraId="5609E07E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Для представления данных используется объектная модель, реализованная в виде структур (</w:t>
      </w:r>
      <w:proofErr w:type="spellStart"/>
      <w:r w:rsidRPr="00F656EB">
        <w:rPr>
          <w:sz w:val="26"/>
          <w:szCs w:val="26"/>
        </w:rPr>
        <w:t>dataclass</w:t>
      </w:r>
      <w:proofErr w:type="spellEnd"/>
      <w:r w:rsidRPr="00F656EB">
        <w:rPr>
          <w:sz w:val="26"/>
          <w:szCs w:val="26"/>
        </w:rPr>
        <w:t>), что обеспечивает типизацию и удобство обработки данных в программной среде.</w:t>
      </w:r>
    </w:p>
    <w:p w14:paraId="53F6261A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Входные данные представлены в виде журналов событий, содержащих информацию о последовательности действий в процессе закупки. Эти данные используются для построения модели процесса и выявления отклонений.</w:t>
      </w:r>
    </w:p>
    <w:p w14:paraId="2520959A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Онтологическая модель описывает нормативные правила и ограничения. Она включает классы, свойства и отношения между объектами, что позволяет формализовать требования, например:</w:t>
      </w:r>
    </w:p>
    <w:p w14:paraId="6E180CD5" w14:textId="77777777" w:rsidR="00F656EB" w:rsidRPr="00F656EB" w:rsidRDefault="00F656EB" w:rsidP="002E1AE1">
      <w:pPr>
        <w:pStyle w:val="a9"/>
        <w:numPr>
          <w:ilvl w:val="0"/>
          <w:numId w:val="32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обязательность предварительного согласования; </w:t>
      </w:r>
    </w:p>
    <w:p w14:paraId="2BB14A0E" w14:textId="77777777" w:rsidR="00F656EB" w:rsidRPr="00F656EB" w:rsidRDefault="00F656EB" w:rsidP="002E1AE1">
      <w:pPr>
        <w:pStyle w:val="a9"/>
        <w:numPr>
          <w:ilvl w:val="0"/>
          <w:numId w:val="32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допустимые поставщики; </w:t>
      </w:r>
    </w:p>
    <w:p w14:paraId="4B72CC88" w14:textId="77777777" w:rsidR="00F656EB" w:rsidRPr="00F656EB" w:rsidRDefault="00F656EB" w:rsidP="002E1AE1">
      <w:pPr>
        <w:pStyle w:val="a9"/>
        <w:numPr>
          <w:ilvl w:val="0"/>
          <w:numId w:val="32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ограничения по срокам и бюджету. </w:t>
      </w:r>
    </w:p>
    <w:p w14:paraId="0E1D6842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Результаты анализа представляются в виде структурированных данных, включающих:</w:t>
      </w:r>
    </w:p>
    <w:p w14:paraId="19356034" w14:textId="77777777" w:rsidR="00F656EB" w:rsidRPr="00F656EB" w:rsidRDefault="00F656EB" w:rsidP="002E1AE1">
      <w:pPr>
        <w:pStyle w:val="a9"/>
        <w:numPr>
          <w:ilvl w:val="0"/>
          <w:numId w:val="33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список выявленных нарушений; </w:t>
      </w:r>
    </w:p>
    <w:p w14:paraId="2FB87585" w14:textId="77777777" w:rsidR="00F656EB" w:rsidRPr="00F656EB" w:rsidRDefault="00F656EB" w:rsidP="002E1AE1">
      <w:pPr>
        <w:pStyle w:val="a9"/>
        <w:numPr>
          <w:ilvl w:val="0"/>
          <w:numId w:val="33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их тип и описание; </w:t>
      </w:r>
    </w:p>
    <w:p w14:paraId="528145DC" w14:textId="77777777" w:rsidR="00F656EB" w:rsidRPr="00F656EB" w:rsidRDefault="00F656EB" w:rsidP="002E1AE1">
      <w:pPr>
        <w:pStyle w:val="a9"/>
        <w:numPr>
          <w:ilvl w:val="0"/>
          <w:numId w:val="33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уровень критичности; </w:t>
      </w:r>
    </w:p>
    <w:p w14:paraId="4461DAE5" w14:textId="77777777" w:rsidR="00F656EB" w:rsidRPr="00F656EB" w:rsidRDefault="00F656EB" w:rsidP="002E1AE1">
      <w:pPr>
        <w:pStyle w:val="a9"/>
        <w:numPr>
          <w:ilvl w:val="0"/>
          <w:numId w:val="33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агрегированные показатели анализа. </w:t>
      </w:r>
    </w:p>
    <w:p w14:paraId="79175216" w14:textId="1B9B8FC9" w:rsidR="00F656EB" w:rsidRPr="002E1AE1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Такая модель данных обеспечивает возможность комплексного анализа, объединяющего структурные, временные и семантические аспекты закупочной деятельности.</w:t>
      </w:r>
    </w:p>
    <w:p w14:paraId="4767F904" w14:textId="77777777" w:rsidR="00F656EB" w:rsidRPr="00F656EB" w:rsidRDefault="00F656EB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F656EB">
        <w:rPr>
          <w:b/>
          <w:bCs/>
          <w:sz w:val="26"/>
          <w:szCs w:val="26"/>
        </w:rPr>
        <w:t>4. Реализация</w:t>
      </w:r>
    </w:p>
    <w:p w14:paraId="7AC8E8F7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В рамках данной работы реализован прототип SRM-системы, предназначенный для анализа нарушений в закупочной деятельности. Реализация ориентирована на демонстрацию предложенного подхода и включает основные компоненты системы: обработку данных, применение онтологических правил, </w:t>
      </w:r>
      <w:proofErr w:type="spellStart"/>
      <w:r w:rsidRPr="00F656EB">
        <w:rPr>
          <w:sz w:val="26"/>
          <w:szCs w:val="26"/>
        </w:rPr>
        <w:t>мультиагентный</w:t>
      </w:r>
      <w:proofErr w:type="spellEnd"/>
      <w:r w:rsidRPr="00F656EB">
        <w:rPr>
          <w:sz w:val="26"/>
          <w:szCs w:val="26"/>
        </w:rPr>
        <w:t xml:space="preserve"> анализ и формирование результатов.</w:t>
      </w:r>
    </w:p>
    <w:p w14:paraId="388107DA" w14:textId="1E01369F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Особенностью реализации является </w:t>
      </w:r>
      <w:proofErr w:type="spellStart"/>
      <w:r w:rsidRPr="00F656EB">
        <w:rPr>
          <w:sz w:val="26"/>
          <w:szCs w:val="26"/>
        </w:rPr>
        <w:t>прототипный</w:t>
      </w:r>
      <w:proofErr w:type="spellEnd"/>
      <w:r w:rsidRPr="00F656EB">
        <w:rPr>
          <w:sz w:val="26"/>
          <w:szCs w:val="26"/>
        </w:rPr>
        <w:t xml:space="preserve"> характер системы, что определяет выбор упрощённых механизмов хранения и обработки данных при сохранении архитектурной целостности решения.</w:t>
      </w:r>
    </w:p>
    <w:p w14:paraId="49170EC3" w14:textId="77777777" w:rsidR="00F656EB" w:rsidRPr="00F656EB" w:rsidRDefault="00F656EB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F656EB">
        <w:rPr>
          <w:b/>
          <w:bCs/>
          <w:sz w:val="26"/>
          <w:szCs w:val="26"/>
        </w:rPr>
        <w:t>4.1. Реализация хранения данных</w:t>
      </w:r>
    </w:p>
    <w:p w14:paraId="149E1D25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В отличие от полноценных промышленных решений, в разработанном прототипе используется файловая модель хранения данных.</w:t>
      </w:r>
    </w:p>
    <w:p w14:paraId="10D0C0CD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lastRenderedPageBreak/>
        <w:t>Входные данные представлены в форматах JSON и CSV, что обеспечивает простоту загрузки, наглядность структуры и удобство тестирования системы. Журналы событий закупочной деятельности, данные о поставщиках и нормативные правила хранятся в отдельных файлах.</w:t>
      </w:r>
    </w:p>
    <w:p w14:paraId="33814054" w14:textId="72B01836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Онтология нормативных правил также реализована в виде JSON-структур, которые преобразуются во внутренние типизированные объекты системы. Такой подход позволяет упростить разработку и сосредоточиться на логике анализа.</w:t>
      </w:r>
      <w:r w:rsidR="00717A37">
        <w:rPr>
          <w:sz w:val="26"/>
          <w:szCs w:val="26"/>
        </w:rPr>
        <w:br/>
      </w:r>
      <w:r w:rsidR="00641B8F" w:rsidRPr="00641B8F">
        <w:rPr>
          <w:sz w:val="26"/>
          <w:szCs w:val="26"/>
        </w:rPr>
        <w:drawing>
          <wp:inline distT="0" distB="0" distL="0" distR="0" wp14:anchorId="689DB31F" wp14:editId="04ED8E7F">
            <wp:extent cx="5875529" cy="64623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64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A37">
        <w:rPr>
          <w:sz w:val="26"/>
          <w:szCs w:val="26"/>
        </w:rPr>
        <w:br/>
      </w:r>
      <w:r w:rsidR="00717A37" w:rsidRPr="00717A37">
        <w:rPr>
          <w:b/>
          <w:bCs/>
          <w:sz w:val="26"/>
          <w:szCs w:val="26"/>
        </w:rPr>
        <w:t>Рис 6. Онтоло</w:t>
      </w:r>
      <w:r w:rsidR="00717A37">
        <w:rPr>
          <w:b/>
          <w:bCs/>
          <w:sz w:val="26"/>
          <w:szCs w:val="26"/>
        </w:rPr>
        <w:t>г</w:t>
      </w:r>
      <w:r w:rsidR="00717A37" w:rsidRPr="00717A37">
        <w:rPr>
          <w:b/>
          <w:bCs/>
          <w:sz w:val="26"/>
          <w:szCs w:val="26"/>
        </w:rPr>
        <w:t>ия нормативных правил.</w:t>
      </w:r>
    </w:p>
    <w:p w14:paraId="008DB7C7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Результаты работы системы сохраняются в виде файлов, включающих:</w:t>
      </w:r>
    </w:p>
    <w:p w14:paraId="57CFF7ED" w14:textId="77777777" w:rsidR="00F656EB" w:rsidRPr="00F656EB" w:rsidRDefault="00F656EB" w:rsidP="002E1AE1">
      <w:pPr>
        <w:pStyle w:val="a9"/>
        <w:numPr>
          <w:ilvl w:val="0"/>
          <w:numId w:val="34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отчёт о нарушениях (в формате JSON); </w:t>
      </w:r>
    </w:p>
    <w:p w14:paraId="60672680" w14:textId="77777777" w:rsidR="00F656EB" w:rsidRPr="00F656EB" w:rsidRDefault="00F656EB" w:rsidP="002E1AE1">
      <w:pPr>
        <w:pStyle w:val="a9"/>
        <w:numPr>
          <w:ilvl w:val="0"/>
          <w:numId w:val="34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графические представления (в формате PNG); </w:t>
      </w:r>
    </w:p>
    <w:p w14:paraId="703CD4EA" w14:textId="11C92F1B" w:rsidR="00F656EB" w:rsidRPr="00F656EB" w:rsidRDefault="00F656EB" w:rsidP="00717A37">
      <w:pPr>
        <w:pStyle w:val="a9"/>
        <w:numPr>
          <w:ilvl w:val="0"/>
          <w:numId w:val="34"/>
        </w:numPr>
        <w:ind w:firstLine="426"/>
        <w:rPr>
          <w:sz w:val="26"/>
          <w:szCs w:val="26"/>
        </w:rPr>
      </w:pPr>
      <w:r w:rsidRPr="00F656EB">
        <w:rPr>
          <w:sz w:val="26"/>
          <w:szCs w:val="26"/>
        </w:rPr>
        <w:lastRenderedPageBreak/>
        <w:t xml:space="preserve">лог-файлы, фиксирующие процесс выполнения анализа. </w:t>
      </w:r>
      <w:r w:rsidR="00717A37">
        <w:rPr>
          <w:sz w:val="26"/>
          <w:szCs w:val="26"/>
        </w:rPr>
        <w:br/>
      </w:r>
      <w:r w:rsidR="00717A37">
        <w:rPr>
          <w:sz w:val="26"/>
          <w:szCs w:val="26"/>
        </w:rPr>
        <w:br/>
      </w:r>
      <w:r w:rsidR="00717A37" w:rsidRPr="00717A37">
        <w:rPr>
          <w:sz w:val="26"/>
          <w:szCs w:val="26"/>
        </w:rPr>
        <w:drawing>
          <wp:inline distT="0" distB="0" distL="0" distR="0" wp14:anchorId="2FCD8AEC" wp14:editId="17851A2F">
            <wp:extent cx="5940425" cy="54857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A37">
        <w:rPr>
          <w:sz w:val="26"/>
          <w:szCs w:val="26"/>
        </w:rPr>
        <w:br/>
      </w:r>
      <w:r w:rsidR="00717A37" w:rsidRPr="00717A37">
        <w:rPr>
          <w:b/>
          <w:bCs/>
          <w:sz w:val="26"/>
          <w:szCs w:val="26"/>
        </w:rPr>
        <w:t xml:space="preserve">Рис 7. Отчёт в </w:t>
      </w:r>
      <w:r w:rsidR="00717A37" w:rsidRPr="00717A37">
        <w:rPr>
          <w:b/>
          <w:bCs/>
          <w:sz w:val="26"/>
          <w:szCs w:val="26"/>
          <w:lang w:val="en-US"/>
        </w:rPr>
        <w:t>JSON.</w:t>
      </w:r>
      <w:r w:rsidR="00717A37">
        <w:rPr>
          <w:b/>
          <w:bCs/>
          <w:sz w:val="26"/>
          <w:szCs w:val="26"/>
          <w:lang w:val="en-US"/>
        </w:rPr>
        <w:br/>
      </w:r>
      <w:r w:rsidR="00717A37">
        <w:rPr>
          <w:b/>
          <w:bCs/>
          <w:sz w:val="26"/>
          <w:szCs w:val="26"/>
          <w:lang w:val="en-US"/>
        </w:rPr>
        <w:br/>
      </w:r>
      <w:r w:rsidR="00717A37" w:rsidRPr="00717A37">
        <w:rPr>
          <w:sz w:val="26"/>
          <w:szCs w:val="26"/>
        </w:rPr>
        <w:drawing>
          <wp:inline distT="0" distB="0" distL="0" distR="0" wp14:anchorId="0BB3FF80" wp14:editId="6BFB7589">
            <wp:extent cx="5867400" cy="23853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2861" cy="244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A37">
        <w:rPr>
          <w:b/>
          <w:bCs/>
          <w:sz w:val="26"/>
          <w:szCs w:val="26"/>
          <w:lang w:val="en-US"/>
        </w:rPr>
        <w:br/>
      </w:r>
      <w:r w:rsidR="00717A37">
        <w:rPr>
          <w:b/>
          <w:bCs/>
          <w:sz w:val="26"/>
          <w:szCs w:val="26"/>
        </w:rPr>
        <w:t>Рис 8. Генерация графиков.</w:t>
      </w:r>
      <w:r w:rsidR="00717A37">
        <w:rPr>
          <w:b/>
          <w:bCs/>
          <w:sz w:val="26"/>
          <w:szCs w:val="26"/>
        </w:rPr>
        <w:br/>
      </w:r>
      <w:r w:rsidR="00717A37">
        <w:rPr>
          <w:b/>
          <w:bCs/>
          <w:sz w:val="26"/>
          <w:szCs w:val="26"/>
        </w:rPr>
        <w:br/>
      </w:r>
      <w:r w:rsidR="00717A37" w:rsidRPr="00717A37">
        <w:rPr>
          <w:sz w:val="26"/>
          <w:szCs w:val="26"/>
        </w:rPr>
        <w:lastRenderedPageBreak/>
        <w:drawing>
          <wp:inline distT="0" distB="0" distL="0" distR="0" wp14:anchorId="0E9C95DF" wp14:editId="05EAAABE">
            <wp:extent cx="5940425" cy="43694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A37">
        <w:rPr>
          <w:b/>
          <w:bCs/>
          <w:sz w:val="26"/>
          <w:szCs w:val="26"/>
        </w:rPr>
        <w:br/>
        <w:t xml:space="preserve">Рис 9. Лог </w:t>
      </w:r>
      <w:r w:rsidR="00717A37">
        <w:rPr>
          <w:b/>
          <w:bCs/>
          <w:sz w:val="26"/>
          <w:szCs w:val="26"/>
          <w:lang w:val="en-US"/>
        </w:rPr>
        <w:t>SRM-</w:t>
      </w:r>
      <w:r w:rsidR="00717A37">
        <w:rPr>
          <w:b/>
          <w:bCs/>
          <w:sz w:val="26"/>
          <w:szCs w:val="26"/>
        </w:rPr>
        <w:t>системы.</w:t>
      </w:r>
    </w:p>
    <w:p w14:paraId="4E863656" w14:textId="6FD419E8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Использование файлового хранения обусловлено </w:t>
      </w:r>
      <w:proofErr w:type="spellStart"/>
      <w:r w:rsidRPr="00F656EB">
        <w:rPr>
          <w:sz w:val="26"/>
          <w:szCs w:val="26"/>
        </w:rPr>
        <w:t>прототипным</w:t>
      </w:r>
      <w:proofErr w:type="spellEnd"/>
      <w:r w:rsidRPr="00F656EB">
        <w:rPr>
          <w:sz w:val="26"/>
          <w:szCs w:val="26"/>
        </w:rPr>
        <w:t xml:space="preserve"> характером системы и позволяет обеспечить её переносимость, простоту развёртывания и независимость от конкретной СУБД. При этом архитектура системы предусматривает возможность перехода к использованию полноценных баз данных на следующих этапах развития.</w:t>
      </w:r>
    </w:p>
    <w:p w14:paraId="0DDF4F52" w14:textId="77777777" w:rsidR="00F656EB" w:rsidRPr="00F656EB" w:rsidRDefault="00F656EB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F656EB">
        <w:rPr>
          <w:b/>
          <w:bCs/>
          <w:sz w:val="26"/>
          <w:szCs w:val="26"/>
        </w:rPr>
        <w:t>4.2. Реализация логики анализа</w:t>
      </w:r>
    </w:p>
    <w:p w14:paraId="4AF2BA9B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Логика анализа реализована в виде последовательности этапов обработки данных.</w:t>
      </w:r>
    </w:p>
    <w:p w14:paraId="5CEDA087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На первом этапе осуществляется загрузка и нормализация входных данных. Выполняется проверка корректности форматов, преобразование типов данных и формирование внутреннего представления записей.</w:t>
      </w:r>
    </w:p>
    <w:p w14:paraId="23343B2E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На втором этапе с использованием методов </w:t>
      </w:r>
      <w:proofErr w:type="spellStart"/>
      <w:r w:rsidRPr="00F656EB">
        <w:rPr>
          <w:sz w:val="26"/>
          <w:szCs w:val="26"/>
        </w:rPr>
        <w:t>process</w:t>
      </w:r>
      <w:proofErr w:type="spellEnd"/>
      <w:r w:rsidRPr="00F656EB">
        <w:rPr>
          <w:sz w:val="26"/>
          <w:szCs w:val="26"/>
        </w:rPr>
        <w:t xml:space="preserve"> </w:t>
      </w:r>
      <w:proofErr w:type="spellStart"/>
      <w:r w:rsidRPr="00F656EB">
        <w:rPr>
          <w:sz w:val="26"/>
          <w:szCs w:val="26"/>
        </w:rPr>
        <w:t>mining</w:t>
      </w:r>
      <w:proofErr w:type="spellEnd"/>
      <w:r w:rsidRPr="00F656EB">
        <w:rPr>
          <w:sz w:val="26"/>
          <w:szCs w:val="26"/>
        </w:rPr>
        <w:t xml:space="preserve"> строится модель бизнес-процесса на основе журналов событий. Это позволяет определить фактическую последовательность выполнения операций.</w:t>
      </w:r>
    </w:p>
    <w:p w14:paraId="25CF08E9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Далее выполняется проверка соответствия процессов нормативным требованиям. Для этого используются как структурные методы (сравнение с моделью процесса), так и семантические проверки на основе онтологии.</w:t>
      </w:r>
    </w:p>
    <w:p w14:paraId="12D3250D" w14:textId="01460FBB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lastRenderedPageBreak/>
        <w:t xml:space="preserve">Ключевую роль играет </w:t>
      </w:r>
      <w:proofErr w:type="spellStart"/>
      <w:r w:rsidRPr="00F656EB">
        <w:rPr>
          <w:sz w:val="26"/>
          <w:szCs w:val="26"/>
        </w:rPr>
        <w:t>мультиагентная</w:t>
      </w:r>
      <w:proofErr w:type="spellEnd"/>
      <w:r w:rsidRPr="00F656EB">
        <w:rPr>
          <w:sz w:val="26"/>
          <w:szCs w:val="26"/>
        </w:rPr>
        <w:t xml:space="preserve"> подсистема: отдельные агенты выполняют анализ по различным типам нарушений. Результаты их работы </w:t>
      </w:r>
      <w:proofErr w:type="spellStart"/>
      <w:r w:rsidRPr="00F656EB">
        <w:rPr>
          <w:sz w:val="26"/>
          <w:szCs w:val="26"/>
        </w:rPr>
        <w:t>агрегируются</w:t>
      </w:r>
      <w:proofErr w:type="spellEnd"/>
      <w:r w:rsidRPr="00F656EB">
        <w:rPr>
          <w:sz w:val="26"/>
          <w:szCs w:val="26"/>
        </w:rPr>
        <w:t>, устраняются дублирования и формируется итоговый список выявленных отклонений.</w:t>
      </w:r>
    </w:p>
    <w:p w14:paraId="49411433" w14:textId="77777777" w:rsidR="00F656EB" w:rsidRPr="00F656EB" w:rsidRDefault="00F656EB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F656EB">
        <w:rPr>
          <w:b/>
          <w:bCs/>
          <w:sz w:val="26"/>
          <w:szCs w:val="26"/>
        </w:rPr>
        <w:t>4.3. Формирование результатов и визуализация</w:t>
      </w:r>
    </w:p>
    <w:p w14:paraId="60B0D65F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Результаты анализа представляются в структурированном и визуальном виде.</w:t>
      </w:r>
    </w:p>
    <w:p w14:paraId="7B1CDF49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Основной результат формируется в виде отчёта в формате JSON, содержащего:</w:t>
      </w:r>
    </w:p>
    <w:p w14:paraId="1DAEFF7D" w14:textId="77777777" w:rsidR="00F656EB" w:rsidRPr="00F656EB" w:rsidRDefault="00F656EB" w:rsidP="002E1AE1">
      <w:pPr>
        <w:pStyle w:val="a9"/>
        <w:numPr>
          <w:ilvl w:val="0"/>
          <w:numId w:val="35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обобщённую статистику; </w:t>
      </w:r>
    </w:p>
    <w:p w14:paraId="5D8C1D93" w14:textId="77777777" w:rsidR="00F656EB" w:rsidRPr="00F656EB" w:rsidRDefault="00F656EB" w:rsidP="002E1AE1">
      <w:pPr>
        <w:pStyle w:val="a9"/>
        <w:numPr>
          <w:ilvl w:val="0"/>
          <w:numId w:val="35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список выявленных нарушений; </w:t>
      </w:r>
    </w:p>
    <w:p w14:paraId="63576EF6" w14:textId="62447635" w:rsidR="00F656EB" w:rsidRPr="00F656EB" w:rsidRDefault="00F656EB" w:rsidP="00655DD0">
      <w:pPr>
        <w:pStyle w:val="a9"/>
        <w:numPr>
          <w:ilvl w:val="0"/>
          <w:numId w:val="35"/>
        </w:numPr>
        <w:ind w:firstLine="426"/>
        <w:jc w:val="center"/>
        <w:rPr>
          <w:sz w:val="26"/>
          <w:szCs w:val="26"/>
        </w:rPr>
      </w:pPr>
      <w:r w:rsidRPr="00F656EB">
        <w:rPr>
          <w:sz w:val="26"/>
          <w:szCs w:val="26"/>
        </w:rPr>
        <w:lastRenderedPageBreak/>
        <w:t xml:space="preserve">дополнительные аналитические показатели. </w:t>
      </w:r>
      <w:r w:rsidR="00655DD0">
        <w:rPr>
          <w:sz w:val="26"/>
          <w:szCs w:val="26"/>
        </w:rPr>
        <w:br/>
      </w:r>
      <w:r w:rsidR="00655DD0" w:rsidRPr="00655DD0">
        <w:rPr>
          <w:sz w:val="26"/>
          <w:szCs w:val="26"/>
        </w:rPr>
        <w:drawing>
          <wp:inline distT="0" distB="0" distL="0" distR="0" wp14:anchorId="4C9A6F9C" wp14:editId="5BB89707">
            <wp:extent cx="4602879" cy="7513971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751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DD0">
        <w:rPr>
          <w:sz w:val="26"/>
          <w:szCs w:val="26"/>
        </w:rPr>
        <w:br/>
      </w:r>
      <w:r w:rsidR="00655DD0" w:rsidRPr="00655DD0">
        <w:rPr>
          <w:b/>
          <w:bCs/>
          <w:sz w:val="26"/>
          <w:szCs w:val="26"/>
        </w:rPr>
        <w:t xml:space="preserve">Рис 10. Отчёт в формате </w:t>
      </w:r>
      <w:r w:rsidR="00655DD0" w:rsidRPr="00655DD0">
        <w:rPr>
          <w:b/>
          <w:bCs/>
          <w:sz w:val="26"/>
          <w:szCs w:val="26"/>
          <w:lang w:val="en-US"/>
        </w:rPr>
        <w:t>JSON.</w:t>
      </w:r>
      <w:r w:rsidR="00655DD0">
        <w:rPr>
          <w:b/>
          <w:bCs/>
          <w:sz w:val="26"/>
          <w:szCs w:val="26"/>
          <w:lang w:val="en-US"/>
        </w:rPr>
        <w:br/>
      </w:r>
    </w:p>
    <w:p w14:paraId="2C48B60D" w14:textId="20BF3441" w:rsidR="00F656EB" w:rsidRPr="00655DD0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Для повышения наглядности реализована генерация графиков, отражающих распределение нарушений по типам, а также другие характеристики данных. Графики сохраняются в формате PNG и могут быть использованы для последующего анализа.</w:t>
      </w:r>
      <w:r w:rsidR="00655DD0">
        <w:rPr>
          <w:sz w:val="26"/>
          <w:szCs w:val="26"/>
        </w:rPr>
        <w:br/>
      </w:r>
      <w:r w:rsidR="00655DD0" w:rsidRPr="00655DD0">
        <w:rPr>
          <w:sz w:val="26"/>
          <w:szCs w:val="26"/>
        </w:rPr>
        <w:lastRenderedPageBreak/>
        <w:drawing>
          <wp:inline distT="0" distB="0" distL="0" distR="0" wp14:anchorId="6B573BB1" wp14:editId="1E6238F0">
            <wp:extent cx="5940425" cy="296735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DD0">
        <w:rPr>
          <w:sz w:val="26"/>
          <w:szCs w:val="26"/>
        </w:rPr>
        <w:br/>
      </w:r>
      <w:r w:rsidR="00655DD0" w:rsidRPr="00655DD0">
        <w:rPr>
          <w:b/>
          <w:bCs/>
          <w:sz w:val="26"/>
          <w:szCs w:val="26"/>
        </w:rPr>
        <w:t>Рис 11. Пример сгенерированного графика на основе входных данных.</w:t>
      </w:r>
      <w:r w:rsidR="00655DD0">
        <w:rPr>
          <w:b/>
          <w:bCs/>
          <w:sz w:val="26"/>
          <w:szCs w:val="26"/>
        </w:rPr>
        <w:br/>
      </w:r>
    </w:p>
    <w:p w14:paraId="5AC47B96" w14:textId="2F1D189B" w:rsidR="00F656EB" w:rsidRPr="00655DD0" w:rsidRDefault="00F656EB" w:rsidP="00655DD0">
      <w:pPr>
        <w:pStyle w:val="a9"/>
        <w:ind w:firstLine="426"/>
        <w:jc w:val="center"/>
        <w:rPr>
          <w:b/>
          <w:bCs/>
          <w:sz w:val="26"/>
          <w:szCs w:val="26"/>
        </w:rPr>
      </w:pPr>
      <w:r w:rsidRPr="00F656EB">
        <w:rPr>
          <w:sz w:val="26"/>
          <w:szCs w:val="26"/>
        </w:rPr>
        <w:t>Дополнительно реализован вывод результатов в консоль, что обеспечивает интерактивное взаимодействие с пользователем и удобство интерпретации результатов анализа.</w:t>
      </w:r>
      <w:r w:rsidR="00655DD0">
        <w:rPr>
          <w:sz w:val="26"/>
          <w:szCs w:val="26"/>
        </w:rPr>
        <w:br/>
      </w:r>
      <w:r w:rsidR="00655DD0">
        <w:rPr>
          <w:sz w:val="26"/>
          <w:szCs w:val="26"/>
        </w:rPr>
        <w:br/>
      </w:r>
      <w:r w:rsidR="00655DD0" w:rsidRPr="00655DD0">
        <w:rPr>
          <w:sz w:val="26"/>
          <w:szCs w:val="26"/>
        </w:rPr>
        <w:drawing>
          <wp:inline distT="0" distB="0" distL="0" distR="0" wp14:anchorId="5D53591B" wp14:editId="6DB0969C">
            <wp:extent cx="5940425" cy="330898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DD0">
        <w:rPr>
          <w:sz w:val="26"/>
          <w:szCs w:val="26"/>
        </w:rPr>
        <w:br/>
      </w:r>
      <w:r w:rsidR="00655DD0" w:rsidRPr="00655DD0">
        <w:rPr>
          <w:b/>
          <w:bCs/>
          <w:sz w:val="26"/>
          <w:szCs w:val="26"/>
        </w:rPr>
        <w:t>Рис 12. Вывод результата анализа в консоли.</w:t>
      </w:r>
      <w:r w:rsidR="00655DD0">
        <w:rPr>
          <w:b/>
          <w:bCs/>
          <w:sz w:val="26"/>
          <w:szCs w:val="26"/>
        </w:rPr>
        <w:br/>
      </w:r>
    </w:p>
    <w:p w14:paraId="3EC5FDA3" w14:textId="0B27C548" w:rsidR="00F656EB" w:rsidRPr="00F656EB" w:rsidRDefault="00F656EB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F656EB">
        <w:rPr>
          <w:b/>
          <w:bCs/>
          <w:sz w:val="26"/>
          <w:szCs w:val="26"/>
        </w:rPr>
        <w:t>4.4. Интерфейсы взаимодействия с системой</w:t>
      </w:r>
    </w:p>
    <w:p w14:paraId="4CA02F61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Взаимодействие пользователя с системой осуществляется через интерфейс командной строки (CLI).</w:t>
      </w:r>
    </w:p>
    <w:p w14:paraId="38467BEC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lastRenderedPageBreak/>
        <w:t>Пользователь может запускать анализ, указывая входные данные и параметры обработки. Результаты автоматически сохраняются в заданные каталоги.</w:t>
      </w:r>
    </w:p>
    <w:p w14:paraId="20B44A0D" w14:textId="0343697C" w:rsidR="00F656EB" w:rsidRPr="00655DD0" w:rsidRDefault="00F656EB" w:rsidP="00655DD0">
      <w:pPr>
        <w:pStyle w:val="a9"/>
        <w:ind w:firstLine="426"/>
        <w:jc w:val="center"/>
        <w:rPr>
          <w:sz w:val="26"/>
          <w:szCs w:val="26"/>
          <w:lang w:val="en-US"/>
        </w:rPr>
      </w:pPr>
      <w:r w:rsidRPr="00F656EB">
        <w:rPr>
          <w:sz w:val="26"/>
          <w:szCs w:val="26"/>
        </w:rPr>
        <w:t xml:space="preserve">Дополнительно предусмотрена возможность развёртывания REST API с использованием </w:t>
      </w:r>
      <w:proofErr w:type="spellStart"/>
      <w:r w:rsidRPr="00F656EB">
        <w:rPr>
          <w:sz w:val="26"/>
          <w:szCs w:val="26"/>
        </w:rPr>
        <w:t>FastAPI</w:t>
      </w:r>
      <w:proofErr w:type="spellEnd"/>
      <w:r w:rsidRPr="00F656EB">
        <w:rPr>
          <w:sz w:val="26"/>
          <w:szCs w:val="26"/>
        </w:rPr>
        <w:t>. Это позволяет интегрировать систему с внешними приложениями и использовать её как сервис анализа данных.</w:t>
      </w:r>
      <w:r w:rsidR="00655DD0">
        <w:rPr>
          <w:sz w:val="26"/>
          <w:szCs w:val="26"/>
        </w:rPr>
        <w:br/>
      </w:r>
      <w:r w:rsidR="00655DD0" w:rsidRPr="00655DD0">
        <w:rPr>
          <w:sz w:val="26"/>
          <w:szCs w:val="26"/>
        </w:rPr>
        <w:drawing>
          <wp:inline distT="0" distB="0" distL="0" distR="0" wp14:anchorId="2D71A9F4" wp14:editId="7C91C1FD">
            <wp:extent cx="4976291" cy="7193903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719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DD0">
        <w:rPr>
          <w:sz w:val="26"/>
          <w:szCs w:val="26"/>
        </w:rPr>
        <w:br/>
      </w:r>
      <w:r w:rsidR="00655DD0" w:rsidRPr="00655DD0">
        <w:rPr>
          <w:b/>
          <w:bCs/>
          <w:sz w:val="26"/>
          <w:szCs w:val="26"/>
        </w:rPr>
        <w:t xml:space="preserve">Рис 12. Код реализации </w:t>
      </w:r>
      <w:proofErr w:type="spellStart"/>
      <w:r w:rsidR="00655DD0" w:rsidRPr="00655DD0">
        <w:rPr>
          <w:b/>
          <w:bCs/>
          <w:sz w:val="26"/>
          <w:szCs w:val="26"/>
          <w:lang w:val="en-US"/>
        </w:rPr>
        <w:t>FastAPI</w:t>
      </w:r>
      <w:proofErr w:type="spellEnd"/>
      <w:r w:rsidR="00655DD0" w:rsidRPr="00655DD0">
        <w:rPr>
          <w:b/>
          <w:bCs/>
          <w:sz w:val="26"/>
          <w:szCs w:val="26"/>
          <w:lang w:val="en-US"/>
        </w:rPr>
        <w:t>.</w:t>
      </w:r>
      <w:r w:rsidR="00655DD0">
        <w:rPr>
          <w:b/>
          <w:bCs/>
          <w:sz w:val="26"/>
          <w:szCs w:val="26"/>
          <w:lang w:val="en-US"/>
        </w:rPr>
        <w:br/>
      </w:r>
      <w:r w:rsidR="00655DD0">
        <w:rPr>
          <w:b/>
          <w:bCs/>
          <w:sz w:val="26"/>
          <w:szCs w:val="26"/>
          <w:lang w:val="en-US"/>
        </w:rPr>
        <w:br/>
      </w:r>
    </w:p>
    <w:p w14:paraId="3F8999CF" w14:textId="77777777" w:rsidR="00F656EB" w:rsidRPr="00F656EB" w:rsidRDefault="00F656EB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F656EB">
        <w:rPr>
          <w:b/>
          <w:bCs/>
          <w:sz w:val="26"/>
          <w:szCs w:val="26"/>
        </w:rPr>
        <w:lastRenderedPageBreak/>
        <w:t>4.5. Репозиторий проекта</w:t>
      </w:r>
    </w:p>
    <w:p w14:paraId="1CDE76D0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Исходный код разработанного прототипа размещён в системе контроля версий </w:t>
      </w:r>
      <w:proofErr w:type="spellStart"/>
      <w:r w:rsidRPr="00F656EB">
        <w:rPr>
          <w:sz w:val="26"/>
          <w:szCs w:val="26"/>
        </w:rPr>
        <w:t>GitHub</w:t>
      </w:r>
      <w:proofErr w:type="spellEnd"/>
      <w:r w:rsidRPr="00F656EB">
        <w:rPr>
          <w:sz w:val="26"/>
          <w:szCs w:val="26"/>
        </w:rPr>
        <w:t>.</w:t>
      </w:r>
    </w:p>
    <w:p w14:paraId="1D80D086" w14:textId="77777777" w:rsidR="00F656EB" w:rsidRPr="00F656EB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Репозиторий содержит:</w:t>
      </w:r>
    </w:p>
    <w:p w14:paraId="71CC58AD" w14:textId="77777777" w:rsidR="00F656EB" w:rsidRPr="00F656EB" w:rsidRDefault="00F656EB" w:rsidP="002E1AE1">
      <w:pPr>
        <w:pStyle w:val="a9"/>
        <w:numPr>
          <w:ilvl w:val="0"/>
          <w:numId w:val="36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исходный код системы, структурированный по модулям; </w:t>
      </w:r>
    </w:p>
    <w:p w14:paraId="4772E74C" w14:textId="77777777" w:rsidR="00F656EB" w:rsidRPr="00F656EB" w:rsidRDefault="00F656EB" w:rsidP="002E1AE1">
      <w:pPr>
        <w:pStyle w:val="a9"/>
        <w:numPr>
          <w:ilvl w:val="0"/>
          <w:numId w:val="36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примеры входных данных; </w:t>
      </w:r>
    </w:p>
    <w:p w14:paraId="1E203198" w14:textId="77777777" w:rsidR="00F656EB" w:rsidRPr="00F656EB" w:rsidRDefault="00F656EB" w:rsidP="002E1AE1">
      <w:pPr>
        <w:pStyle w:val="a9"/>
        <w:numPr>
          <w:ilvl w:val="0"/>
          <w:numId w:val="36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результаты выполнения (отчёты, графики, </w:t>
      </w:r>
      <w:proofErr w:type="spellStart"/>
      <w:r w:rsidRPr="00F656EB">
        <w:rPr>
          <w:sz w:val="26"/>
          <w:szCs w:val="26"/>
        </w:rPr>
        <w:t>логи</w:t>
      </w:r>
      <w:proofErr w:type="spellEnd"/>
      <w:r w:rsidRPr="00F656EB">
        <w:rPr>
          <w:sz w:val="26"/>
          <w:szCs w:val="26"/>
        </w:rPr>
        <w:t xml:space="preserve">); </w:t>
      </w:r>
    </w:p>
    <w:p w14:paraId="541B45AC" w14:textId="77777777" w:rsidR="00F656EB" w:rsidRPr="00F656EB" w:rsidRDefault="00F656EB" w:rsidP="002E1AE1">
      <w:pPr>
        <w:pStyle w:val="a9"/>
        <w:numPr>
          <w:ilvl w:val="0"/>
          <w:numId w:val="36"/>
        </w:numPr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 xml:space="preserve">документацию по запуску и использованию системы. </w:t>
      </w:r>
    </w:p>
    <w:p w14:paraId="354CACD4" w14:textId="13D50F57" w:rsidR="00F656EB" w:rsidRPr="00655DD0" w:rsidRDefault="00F656EB" w:rsidP="007D7234">
      <w:pPr>
        <w:pStyle w:val="a9"/>
        <w:ind w:firstLine="426"/>
        <w:jc w:val="center"/>
        <w:rPr>
          <w:sz w:val="26"/>
          <w:szCs w:val="26"/>
          <w:lang w:val="en-US"/>
        </w:rPr>
      </w:pPr>
      <w:r w:rsidRPr="00F656EB">
        <w:rPr>
          <w:sz w:val="26"/>
          <w:szCs w:val="26"/>
        </w:rPr>
        <w:t xml:space="preserve">Использование </w:t>
      </w:r>
      <w:proofErr w:type="spellStart"/>
      <w:r w:rsidRPr="00F656EB">
        <w:rPr>
          <w:sz w:val="26"/>
          <w:szCs w:val="26"/>
        </w:rPr>
        <w:t>GitHub</w:t>
      </w:r>
      <w:proofErr w:type="spellEnd"/>
      <w:r w:rsidRPr="00F656EB">
        <w:rPr>
          <w:sz w:val="26"/>
          <w:szCs w:val="26"/>
        </w:rPr>
        <w:t xml:space="preserve"> обеспечивает удобство совместной разработки, контроль версий и воспроизводимость результатов.</w:t>
      </w:r>
      <w:r w:rsidR="00655DD0">
        <w:rPr>
          <w:sz w:val="26"/>
          <w:szCs w:val="26"/>
        </w:rPr>
        <w:br/>
      </w:r>
      <w:r w:rsidR="00655DD0" w:rsidRPr="00655DD0">
        <w:rPr>
          <w:sz w:val="26"/>
          <w:szCs w:val="26"/>
        </w:rPr>
        <w:drawing>
          <wp:inline distT="0" distB="0" distL="0" distR="0" wp14:anchorId="412AE9FC" wp14:editId="55A6CF50">
            <wp:extent cx="5940425" cy="397446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5DD0">
        <w:rPr>
          <w:sz w:val="26"/>
          <w:szCs w:val="26"/>
        </w:rPr>
        <w:br/>
      </w:r>
      <w:r w:rsidR="00655DD0" w:rsidRPr="007D7234">
        <w:rPr>
          <w:b/>
          <w:bCs/>
          <w:sz w:val="26"/>
          <w:szCs w:val="26"/>
        </w:rPr>
        <w:t xml:space="preserve">Рис 13. Размещение проекта на </w:t>
      </w:r>
      <w:proofErr w:type="spellStart"/>
      <w:r w:rsidR="00655DD0" w:rsidRPr="007D7234">
        <w:rPr>
          <w:b/>
          <w:bCs/>
          <w:sz w:val="26"/>
          <w:szCs w:val="26"/>
          <w:lang w:val="en-US"/>
        </w:rPr>
        <w:t>Github</w:t>
      </w:r>
      <w:proofErr w:type="spellEnd"/>
      <w:r w:rsidR="00655DD0" w:rsidRPr="007D7234">
        <w:rPr>
          <w:b/>
          <w:bCs/>
          <w:sz w:val="26"/>
          <w:szCs w:val="26"/>
          <w:lang w:val="en-US"/>
        </w:rPr>
        <w:t>.</w:t>
      </w:r>
      <w:r w:rsidR="007D7234">
        <w:rPr>
          <w:b/>
          <w:bCs/>
          <w:sz w:val="26"/>
          <w:szCs w:val="26"/>
          <w:lang w:val="en-US"/>
        </w:rPr>
        <w:br/>
      </w:r>
    </w:p>
    <w:p w14:paraId="598F1695" w14:textId="04765A33" w:rsidR="00F656EB" w:rsidRPr="002E1AE1" w:rsidRDefault="00F656EB" w:rsidP="002E1AE1">
      <w:pPr>
        <w:pStyle w:val="a9"/>
        <w:ind w:firstLine="426"/>
        <w:jc w:val="both"/>
        <w:rPr>
          <w:sz w:val="26"/>
          <w:szCs w:val="26"/>
        </w:rPr>
      </w:pPr>
      <w:r w:rsidRPr="00F656EB">
        <w:rPr>
          <w:sz w:val="26"/>
          <w:szCs w:val="26"/>
        </w:rPr>
        <w:t>Кроме того, в проекте реализована базовая автоматизация проверки кода и тестирования с использованием CI/CD-инструментов, что подтверждает работоспособность системы и качество реализации.</w:t>
      </w:r>
    </w:p>
    <w:p w14:paraId="2B2045D2" w14:textId="77777777" w:rsidR="00771976" w:rsidRPr="00771976" w:rsidRDefault="00771976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771976">
        <w:rPr>
          <w:b/>
          <w:bCs/>
          <w:sz w:val="26"/>
          <w:szCs w:val="26"/>
        </w:rPr>
        <w:t>5. Результаты тестирования и апробации</w:t>
      </w:r>
    </w:p>
    <w:p w14:paraId="102345E9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В рамках работы проведено тестирование разработанного прототипа SRM-системы с целью оценки качества выявления нарушений и анализа вычислительных характеристик.</w:t>
      </w:r>
    </w:p>
    <w:p w14:paraId="3D266D6D" w14:textId="6BC77185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lastRenderedPageBreak/>
        <w:t xml:space="preserve">Основной задачей эксперимента являлось сравнение предложенного подхода, основанного на комбинации онтологии и </w:t>
      </w:r>
      <w:proofErr w:type="spellStart"/>
      <w:r w:rsidRPr="00771976">
        <w:rPr>
          <w:sz w:val="26"/>
          <w:szCs w:val="26"/>
        </w:rPr>
        <w:t>мультиагентного</w:t>
      </w:r>
      <w:proofErr w:type="spellEnd"/>
      <w:r w:rsidRPr="00771976">
        <w:rPr>
          <w:sz w:val="26"/>
          <w:szCs w:val="26"/>
        </w:rPr>
        <w:t xml:space="preserve"> анализа, с альтернативными методами: наивной </w:t>
      </w:r>
      <w:proofErr w:type="spellStart"/>
      <w:r w:rsidRPr="00771976">
        <w:rPr>
          <w:sz w:val="26"/>
          <w:szCs w:val="26"/>
        </w:rPr>
        <w:t>rule-based</w:t>
      </w:r>
      <w:proofErr w:type="spellEnd"/>
      <w:r w:rsidRPr="00771976">
        <w:rPr>
          <w:sz w:val="26"/>
          <w:szCs w:val="26"/>
        </w:rPr>
        <w:t xml:space="preserve"> моделью (</w:t>
      </w:r>
      <w:proofErr w:type="spellStart"/>
      <w:r w:rsidRPr="00771976">
        <w:rPr>
          <w:sz w:val="26"/>
          <w:szCs w:val="26"/>
        </w:rPr>
        <w:t>бейзлайн</w:t>
      </w:r>
      <w:proofErr w:type="spellEnd"/>
      <w:r w:rsidRPr="00771976">
        <w:rPr>
          <w:sz w:val="26"/>
          <w:szCs w:val="26"/>
        </w:rPr>
        <w:t>) и конкурентным подходом, использующим онтологию без учёта отдельных типов нарушений.</w:t>
      </w:r>
    </w:p>
    <w:p w14:paraId="0640C42B" w14:textId="77777777" w:rsidR="00771976" w:rsidRPr="00771976" w:rsidRDefault="00771976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771976">
        <w:rPr>
          <w:b/>
          <w:bCs/>
          <w:sz w:val="26"/>
          <w:szCs w:val="26"/>
        </w:rPr>
        <w:t>5.1. Постановка эксперимента</w:t>
      </w:r>
    </w:p>
    <w:p w14:paraId="7DB269BA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Для проведения эксперимента использовались синтетические наборы данных, моделирующие закупочную деятельность с заданными вероятностями возникновения нарушений.</w:t>
      </w:r>
    </w:p>
    <w:p w14:paraId="408F090B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В рамках тестирования варьировались следующие параметры:</w:t>
      </w:r>
    </w:p>
    <w:p w14:paraId="4A5ACA3B" w14:textId="77777777" w:rsidR="00771976" w:rsidRPr="00771976" w:rsidRDefault="00771976" w:rsidP="002E1AE1">
      <w:pPr>
        <w:pStyle w:val="a9"/>
        <w:numPr>
          <w:ilvl w:val="0"/>
          <w:numId w:val="37"/>
        </w:numPr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 xml:space="preserve">объём данных (количество записей); </w:t>
      </w:r>
    </w:p>
    <w:p w14:paraId="180D0E1B" w14:textId="77777777" w:rsidR="00771976" w:rsidRPr="00771976" w:rsidRDefault="00771976" w:rsidP="002E1AE1">
      <w:pPr>
        <w:pStyle w:val="a9"/>
        <w:numPr>
          <w:ilvl w:val="0"/>
          <w:numId w:val="37"/>
        </w:numPr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 xml:space="preserve">доля отсутствующих или неполных данных; </w:t>
      </w:r>
    </w:p>
    <w:p w14:paraId="47E2DF06" w14:textId="77777777" w:rsidR="00771976" w:rsidRPr="00771976" w:rsidRDefault="00771976" w:rsidP="002E1AE1">
      <w:pPr>
        <w:pStyle w:val="a9"/>
        <w:numPr>
          <w:ilvl w:val="0"/>
          <w:numId w:val="37"/>
        </w:numPr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 xml:space="preserve">допустимые отклонения по бюджету; </w:t>
      </w:r>
    </w:p>
    <w:p w14:paraId="6592D261" w14:textId="77777777" w:rsidR="00771976" w:rsidRPr="00771976" w:rsidRDefault="00771976" w:rsidP="002E1AE1">
      <w:pPr>
        <w:pStyle w:val="a9"/>
        <w:numPr>
          <w:ilvl w:val="0"/>
          <w:numId w:val="37"/>
        </w:numPr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 xml:space="preserve">вероятность возникновения различных типов нарушений. </w:t>
      </w:r>
    </w:p>
    <w:p w14:paraId="4C9DADFA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Качество работы системы оценивалось с использованием стандартных метрик:</w:t>
      </w:r>
    </w:p>
    <w:p w14:paraId="58282862" w14:textId="77777777" w:rsidR="00771976" w:rsidRPr="00771976" w:rsidRDefault="00771976" w:rsidP="002E1AE1">
      <w:pPr>
        <w:pStyle w:val="a9"/>
        <w:numPr>
          <w:ilvl w:val="0"/>
          <w:numId w:val="38"/>
        </w:numPr>
        <w:ind w:firstLine="426"/>
        <w:jc w:val="both"/>
        <w:rPr>
          <w:sz w:val="26"/>
          <w:szCs w:val="26"/>
        </w:rPr>
      </w:pPr>
      <w:proofErr w:type="spellStart"/>
      <w:r w:rsidRPr="00771976">
        <w:rPr>
          <w:b/>
          <w:bCs/>
          <w:sz w:val="26"/>
          <w:szCs w:val="26"/>
        </w:rPr>
        <w:t>Precision</w:t>
      </w:r>
      <w:proofErr w:type="spellEnd"/>
      <w:r w:rsidRPr="00771976">
        <w:rPr>
          <w:b/>
          <w:bCs/>
          <w:sz w:val="26"/>
          <w:szCs w:val="26"/>
        </w:rPr>
        <w:t xml:space="preserve"> (точность)</w:t>
      </w:r>
      <w:r w:rsidRPr="00771976">
        <w:rPr>
          <w:sz w:val="26"/>
          <w:szCs w:val="26"/>
        </w:rPr>
        <w:t xml:space="preserve"> — доля корректно выявленных нарушений среди всех найденных; </w:t>
      </w:r>
    </w:p>
    <w:p w14:paraId="17A22C45" w14:textId="24D707BB" w:rsidR="00771976" w:rsidRPr="00771976" w:rsidRDefault="00771976" w:rsidP="002E1AE1">
      <w:pPr>
        <w:pStyle w:val="a9"/>
        <w:numPr>
          <w:ilvl w:val="0"/>
          <w:numId w:val="38"/>
        </w:numPr>
        <w:ind w:firstLine="426"/>
        <w:jc w:val="both"/>
        <w:rPr>
          <w:sz w:val="26"/>
          <w:szCs w:val="26"/>
        </w:rPr>
      </w:pPr>
      <w:proofErr w:type="spellStart"/>
      <w:r w:rsidRPr="00771976">
        <w:rPr>
          <w:b/>
          <w:bCs/>
          <w:sz w:val="26"/>
          <w:szCs w:val="26"/>
        </w:rPr>
        <w:t>Recall</w:t>
      </w:r>
      <w:proofErr w:type="spellEnd"/>
      <w:r w:rsidRPr="00771976">
        <w:rPr>
          <w:b/>
          <w:bCs/>
          <w:sz w:val="26"/>
          <w:szCs w:val="26"/>
        </w:rPr>
        <w:t xml:space="preserve"> (полнота)</w:t>
      </w:r>
      <w:r w:rsidRPr="00771976">
        <w:rPr>
          <w:sz w:val="26"/>
          <w:szCs w:val="26"/>
        </w:rPr>
        <w:t xml:space="preserve"> — </w:t>
      </w:r>
      <w:r w:rsidRPr="002E1AE1">
        <w:rPr>
          <w:sz w:val="26"/>
          <w:szCs w:val="26"/>
        </w:rPr>
        <w:t>доля обнаруженных нарушений среди всех,</w:t>
      </w:r>
      <w:r w:rsidRPr="00771976">
        <w:rPr>
          <w:sz w:val="26"/>
          <w:szCs w:val="26"/>
        </w:rPr>
        <w:t xml:space="preserve"> реально существующих; </w:t>
      </w:r>
    </w:p>
    <w:p w14:paraId="79BBC073" w14:textId="4129EA5D" w:rsidR="00771976" w:rsidRPr="00771976" w:rsidRDefault="00771976" w:rsidP="002E1AE1">
      <w:pPr>
        <w:pStyle w:val="a9"/>
        <w:numPr>
          <w:ilvl w:val="0"/>
          <w:numId w:val="38"/>
        </w:numPr>
        <w:ind w:firstLine="426"/>
        <w:jc w:val="both"/>
        <w:rPr>
          <w:sz w:val="26"/>
          <w:szCs w:val="26"/>
        </w:rPr>
      </w:pPr>
      <w:r w:rsidRPr="00771976">
        <w:rPr>
          <w:b/>
          <w:bCs/>
          <w:sz w:val="26"/>
          <w:szCs w:val="26"/>
        </w:rPr>
        <w:t>F1-мера</w:t>
      </w:r>
      <w:r w:rsidRPr="00771976">
        <w:rPr>
          <w:sz w:val="26"/>
          <w:szCs w:val="26"/>
        </w:rPr>
        <w:t xml:space="preserve"> — гармоническое среднее точности и полноты. </w:t>
      </w:r>
    </w:p>
    <w:p w14:paraId="32D30366" w14:textId="77777777" w:rsidR="00771976" w:rsidRPr="00771976" w:rsidRDefault="00771976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771976">
        <w:rPr>
          <w:b/>
          <w:bCs/>
          <w:sz w:val="26"/>
          <w:szCs w:val="26"/>
        </w:rPr>
        <w:t>5.2. Результаты эксперимента</w:t>
      </w:r>
    </w:p>
    <w:p w14:paraId="64363133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Результаты тестирования представлены в виде таблиц и графиков, отражающих зависимость качества анализа от параметров данных.</w:t>
      </w:r>
    </w:p>
    <w:p w14:paraId="0E0A66DE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Анализ показал, что предложенный метод демонстрирует устойчиво высокие значения метрик качества. В частности, при различных объёмах данных и уровнях неполноты входной информации система обеспечивает значения полноты и F1-меры, близкие к единице.</w:t>
      </w:r>
    </w:p>
    <w:p w14:paraId="4019175C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 xml:space="preserve">Сравнение с </w:t>
      </w:r>
      <w:proofErr w:type="spellStart"/>
      <w:r w:rsidRPr="00771976">
        <w:rPr>
          <w:sz w:val="26"/>
          <w:szCs w:val="26"/>
        </w:rPr>
        <w:t>бейзлайном</w:t>
      </w:r>
      <w:proofErr w:type="spellEnd"/>
      <w:r w:rsidRPr="00771976">
        <w:rPr>
          <w:sz w:val="26"/>
          <w:szCs w:val="26"/>
        </w:rPr>
        <w:t xml:space="preserve"> показало, что наивные </w:t>
      </w:r>
      <w:proofErr w:type="spellStart"/>
      <w:r w:rsidRPr="00771976">
        <w:rPr>
          <w:sz w:val="26"/>
          <w:szCs w:val="26"/>
        </w:rPr>
        <w:t>rule-based</w:t>
      </w:r>
      <w:proofErr w:type="spellEnd"/>
      <w:r w:rsidRPr="00771976">
        <w:rPr>
          <w:sz w:val="26"/>
          <w:szCs w:val="26"/>
        </w:rPr>
        <w:t xml:space="preserve"> подходы существенно уступают по качеству анализа, особенно в условиях неполных данных. Это связано с невозможностью корректно учитывать сложные зависимости и семантические ограничения.</w:t>
      </w:r>
    </w:p>
    <w:p w14:paraId="627D39D2" w14:textId="1FD421E5" w:rsidR="007D7234" w:rsidRPr="007D7234" w:rsidRDefault="00771976" w:rsidP="007D7234">
      <w:pPr>
        <w:pStyle w:val="a9"/>
        <w:ind w:firstLine="426"/>
        <w:jc w:val="center"/>
        <w:rPr>
          <w:rFonts w:ascii="Cambria" w:hAnsi="Cambria"/>
          <w:b/>
          <w:bCs/>
          <w:color w:val="000000"/>
          <w:sz w:val="22"/>
          <w:szCs w:val="22"/>
          <w:lang w:val="en-US"/>
        </w:rPr>
      </w:pPr>
      <w:r w:rsidRPr="00771976">
        <w:rPr>
          <w:sz w:val="26"/>
          <w:szCs w:val="26"/>
        </w:rPr>
        <w:t xml:space="preserve">Конкурентный подход, основанный на онтологии без учёта отдельных типов нарушений, показывает более высокие результаты по сравнению с </w:t>
      </w:r>
      <w:proofErr w:type="spellStart"/>
      <w:r w:rsidRPr="00771976">
        <w:rPr>
          <w:sz w:val="26"/>
          <w:szCs w:val="26"/>
        </w:rPr>
        <w:t>бейзлайном</w:t>
      </w:r>
      <w:proofErr w:type="spellEnd"/>
      <w:r w:rsidRPr="00771976">
        <w:rPr>
          <w:sz w:val="26"/>
          <w:szCs w:val="26"/>
        </w:rPr>
        <w:t>, однако уступает предложенному методу по полноте выявления нарушений.</w:t>
      </w:r>
      <w:r w:rsidR="007D7234">
        <w:rPr>
          <w:sz w:val="26"/>
          <w:szCs w:val="26"/>
        </w:rPr>
        <w:br/>
      </w:r>
      <w:r w:rsidR="007D7234" w:rsidRPr="007D7234">
        <w:rPr>
          <w:sz w:val="26"/>
          <w:szCs w:val="26"/>
        </w:rPr>
        <w:lastRenderedPageBreak/>
        <w:drawing>
          <wp:inline distT="0" distB="0" distL="0" distR="0" wp14:anchorId="610A86CF" wp14:editId="6BE28E89">
            <wp:extent cx="4130398" cy="2438611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234">
        <w:rPr>
          <w:sz w:val="26"/>
          <w:szCs w:val="26"/>
        </w:rPr>
        <w:br/>
      </w:r>
      <w:r w:rsidR="007D7234" w:rsidRPr="007D7234">
        <w:rPr>
          <w:sz w:val="26"/>
          <w:szCs w:val="26"/>
        </w:rPr>
        <w:drawing>
          <wp:inline distT="0" distB="0" distL="0" distR="0" wp14:anchorId="2329D4A8" wp14:editId="16CFFAEA">
            <wp:extent cx="4115157" cy="76968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234">
        <w:rPr>
          <w:sz w:val="26"/>
          <w:szCs w:val="26"/>
        </w:rPr>
        <w:br/>
      </w:r>
      <w:r w:rsidR="007D7234" w:rsidRPr="007D7234">
        <w:rPr>
          <w:b/>
          <w:bCs/>
          <w:sz w:val="26"/>
          <w:szCs w:val="26"/>
        </w:rPr>
        <w:t xml:space="preserve">Рис 14. Таблица </w:t>
      </w:r>
      <w:r w:rsidR="007D7234" w:rsidRPr="007D7234">
        <w:rPr>
          <w:rFonts w:ascii="Cambria" w:hAnsi="Cambria"/>
          <w:b/>
          <w:bCs/>
          <w:color w:val="000000"/>
          <w:sz w:val="22"/>
          <w:szCs w:val="22"/>
        </w:rPr>
        <w:t>table_missing_rates.csv</w:t>
      </w:r>
      <w:r w:rsidR="007D7234" w:rsidRPr="007D7234">
        <w:rPr>
          <w:rFonts w:ascii="Cambria" w:hAnsi="Cambria"/>
          <w:b/>
          <w:bCs/>
          <w:color w:val="000000"/>
          <w:sz w:val="22"/>
          <w:szCs w:val="22"/>
          <w:lang w:val="en-US"/>
        </w:rPr>
        <w:t>.</w:t>
      </w:r>
      <w:r w:rsidR="007D7234">
        <w:rPr>
          <w:rFonts w:ascii="Cambria" w:hAnsi="Cambria"/>
          <w:b/>
          <w:bCs/>
          <w:color w:val="000000"/>
          <w:sz w:val="22"/>
          <w:szCs w:val="22"/>
          <w:lang w:val="en-US"/>
        </w:rPr>
        <w:br/>
      </w:r>
      <w:r w:rsidR="007D7234">
        <w:rPr>
          <w:rFonts w:ascii="Cambria" w:hAnsi="Cambria"/>
          <w:b/>
          <w:bCs/>
          <w:color w:val="000000"/>
          <w:sz w:val="22"/>
          <w:szCs w:val="22"/>
          <w:lang w:val="en-US"/>
        </w:rPr>
        <w:br/>
      </w:r>
      <w:r w:rsidR="007D7234" w:rsidRPr="007D7234">
        <w:rPr>
          <w:sz w:val="26"/>
          <w:szCs w:val="26"/>
          <w:lang w:val="en-US"/>
        </w:rPr>
        <w:drawing>
          <wp:inline distT="0" distB="0" distL="0" distR="0" wp14:anchorId="555D990A" wp14:editId="02C4E4CF">
            <wp:extent cx="4168501" cy="2598645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234">
        <w:rPr>
          <w:rFonts w:ascii="Cambria" w:hAnsi="Cambria"/>
          <w:b/>
          <w:bCs/>
          <w:color w:val="000000"/>
          <w:sz w:val="22"/>
          <w:szCs w:val="22"/>
          <w:lang w:val="en-US"/>
        </w:rPr>
        <w:br/>
      </w:r>
      <w:r w:rsidR="007D7234">
        <w:rPr>
          <w:rFonts w:ascii="Cambria" w:hAnsi="Cambria"/>
          <w:b/>
          <w:bCs/>
          <w:color w:val="000000"/>
          <w:sz w:val="22"/>
          <w:szCs w:val="22"/>
        </w:rPr>
        <w:t xml:space="preserve">Рис 15. Таблица </w:t>
      </w:r>
      <w:r w:rsidR="007D7234">
        <w:rPr>
          <w:rFonts w:ascii="Cambria" w:hAnsi="Cambria"/>
          <w:b/>
          <w:bCs/>
          <w:color w:val="000000"/>
          <w:sz w:val="22"/>
          <w:szCs w:val="22"/>
          <w:lang w:val="en-US"/>
        </w:rPr>
        <w:t>table</w:t>
      </w:r>
      <w:r w:rsidR="007D7234" w:rsidRPr="007D7234">
        <w:rPr>
          <w:rFonts w:ascii="Cambria" w:hAnsi="Cambria"/>
          <w:b/>
          <w:bCs/>
          <w:color w:val="000000"/>
          <w:sz w:val="22"/>
          <w:szCs w:val="22"/>
        </w:rPr>
        <w:t>_</w:t>
      </w:r>
      <w:r w:rsidR="007D7234">
        <w:rPr>
          <w:rFonts w:ascii="Cambria" w:hAnsi="Cambria"/>
          <w:b/>
          <w:bCs/>
          <w:color w:val="000000"/>
          <w:sz w:val="22"/>
          <w:szCs w:val="22"/>
          <w:lang w:val="en-US"/>
        </w:rPr>
        <w:t>runtime</w:t>
      </w:r>
      <w:r w:rsidR="007D7234" w:rsidRPr="007D7234">
        <w:rPr>
          <w:rFonts w:ascii="Cambria" w:hAnsi="Cambria"/>
          <w:b/>
          <w:bCs/>
          <w:color w:val="000000"/>
          <w:sz w:val="22"/>
          <w:szCs w:val="22"/>
        </w:rPr>
        <w:t>.</w:t>
      </w:r>
      <w:r w:rsidR="007D7234">
        <w:rPr>
          <w:rFonts w:ascii="Cambria" w:hAnsi="Cambria"/>
          <w:b/>
          <w:bCs/>
          <w:color w:val="000000"/>
          <w:sz w:val="22"/>
          <w:szCs w:val="22"/>
          <w:lang w:val="en-US"/>
        </w:rPr>
        <w:t>csv</w:t>
      </w:r>
      <w:r w:rsidR="007D7234" w:rsidRPr="007D7234">
        <w:rPr>
          <w:rFonts w:ascii="Cambria" w:hAnsi="Cambria"/>
          <w:b/>
          <w:bCs/>
          <w:color w:val="000000"/>
          <w:sz w:val="22"/>
          <w:szCs w:val="22"/>
        </w:rPr>
        <w:br/>
      </w:r>
      <w:r w:rsidR="007D7234" w:rsidRPr="007D7234">
        <w:rPr>
          <w:rFonts w:ascii="Cambria" w:hAnsi="Cambria"/>
          <w:b/>
          <w:bCs/>
          <w:color w:val="000000"/>
          <w:sz w:val="22"/>
          <w:szCs w:val="22"/>
        </w:rPr>
        <w:br/>
      </w:r>
      <w:r w:rsidR="007D7234" w:rsidRPr="007D7234">
        <w:rPr>
          <w:rFonts w:ascii="Cambria" w:hAnsi="Cambria"/>
          <w:b/>
          <w:bCs/>
          <w:color w:val="000000"/>
          <w:sz w:val="22"/>
          <w:szCs w:val="22"/>
          <w:lang w:val="en-US"/>
        </w:rPr>
        <w:drawing>
          <wp:inline distT="0" distB="0" distL="0" distR="0" wp14:anchorId="7D66ACE9" wp14:editId="6704705C">
            <wp:extent cx="4191363" cy="240050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234" w:rsidRPr="007D7234">
        <w:rPr>
          <w:rFonts w:ascii="Cambria" w:hAnsi="Cambria"/>
          <w:b/>
          <w:bCs/>
          <w:color w:val="000000"/>
          <w:sz w:val="22"/>
          <w:szCs w:val="22"/>
        </w:rPr>
        <w:br/>
      </w:r>
      <w:r w:rsidR="007D7234" w:rsidRPr="007D7234">
        <w:rPr>
          <w:rFonts w:ascii="Cambria" w:hAnsi="Cambria"/>
          <w:b/>
          <w:bCs/>
          <w:color w:val="000000"/>
          <w:sz w:val="22"/>
          <w:szCs w:val="22"/>
          <w:lang w:val="en-US"/>
        </w:rPr>
        <w:lastRenderedPageBreak/>
        <w:drawing>
          <wp:inline distT="0" distB="0" distL="0" distR="0" wp14:anchorId="3F075D25" wp14:editId="188D1F4C">
            <wp:extent cx="4145639" cy="1150720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234" w:rsidRPr="007D7234">
        <w:rPr>
          <w:rFonts w:ascii="Cambria" w:hAnsi="Cambria"/>
          <w:b/>
          <w:bCs/>
          <w:color w:val="000000"/>
          <w:sz w:val="22"/>
          <w:szCs w:val="22"/>
        </w:rPr>
        <w:br/>
      </w:r>
      <w:r w:rsidR="007D7234">
        <w:rPr>
          <w:rFonts w:ascii="Cambria" w:hAnsi="Cambria"/>
          <w:b/>
          <w:bCs/>
          <w:color w:val="000000"/>
          <w:sz w:val="22"/>
          <w:szCs w:val="22"/>
        </w:rPr>
        <w:t xml:space="preserve">Рис 16. Таблица </w:t>
      </w:r>
      <w:r w:rsidR="007D7234">
        <w:rPr>
          <w:rFonts w:ascii="Cambria" w:hAnsi="Cambria"/>
          <w:b/>
          <w:bCs/>
          <w:color w:val="000000"/>
          <w:sz w:val="22"/>
          <w:szCs w:val="22"/>
          <w:lang w:val="en-US"/>
        </w:rPr>
        <w:t>table_budget_tolerance.csv</w:t>
      </w:r>
      <w:r w:rsidR="007D7234">
        <w:rPr>
          <w:rFonts w:ascii="Cambria" w:hAnsi="Cambria"/>
          <w:b/>
          <w:bCs/>
          <w:color w:val="000000"/>
          <w:sz w:val="22"/>
          <w:szCs w:val="22"/>
          <w:lang w:val="en-US"/>
        </w:rPr>
        <w:br/>
      </w:r>
    </w:p>
    <w:p w14:paraId="266368DD" w14:textId="77777777" w:rsidR="00771976" w:rsidRPr="00771976" w:rsidRDefault="00771976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771976">
        <w:rPr>
          <w:b/>
          <w:bCs/>
          <w:sz w:val="26"/>
          <w:szCs w:val="26"/>
        </w:rPr>
        <w:t>5.3. Анализ графических результатов</w:t>
      </w:r>
    </w:p>
    <w:p w14:paraId="4EBAADB1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Построенные графики наглядно демонстрируют преимущества предложенного подхода.</w:t>
      </w:r>
    </w:p>
    <w:p w14:paraId="6AA63D1C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График зависимости полноты (</w:t>
      </w:r>
      <w:proofErr w:type="spellStart"/>
      <w:r w:rsidRPr="00771976">
        <w:rPr>
          <w:sz w:val="26"/>
          <w:szCs w:val="26"/>
        </w:rPr>
        <w:t>recall</w:t>
      </w:r>
      <w:proofErr w:type="spellEnd"/>
      <w:r w:rsidRPr="00771976">
        <w:rPr>
          <w:sz w:val="26"/>
          <w:szCs w:val="26"/>
        </w:rPr>
        <w:t>) от доли отсутствующих данных показывает, что предложенная система сохраняет высокую чувствительность к нарушениям даже при значительном уровне неполноты данных, в отличие от альтернативных методов.</w:t>
      </w:r>
    </w:p>
    <w:p w14:paraId="068344E6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График зависимости времени выполнения от объёма данных подтверждает линейный характер роста вычислительных затрат, что свидетельствует о приемлемой масштабируемости прототипа.</w:t>
      </w:r>
    </w:p>
    <w:p w14:paraId="3F89140D" w14:textId="335300A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Анализ влияния допустимого отклонения по бюджету демонстрирует гибкость онтологической модели: изменение параметров правил позволяет управлять балансом между точностью и полнотой выявления нарушений.</w:t>
      </w:r>
    </w:p>
    <w:p w14:paraId="08D307B9" w14:textId="77777777" w:rsidR="00771976" w:rsidRPr="00771976" w:rsidRDefault="00771976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771976">
        <w:rPr>
          <w:b/>
          <w:bCs/>
          <w:sz w:val="26"/>
          <w:szCs w:val="26"/>
        </w:rPr>
        <w:t>5.4. Сравнение с базовыми подходами</w:t>
      </w:r>
    </w:p>
    <w:p w14:paraId="22DC053F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Сравнительный анализ показал следующие ключевые результаты:</w:t>
      </w:r>
    </w:p>
    <w:p w14:paraId="6DC20ED6" w14:textId="77777777" w:rsidR="00771976" w:rsidRPr="00771976" w:rsidRDefault="00771976" w:rsidP="002E1AE1">
      <w:pPr>
        <w:pStyle w:val="a9"/>
        <w:numPr>
          <w:ilvl w:val="0"/>
          <w:numId w:val="39"/>
        </w:numPr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предложенный метод обеспечивает более высокую полноту (</w:t>
      </w:r>
      <w:proofErr w:type="spellStart"/>
      <w:r w:rsidRPr="00771976">
        <w:rPr>
          <w:sz w:val="26"/>
          <w:szCs w:val="26"/>
        </w:rPr>
        <w:t>recall</w:t>
      </w:r>
      <w:proofErr w:type="spellEnd"/>
      <w:r w:rsidRPr="00771976">
        <w:rPr>
          <w:sz w:val="26"/>
          <w:szCs w:val="26"/>
        </w:rPr>
        <w:t xml:space="preserve">) по сравнению с </w:t>
      </w:r>
      <w:proofErr w:type="spellStart"/>
      <w:r w:rsidRPr="00771976">
        <w:rPr>
          <w:sz w:val="26"/>
          <w:szCs w:val="26"/>
        </w:rPr>
        <w:t>бейзлайном</w:t>
      </w:r>
      <w:proofErr w:type="spellEnd"/>
      <w:r w:rsidRPr="00771976">
        <w:rPr>
          <w:sz w:val="26"/>
          <w:szCs w:val="26"/>
        </w:rPr>
        <w:t xml:space="preserve">, особенно в сложных сценариях; </w:t>
      </w:r>
    </w:p>
    <w:p w14:paraId="48C0167C" w14:textId="77777777" w:rsidR="00771976" w:rsidRPr="00771976" w:rsidRDefault="00771976" w:rsidP="002E1AE1">
      <w:pPr>
        <w:pStyle w:val="a9"/>
        <w:numPr>
          <w:ilvl w:val="0"/>
          <w:numId w:val="39"/>
        </w:numPr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 xml:space="preserve">значение F1-меры у предложенного подхода стабильно выше, что свидетельствует о сбалансированности точности и полноты; </w:t>
      </w:r>
    </w:p>
    <w:p w14:paraId="0C2B7EDF" w14:textId="77777777" w:rsidR="00771976" w:rsidRPr="00771976" w:rsidRDefault="00771976" w:rsidP="002E1AE1">
      <w:pPr>
        <w:pStyle w:val="a9"/>
        <w:numPr>
          <w:ilvl w:val="0"/>
          <w:numId w:val="39"/>
        </w:numPr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 xml:space="preserve">использование онтологии и </w:t>
      </w:r>
      <w:proofErr w:type="spellStart"/>
      <w:r w:rsidRPr="00771976">
        <w:rPr>
          <w:sz w:val="26"/>
          <w:szCs w:val="26"/>
        </w:rPr>
        <w:t>мультиагентной</w:t>
      </w:r>
      <w:proofErr w:type="spellEnd"/>
      <w:r w:rsidRPr="00771976">
        <w:rPr>
          <w:sz w:val="26"/>
          <w:szCs w:val="26"/>
        </w:rPr>
        <w:t xml:space="preserve"> архитектуры позволяет учитывать сложные зависимости между событиями; </w:t>
      </w:r>
    </w:p>
    <w:p w14:paraId="7BAEF318" w14:textId="77777777" w:rsidR="00771976" w:rsidRPr="00771976" w:rsidRDefault="00771976" w:rsidP="002E1AE1">
      <w:pPr>
        <w:pStyle w:val="a9"/>
        <w:numPr>
          <w:ilvl w:val="0"/>
          <w:numId w:val="39"/>
        </w:numPr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 xml:space="preserve">интеграция </w:t>
      </w:r>
      <w:proofErr w:type="spellStart"/>
      <w:r w:rsidRPr="00771976">
        <w:rPr>
          <w:sz w:val="26"/>
          <w:szCs w:val="26"/>
        </w:rPr>
        <w:t>process</w:t>
      </w:r>
      <w:proofErr w:type="spellEnd"/>
      <w:r w:rsidRPr="00771976">
        <w:rPr>
          <w:sz w:val="26"/>
          <w:szCs w:val="26"/>
        </w:rPr>
        <w:t xml:space="preserve"> </w:t>
      </w:r>
      <w:proofErr w:type="spellStart"/>
      <w:r w:rsidRPr="00771976">
        <w:rPr>
          <w:sz w:val="26"/>
          <w:szCs w:val="26"/>
        </w:rPr>
        <w:t>mining</w:t>
      </w:r>
      <w:proofErr w:type="spellEnd"/>
      <w:r w:rsidRPr="00771976">
        <w:rPr>
          <w:sz w:val="26"/>
          <w:szCs w:val="26"/>
        </w:rPr>
        <w:t xml:space="preserve"> обеспечивает дополнительный уровень анализа, недоступный для простых </w:t>
      </w:r>
      <w:proofErr w:type="spellStart"/>
      <w:r w:rsidRPr="00771976">
        <w:rPr>
          <w:sz w:val="26"/>
          <w:szCs w:val="26"/>
        </w:rPr>
        <w:t>rule-based</w:t>
      </w:r>
      <w:proofErr w:type="spellEnd"/>
      <w:r w:rsidRPr="00771976">
        <w:rPr>
          <w:sz w:val="26"/>
          <w:szCs w:val="26"/>
        </w:rPr>
        <w:t xml:space="preserve"> решений. </w:t>
      </w:r>
    </w:p>
    <w:p w14:paraId="7ABBE4C5" w14:textId="1DFD6A33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Таким образом, предложенный подход демонстрирует более высокую эффективность по сравнению с существующими решениями.</w:t>
      </w:r>
    </w:p>
    <w:p w14:paraId="15445175" w14:textId="77777777" w:rsidR="00771976" w:rsidRPr="00771976" w:rsidRDefault="00771976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771976">
        <w:rPr>
          <w:b/>
          <w:bCs/>
          <w:sz w:val="26"/>
          <w:szCs w:val="26"/>
        </w:rPr>
        <w:t>5.5. Верификация результатов</w:t>
      </w:r>
    </w:p>
    <w:p w14:paraId="78F5B1AB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Для проверки корректности работы системы проведена верификация на тестовом наборе данных с заранее известной разметкой (</w:t>
      </w:r>
      <w:proofErr w:type="spellStart"/>
      <w:r w:rsidRPr="00771976">
        <w:rPr>
          <w:sz w:val="26"/>
          <w:szCs w:val="26"/>
        </w:rPr>
        <w:t>ground</w:t>
      </w:r>
      <w:proofErr w:type="spellEnd"/>
      <w:r w:rsidRPr="00771976">
        <w:rPr>
          <w:sz w:val="26"/>
          <w:szCs w:val="26"/>
        </w:rPr>
        <w:t xml:space="preserve"> </w:t>
      </w:r>
      <w:proofErr w:type="spellStart"/>
      <w:r w:rsidRPr="00771976">
        <w:rPr>
          <w:sz w:val="26"/>
          <w:szCs w:val="26"/>
        </w:rPr>
        <w:t>truth</w:t>
      </w:r>
      <w:proofErr w:type="spellEnd"/>
      <w:r w:rsidRPr="00771976">
        <w:rPr>
          <w:sz w:val="26"/>
          <w:szCs w:val="26"/>
        </w:rPr>
        <w:t>).</w:t>
      </w:r>
    </w:p>
    <w:p w14:paraId="1EA4846B" w14:textId="4063AE24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lastRenderedPageBreak/>
        <w:t>Результаты показали, что система корректно выявляет все типы нарушений, обеспечивая значения метрик точности, полноты и F1-меры, равные единице. Это подтверждает правильность реализации алгоритмов анализа и соответствие полученных результатов ожидаемым.</w:t>
      </w:r>
    </w:p>
    <w:p w14:paraId="2878B7C4" w14:textId="77777777" w:rsidR="00771976" w:rsidRPr="00771976" w:rsidRDefault="00771976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771976">
        <w:rPr>
          <w:b/>
          <w:bCs/>
          <w:sz w:val="26"/>
          <w:szCs w:val="26"/>
        </w:rPr>
        <w:t>5.6. Выводы по результатам тестирования</w:t>
      </w:r>
    </w:p>
    <w:p w14:paraId="3A2EAB34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Проведённое тестирование подтверждает эффективность предложенного подхода к анализу нарушений в закупочной деятельности.</w:t>
      </w:r>
    </w:p>
    <w:p w14:paraId="2B6AAAEE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>Система демонстрирует высокое качество выявления нарушений, устойчивость к неполноте данных и возможность гибкой настройки правил анализа.</w:t>
      </w:r>
    </w:p>
    <w:p w14:paraId="362C396A" w14:textId="77777777" w:rsidR="00771976" w:rsidRP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  <w:r w:rsidRPr="00771976">
        <w:rPr>
          <w:sz w:val="26"/>
          <w:szCs w:val="26"/>
        </w:rPr>
        <w:t xml:space="preserve">Ключевым результатом является достижение более высоких значений полноты и F1-меры по сравнению с базовыми подходами, что подтверждает преимущество использования комбинации онтологического моделирования, </w:t>
      </w:r>
      <w:proofErr w:type="spellStart"/>
      <w:r w:rsidRPr="00771976">
        <w:rPr>
          <w:sz w:val="26"/>
          <w:szCs w:val="26"/>
        </w:rPr>
        <w:t>мультиагентного</w:t>
      </w:r>
      <w:proofErr w:type="spellEnd"/>
      <w:r w:rsidRPr="00771976">
        <w:rPr>
          <w:sz w:val="26"/>
          <w:szCs w:val="26"/>
        </w:rPr>
        <w:t xml:space="preserve"> подхода и методов анализа процессов.</w:t>
      </w:r>
    </w:p>
    <w:p w14:paraId="4B6F16BE" w14:textId="67298AA0" w:rsidR="00771976" w:rsidRDefault="00771976" w:rsidP="002E1AE1">
      <w:pPr>
        <w:pStyle w:val="a9"/>
        <w:ind w:firstLine="426"/>
        <w:jc w:val="both"/>
        <w:rPr>
          <w:sz w:val="26"/>
          <w:szCs w:val="26"/>
        </w:rPr>
      </w:pPr>
    </w:p>
    <w:p w14:paraId="3FB80626" w14:textId="48933480" w:rsidR="00DE4BF9" w:rsidRDefault="00DE4BF9" w:rsidP="002E1AE1">
      <w:pPr>
        <w:pStyle w:val="a9"/>
        <w:ind w:firstLine="426"/>
        <w:jc w:val="both"/>
        <w:rPr>
          <w:sz w:val="26"/>
          <w:szCs w:val="26"/>
        </w:rPr>
      </w:pPr>
    </w:p>
    <w:p w14:paraId="5251EDD6" w14:textId="2C1E14B1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190C9E00" w14:textId="1416155C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2E3E161B" w14:textId="1EE2DFAE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00ABCFD6" w14:textId="5A50EC01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6D7AC318" w14:textId="199B6822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79F68FEE" w14:textId="02FC846B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2C70A02A" w14:textId="77BD33F0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307E7660" w14:textId="7E9001D6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75A35B16" w14:textId="16EA4E03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35BF75AC" w14:textId="0D122440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0C0559C9" w14:textId="44521FC7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1D99F222" w14:textId="35EAB7DA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089BF433" w14:textId="61F3FF60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6898DE37" w14:textId="4B91C3BD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320F08BF" w14:textId="05CF4E1F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7CF4C0B8" w14:textId="54923B4B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08F98E2E" w14:textId="68D03DB2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17DBBE57" w14:textId="6421DFED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02987C84" w14:textId="2EED7945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67521113" w14:textId="526601E8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2E6412B9" w14:textId="502F1D32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6F58718E" w14:textId="2F093D69" w:rsidR="00F14CA7" w:rsidRPr="00F14CA7" w:rsidRDefault="00F14CA7" w:rsidP="00F14CA7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F14CA7">
        <w:rPr>
          <w:b/>
          <w:bCs/>
          <w:sz w:val="26"/>
          <w:szCs w:val="26"/>
        </w:rPr>
        <w:t>Заключение</w:t>
      </w:r>
      <w:r>
        <w:rPr>
          <w:b/>
          <w:bCs/>
          <w:sz w:val="26"/>
          <w:szCs w:val="26"/>
        </w:rPr>
        <w:t>:</w:t>
      </w:r>
    </w:p>
    <w:p w14:paraId="1D27D3B6" w14:textId="0CC7FD98" w:rsidR="00F14CA7" w:rsidRPr="00F14CA7" w:rsidRDefault="00F14CA7" w:rsidP="00F14CA7">
      <w:pPr>
        <w:pStyle w:val="a9"/>
        <w:ind w:firstLine="426"/>
        <w:jc w:val="both"/>
        <w:rPr>
          <w:sz w:val="26"/>
          <w:szCs w:val="26"/>
        </w:rPr>
      </w:pPr>
      <w:r w:rsidRPr="00F14CA7">
        <w:rPr>
          <w:sz w:val="26"/>
          <w:szCs w:val="26"/>
        </w:rPr>
        <w:t>В рамках выполненной работы решена задача разработки прототипа SRM-системы для анализа нарушений в закупочной деятельности на основе комплекса интеллектуальных агентов и онтологии нормативных правил.</w:t>
      </w:r>
    </w:p>
    <w:p w14:paraId="1BF1BFFE" w14:textId="77777777" w:rsidR="00F14CA7" w:rsidRPr="00F14CA7" w:rsidRDefault="00F14CA7" w:rsidP="00F14CA7">
      <w:pPr>
        <w:pStyle w:val="a9"/>
        <w:ind w:firstLine="426"/>
        <w:jc w:val="both"/>
        <w:rPr>
          <w:sz w:val="26"/>
          <w:szCs w:val="26"/>
        </w:rPr>
      </w:pPr>
      <w:r w:rsidRPr="00F14CA7">
        <w:rPr>
          <w:sz w:val="26"/>
          <w:szCs w:val="26"/>
        </w:rPr>
        <w:t xml:space="preserve">В процессе исследования проведён аналитический обзор предметной области, выявлены ограничения существующих подходов, включая недостаточную гибкость </w:t>
      </w:r>
      <w:proofErr w:type="spellStart"/>
      <w:r w:rsidRPr="00F14CA7">
        <w:rPr>
          <w:sz w:val="26"/>
          <w:szCs w:val="26"/>
        </w:rPr>
        <w:t>rule-based</w:t>
      </w:r>
      <w:proofErr w:type="spellEnd"/>
      <w:r w:rsidRPr="00F14CA7">
        <w:rPr>
          <w:sz w:val="26"/>
          <w:szCs w:val="26"/>
        </w:rPr>
        <w:t xml:space="preserve"> систем и отсутствие семантического анализа в методах </w:t>
      </w:r>
      <w:proofErr w:type="spellStart"/>
      <w:r w:rsidRPr="00F14CA7">
        <w:rPr>
          <w:sz w:val="26"/>
          <w:szCs w:val="26"/>
        </w:rPr>
        <w:t>process</w:t>
      </w:r>
      <w:proofErr w:type="spellEnd"/>
      <w:r w:rsidRPr="00F14CA7">
        <w:rPr>
          <w:sz w:val="26"/>
          <w:szCs w:val="26"/>
        </w:rPr>
        <w:t xml:space="preserve"> </w:t>
      </w:r>
      <w:proofErr w:type="spellStart"/>
      <w:r w:rsidRPr="00F14CA7">
        <w:rPr>
          <w:sz w:val="26"/>
          <w:szCs w:val="26"/>
        </w:rPr>
        <w:t>mining</w:t>
      </w:r>
      <w:proofErr w:type="spellEnd"/>
      <w:r w:rsidRPr="00F14CA7">
        <w:rPr>
          <w:sz w:val="26"/>
          <w:szCs w:val="26"/>
        </w:rPr>
        <w:t xml:space="preserve">. На основании этого обоснован выбор гибридного подхода, объединяющего </w:t>
      </w:r>
      <w:proofErr w:type="spellStart"/>
      <w:r w:rsidRPr="00F14CA7">
        <w:rPr>
          <w:sz w:val="26"/>
          <w:szCs w:val="26"/>
        </w:rPr>
        <w:t>мультиагентную</w:t>
      </w:r>
      <w:proofErr w:type="spellEnd"/>
      <w:r w:rsidRPr="00F14CA7">
        <w:rPr>
          <w:sz w:val="26"/>
          <w:szCs w:val="26"/>
        </w:rPr>
        <w:t xml:space="preserve"> архитектуру, онтологическое моделирование и анализ процессов.</w:t>
      </w:r>
    </w:p>
    <w:p w14:paraId="245F22B4" w14:textId="77777777" w:rsidR="00F14CA7" w:rsidRPr="00F14CA7" w:rsidRDefault="00F14CA7" w:rsidP="00F14CA7">
      <w:pPr>
        <w:pStyle w:val="a9"/>
        <w:ind w:firstLine="426"/>
        <w:jc w:val="both"/>
        <w:rPr>
          <w:sz w:val="26"/>
          <w:szCs w:val="26"/>
        </w:rPr>
      </w:pPr>
      <w:r w:rsidRPr="00F14CA7">
        <w:rPr>
          <w:sz w:val="26"/>
          <w:szCs w:val="26"/>
        </w:rPr>
        <w:t xml:space="preserve">Разработана архитектура системы, включающая модули обработки данных, онтологии, </w:t>
      </w:r>
      <w:proofErr w:type="spellStart"/>
      <w:r w:rsidRPr="00F14CA7">
        <w:rPr>
          <w:sz w:val="26"/>
          <w:szCs w:val="26"/>
        </w:rPr>
        <w:t>мультиагентного</w:t>
      </w:r>
      <w:proofErr w:type="spellEnd"/>
      <w:r w:rsidRPr="00F14CA7">
        <w:rPr>
          <w:sz w:val="26"/>
          <w:szCs w:val="26"/>
        </w:rPr>
        <w:t xml:space="preserve"> анализа и формирования отчётности. Определён и реализован технологический стек, обеспечивающий интеграцию компонентов и возможность расширения функциональности системы.</w:t>
      </w:r>
    </w:p>
    <w:p w14:paraId="70C32C67" w14:textId="77777777" w:rsidR="00F14CA7" w:rsidRPr="00F14CA7" w:rsidRDefault="00F14CA7" w:rsidP="00F14CA7">
      <w:pPr>
        <w:pStyle w:val="a9"/>
        <w:ind w:firstLine="426"/>
        <w:jc w:val="both"/>
        <w:rPr>
          <w:sz w:val="26"/>
          <w:szCs w:val="26"/>
        </w:rPr>
      </w:pPr>
      <w:r w:rsidRPr="00F14CA7">
        <w:rPr>
          <w:sz w:val="26"/>
          <w:szCs w:val="26"/>
        </w:rPr>
        <w:t>В ходе работы спроектирована модель данных, учитывающая как структурные, так и семантические аспекты закупочной деятельности. Реализован прототип системы, включающий загрузку и обработку данных, выявление нарушений, формирование отчётов и визуализацию результатов. Несмотря на использование файловой модели хранения, архитектура системы предусматривает возможность дальнейшего перехода к промышленным решениям.</w:t>
      </w:r>
    </w:p>
    <w:p w14:paraId="0A8B6388" w14:textId="77777777" w:rsidR="00F14CA7" w:rsidRPr="00F14CA7" w:rsidRDefault="00F14CA7" w:rsidP="00F14CA7">
      <w:pPr>
        <w:pStyle w:val="a9"/>
        <w:ind w:firstLine="426"/>
        <w:jc w:val="both"/>
        <w:rPr>
          <w:sz w:val="26"/>
          <w:szCs w:val="26"/>
        </w:rPr>
      </w:pPr>
      <w:r w:rsidRPr="00F14CA7">
        <w:rPr>
          <w:sz w:val="26"/>
          <w:szCs w:val="26"/>
        </w:rPr>
        <w:t>Проведено экспериментальное исследование, включающее тестирование системы на синтетических данных с различными параметрами. Результаты показали, что предложенный подход обеспечивает более высокие значения полноты (</w:t>
      </w:r>
      <w:proofErr w:type="spellStart"/>
      <w:r w:rsidRPr="00F14CA7">
        <w:rPr>
          <w:sz w:val="26"/>
          <w:szCs w:val="26"/>
        </w:rPr>
        <w:t>recall</w:t>
      </w:r>
      <w:proofErr w:type="spellEnd"/>
      <w:r w:rsidRPr="00F14CA7">
        <w:rPr>
          <w:sz w:val="26"/>
          <w:szCs w:val="26"/>
        </w:rPr>
        <w:t xml:space="preserve">) и F1-меры по сравнению с базовыми методами, особенно в условиях неполноты данных. Это подтверждает эффективность объединения онтологического и </w:t>
      </w:r>
      <w:proofErr w:type="spellStart"/>
      <w:r w:rsidRPr="00F14CA7">
        <w:rPr>
          <w:sz w:val="26"/>
          <w:szCs w:val="26"/>
        </w:rPr>
        <w:t>агентного</w:t>
      </w:r>
      <w:proofErr w:type="spellEnd"/>
      <w:r w:rsidRPr="00F14CA7">
        <w:rPr>
          <w:sz w:val="26"/>
          <w:szCs w:val="26"/>
        </w:rPr>
        <w:t xml:space="preserve"> подходов с методами анализа процессов.</w:t>
      </w:r>
    </w:p>
    <w:p w14:paraId="2076127A" w14:textId="77777777" w:rsidR="00F14CA7" w:rsidRPr="00F14CA7" w:rsidRDefault="00F14CA7" w:rsidP="00F14CA7">
      <w:pPr>
        <w:pStyle w:val="a9"/>
        <w:ind w:firstLine="426"/>
        <w:jc w:val="both"/>
        <w:rPr>
          <w:sz w:val="26"/>
          <w:szCs w:val="26"/>
        </w:rPr>
      </w:pPr>
      <w:r w:rsidRPr="00F14CA7">
        <w:rPr>
          <w:sz w:val="26"/>
          <w:szCs w:val="26"/>
        </w:rPr>
        <w:t>Практическая значимость работы заключается в возможности использования разработанного прототипа для автоматизации анализа закупочной деятельности, повышения прозрачности процессов и поддержки принятия управленческих решений.</w:t>
      </w:r>
    </w:p>
    <w:p w14:paraId="6CAFA364" w14:textId="77777777" w:rsidR="00F14CA7" w:rsidRPr="00F14CA7" w:rsidRDefault="00F14CA7" w:rsidP="00F14CA7">
      <w:pPr>
        <w:pStyle w:val="a9"/>
        <w:ind w:firstLine="426"/>
        <w:jc w:val="both"/>
        <w:rPr>
          <w:sz w:val="26"/>
          <w:szCs w:val="26"/>
        </w:rPr>
      </w:pPr>
      <w:r w:rsidRPr="00F14CA7">
        <w:rPr>
          <w:sz w:val="26"/>
          <w:szCs w:val="26"/>
        </w:rPr>
        <w:lastRenderedPageBreak/>
        <w:t>К направлениям дальнейшего развития относятся интеграция с промышленными СУБД, расширение онтологической модели с использованием полноценных средств логического вывода, добавление новых типов агентов и развитие пользовательского интерфейса.</w:t>
      </w:r>
    </w:p>
    <w:p w14:paraId="3D46CD3E" w14:textId="291C21B3" w:rsidR="00F14CA7" w:rsidRDefault="00F14CA7" w:rsidP="00F14CA7">
      <w:pPr>
        <w:pStyle w:val="a9"/>
        <w:ind w:firstLine="426"/>
        <w:jc w:val="both"/>
        <w:rPr>
          <w:sz w:val="26"/>
          <w:szCs w:val="26"/>
        </w:rPr>
      </w:pPr>
      <w:r w:rsidRPr="00F14CA7">
        <w:rPr>
          <w:sz w:val="26"/>
          <w:szCs w:val="26"/>
        </w:rPr>
        <w:t>Таким образом, поставленная цель работы достигнута, а полученные результаты подтверждают перспективность предложенного подхода для построения интеллектуальных информационно-аналитических систем.</w:t>
      </w:r>
    </w:p>
    <w:p w14:paraId="04E01928" w14:textId="2431D8D8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27588A9F" w14:textId="0ACAB96D" w:rsidR="00F14CA7" w:rsidRDefault="00F14CA7" w:rsidP="002E1AE1">
      <w:pPr>
        <w:pStyle w:val="a9"/>
        <w:ind w:firstLine="426"/>
        <w:jc w:val="both"/>
        <w:rPr>
          <w:sz w:val="26"/>
          <w:szCs w:val="26"/>
        </w:rPr>
      </w:pPr>
    </w:p>
    <w:p w14:paraId="13454D29" w14:textId="2EEC9CFF" w:rsidR="00587E5C" w:rsidRPr="002E1AE1" w:rsidRDefault="002E1AE1" w:rsidP="002E1AE1">
      <w:pPr>
        <w:pStyle w:val="a9"/>
        <w:ind w:firstLine="426"/>
        <w:jc w:val="both"/>
        <w:rPr>
          <w:b/>
          <w:bCs/>
          <w:sz w:val="26"/>
          <w:szCs w:val="26"/>
        </w:rPr>
      </w:pPr>
      <w:r w:rsidRPr="002E1AE1">
        <w:rPr>
          <w:b/>
          <w:bCs/>
          <w:sz w:val="26"/>
          <w:szCs w:val="26"/>
        </w:rPr>
        <w:t>С</w:t>
      </w:r>
      <w:r w:rsidR="000638C9" w:rsidRPr="002E1AE1">
        <w:rPr>
          <w:b/>
          <w:bCs/>
          <w:sz w:val="26"/>
          <w:szCs w:val="26"/>
        </w:rPr>
        <w:t xml:space="preserve">писок литературы: </w:t>
      </w:r>
    </w:p>
    <w:p w14:paraId="1B0D7BA8" w14:textId="77777777" w:rsidR="00587E5C" w:rsidRPr="002E1AE1" w:rsidRDefault="00587E5C" w:rsidP="002E1AE1">
      <w:pPr>
        <w:pStyle w:val="a9"/>
        <w:numPr>
          <w:ilvl w:val="0"/>
          <w:numId w:val="3"/>
        </w:numPr>
        <w:ind w:left="709"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Морозевич, Е. С., Пименова, М. В. SRM-система как инструмент повышения эффективности материально-технического обеспечения промышленного предприятия // Менеджмент социальных и экономических систем. – 2016. </w:t>
      </w:r>
    </w:p>
    <w:p w14:paraId="6F4D901B" w14:textId="77777777" w:rsidR="00587E5C" w:rsidRPr="002E1AE1" w:rsidRDefault="00587E5C" w:rsidP="002E1AE1">
      <w:pPr>
        <w:pStyle w:val="a9"/>
        <w:numPr>
          <w:ilvl w:val="0"/>
          <w:numId w:val="3"/>
        </w:numPr>
        <w:ind w:left="709" w:firstLine="426"/>
        <w:jc w:val="both"/>
        <w:rPr>
          <w:sz w:val="26"/>
          <w:szCs w:val="26"/>
        </w:rPr>
      </w:pPr>
      <w:proofErr w:type="spellStart"/>
      <w:r w:rsidRPr="002E1AE1">
        <w:rPr>
          <w:sz w:val="26"/>
          <w:szCs w:val="26"/>
        </w:rPr>
        <w:t>Шишенков</w:t>
      </w:r>
      <w:proofErr w:type="spellEnd"/>
      <w:r w:rsidRPr="002E1AE1">
        <w:rPr>
          <w:sz w:val="26"/>
          <w:szCs w:val="26"/>
        </w:rPr>
        <w:t>, М. А. Подходы к автоматизации работ с онтологическими задачами // Онтология проектирования. – 2024.</w:t>
      </w:r>
    </w:p>
    <w:p w14:paraId="0D9E3EDE" w14:textId="77777777" w:rsidR="00587E5C" w:rsidRPr="002E1AE1" w:rsidRDefault="00587E5C" w:rsidP="002E1AE1">
      <w:pPr>
        <w:pStyle w:val="a9"/>
        <w:numPr>
          <w:ilvl w:val="0"/>
          <w:numId w:val="3"/>
        </w:numPr>
        <w:ind w:left="709"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Алешков, А. В., Ивашкин, М. В., Степанова, Е. Н. Оптимизация управления логистическими процессами на предприятиях в условиях импортозамещения // Вестник Тихоокеанского государственного университета. – 2024.</w:t>
      </w:r>
    </w:p>
    <w:p w14:paraId="0ADE8339" w14:textId="77777777" w:rsidR="00587E5C" w:rsidRPr="002E1AE1" w:rsidRDefault="00587E5C" w:rsidP="002E1AE1">
      <w:pPr>
        <w:pStyle w:val="a9"/>
        <w:numPr>
          <w:ilvl w:val="0"/>
          <w:numId w:val="3"/>
        </w:numPr>
        <w:ind w:left="709" w:firstLine="426"/>
        <w:jc w:val="both"/>
        <w:rPr>
          <w:sz w:val="26"/>
          <w:szCs w:val="26"/>
        </w:rPr>
      </w:pPr>
      <w:proofErr w:type="spellStart"/>
      <w:r w:rsidRPr="002E1AE1">
        <w:rPr>
          <w:sz w:val="26"/>
          <w:szCs w:val="26"/>
        </w:rPr>
        <w:t>Фэйфань</w:t>
      </w:r>
      <w:proofErr w:type="spellEnd"/>
      <w:r w:rsidRPr="002E1AE1">
        <w:rPr>
          <w:sz w:val="26"/>
          <w:szCs w:val="26"/>
        </w:rPr>
        <w:t>, Ц. Анализ применения российской и зарубежной SRM-системы в системе управления закупками на промышленных предприятиях // Финансовые рынки и банки. – 2025.</w:t>
      </w:r>
    </w:p>
    <w:p w14:paraId="155CDA81" w14:textId="77777777" w:rsidR="00587E5C" w:rsidRPr="002E1AE1" w:rsidRDefault="00587E5C" w:rsidP="002E1AE1">
      <w:pPr>
        <w:pStyle w:val="a9"/>
        <w:numPr>
          <w:ilvl w:val="0"/>
          <w:numId w:val="3"/>
        </w:numPr>
        <w:ind w:left="709"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>Николаева, К. А., Басаев, З. В. Анализ рынка в сфере автоматизации закупочной деятельности: глобальные тенденции и российская практика // Вестник евразийской науки. – 2025.Миронов В.В., Макарова Е.С. Агрегация показателей в OLAP-кубе при сведении по зависимым измерениям // Вестник УГАТУ. – 2012. – с. 126-128.</w:t>
      </w:r>
    </w:p>
    <w:p w14:paraId="26375491" w14:textId="77777777" w:rsidR="00587E5C" w:rsidRPr="002E1AE1" w:rsidRDefault="00587E5C" w:rsidP="002E1AE1">
      <w:pPr>
        <w:pStyle w:val="a9"/>
        <w:numPr>
          <w:ilvl w:val="0"/>
          <w:numId w:val="3"/>
        </w:numPr>
        <w:ind w:left="709"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Мелихова, О., Вепринцева, О. В., </w:t>
      </w:r>
      <w:proofErr w:type="spellStart"/>
      <w:r w:rsidRPr="002E1AE1">
        <w:rPr>
          <w:sz w:val="26"/>
          <w:szCs w:val="26"/>
        </w:rPr>
        <w:t>Чумичев</w:t>
      </w:r>
      <w:proofErr w:type="spellEnd"/>
      <w:r w:rsidRPr="002E1AE1">
        <w:rPr>
          <w:sz w:val="26"/>
          <w:szCs w:val="26"/>
        </w:rPr>
        <w:t xml:space="preserve">, В. С., </w:t>
      </w:r>
      <w:proofErr w:type="spellStart"/>
      <w:r w:rsidRPr="002E1AE1">
        <w:rPr>
          <w:sz w:val="26"/>
          <w:szCs w:val="26"/>
        </w:rPr>
        <w:t>Джамбинов</w:t>
      </w:r>
      <w:proofErr w:type="spellEnd"/>
      <w:r w:rsidRPr="002E1AE1">
        <w:rPr>
          <w:sz w:val="26"/>
          <w:szCs w:val="26"/>
        </w:rPr>
        <w:t>, С. В., Гайдуков, А. Б. Модели агентов в интеллектуальных приборах // Техническая наука – от теории к практике. – 2016.</w:t>
      </w:r>
    </w:p>
    <w:p w14:paraId="33B40004" w14:textId="77777777" w:rsidR="00587E5C" w:rsidRPr="002E1AE1" w:rsidRDefault="00587E5C" w:rsidP="002E1AE1">
      <w:pPr>
        <w:pStyle w:val="a9"/>
        <w:numPr>
          <w:ilvl w:val="0"/>
          <w:numId w:val="3"/>
        </w:numPr>
        <w:ind w:left="709" w:firstLine="426"/>
        <w:jc w:val="both"/>
        <w:rPr>
          <w:sz w:val="26"/>
          <w:szCs w:val="26"/>
        </w:rPr>
      </w:pPr>
      <w:proofErr w:type="spellStart"/>
      <w:r w:rsidRPr="002E1AE1">
        <w:rPr>
          <w:sz w:val="26"/>
          <w:szCs w:val="26"/>
        </w:rPr>
        <w:t>Грубер</w:t>
      </w:r>
      <w:proofErr w:type="spellEnd"/>
      <w:r w:rsidRPr="002E1AE1">
        <w:rPr>
          <w:sz w:val="26"/>
          <w:szCs w:val="26"/>
        </w:rPr>
        <w:t xml:space="preserve">, Т. Р. Онтология // </w:t>
      </w:r>
      <w:proofErr w:type="spellStart"/>
      <w:r w:rsidRPr="002E1AE1">
        <w:rPr>
          <w:sz w:val="26"/>
          <w:szCs w:val="26"/>
        </w:rPr>
        <w:t>Encyclopedia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of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Database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Systems</w:t>
      </w:r>
      <w:proofErr w:type="spellEnd"/>
      <w:r w:rsidRPr="002E1AE1">
        <w:rPr>
          <w:sz w:val="26"/>
          <w:szCs w:val="26"/>
        </w:rPr>
        <w:t xml:space="preserve">. – 2021.Ромеро О., </w:t>
      </w:r>
      <w:proofErr w:type="spellStart"/>
      <w:r w:rsidRPr="002E1AE1">
        <w:rPr>
          <w:sz w:val="26"/>
          <w:szCs w:val="26"/>
        </w:rPr>
        <w:t>Педерсен</w:t>
      </w:r>
      <w:proofErr w:type="spellEnd"/>
      <w:r w:rsidRPr="002E1AE1">
        <w:rPr>
          <w:sz w:val="26"/>
          <w:szCs w:val="26"/>
        </w:rPr>
        <w:t xml:space="preserve"> Т.Б. Логическая архитектура </w:t>
      </w:r>
      <w:proofErr w:type="spellStart"/>
      <w:r w:rsidRPr="002E1AE1">
        <w:rPr>
          <w:sz w:val="26"/>
          <w:szCs w:val="26"/>
        </w:rPr>
        <w:t>мультимодельных</w:t>
      </w:r>
      <w:proofErr w:type="spellEnd"/>
      <w:r w:rsidRPr="002E1AE1">
        <w:rPr>
          <w:sz w:val="26"/>
          <w:szCs w:val="26"/>
        </w:rPr>
        <w:t xml:space="preserve"> хранилищ данных // </w:t>
      </w:r>
      <w:proofErr w:type="spellStart"/>
      <w:r w:rsidRPr="002E1AE1">
        <w:rPr>
          <w:sz w:val="26"/>
          <w:szCs w:val="26"/>
        </w:rPr>
        <w:t>Knowledge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and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Information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Systems</w:t>
      </w:r>
      <w:proofErr w:type="spellEnd"/>
      <w:r w:rsidRPr="002E1AE1">
        <w:rPr>
          <w:sz w:val="26"/>
          <w:szCs w:val="26"/>
        </w:rPr>
        <w:t>. – 2023. – с. 2-7.</w:t>
      </w:r>
    </w:p>
    <w:p w14:paraId="1B715BEB" w14:textId="77777777" w:rsidR="00587E5C" w:rsidRPr="002E1AE1" w:rsidRDefault="00587E5C" w:rsidP="002E1AE1">
      <w:pPr>
        <w:pStyle w:val="a9"/>
        <w:numPr>
          <w:ilvl w:val="0"/>
          <w:numId w:val="3"/>
        </w:numPr>
        <w:ind w:left="709"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Ной, Н. Ф., </w:t>
      </w:r>
      <w:proofErr w:type="spellStart"/>
      <w:r w:rsidRPr="002E1AE1">
        <w:rPr>
          <w:sz w:val="26"/>
          <w:szCs w:val="26"/>
        </w:rPr>
        <w:t>МакГиннесс</w:t>
      </w:r>
      <w:proofErr w:type="spellEnd"/>
      <w:r w:rsidRPr="002E1AE1">
        <w:rPr>
          <w:sz w:val="26"/>
          <w:szCs w:val="26"/>
        </w:rPr>
        <w:t>, Д. Л. Разработка онтологий: руководство по созданию первой онтологии (</w:t>
      </w:r>
      <w:proofErr w:type="spellStart"/>
      <w:r w:rsidRPr="002E1AE1">
        <w:rPr>
          <w:sz w:val="26"/>
          <w:szCs w:val="26"/>
        </w:rPr>
        <w:t>Ontology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Development</w:t>
      </w:r>
      <w:proofErr w:type="spellEnd"/>
      <w:r w:rsidRPr="002E1AE1">
        <w:rPr>
          <w:sz w:val="26"/>
          <w:szCs w:val="26"/>
        </w:rPr>
        <w:t xml:space="preserve"> 101). – </w:t>
      </w:r>
      <w:proofErr w:type="spellStart"/>
      <w:r w:rsidRPr="002E1AE1">
        <w:rPr>
          <w:sz w:val="26"/>
          <w:szCs w:val="26"/>
        </w:rPr>
        <w:t>Stanford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University</w:t>
      </w:r>
      <w:proofErr w:type="spellEnd"/>
      <w:r w:rsidRPr="002E1AE1">
        <w:rPr>
          <w:sz w:val="26"/>
          <w:szCs w:val="26"/>
        </w:rPr>
        <w:t>, 2020.</w:t>
      </w:r>
    </w:p>
    <w:p w14:paraId="66DFFE44" w14:textId="77777777" w:rsidR="00587E5C" w:rsidRPr="002E1AE1" w:rsidRDefault="00587E5C" w:rsidP="002E1AE1">
      <w:pPr>
        <w:pStyle w:val="a9"/>
        <w:numPr>
          <w:ilvl w:val="0"/>
          <w:numId w:val="3"/>
        </w:numPr>
        <w:ind w:left="709" w:firstLine="426"/>
        <w:jc w:val="both"/>
        <w:rPr>
          <w:sz w:val="26"/>
          <w:szCs w:val="26"/>
        </w:rPr>
      </w:pPr>
      <w:proofErr w:type="spellStart"/>
      <w:r w:rsidRPr="002E1AE1">
        <w:rPr>
          <w:sz w:val="26"/>
          <w:szCs w:val="26"/>
        </w:rPr>
        <w:t>Вулдридж</w:t>
      </w:r>
      <w:proofErr w:type="spellEnd"/>
      <w:r w:rsidRPr="002E1AE1">
        <w:rPr>
          <w:sz w:val="26"/>
          <w:szCs w:val="26"/>
        </w:rPr>
        <w:t xml:space="preserve">, М. Введение в </w:t>
      </w:r>
      <w:proofErr w:type="spellStart"/>
      <w:r w:rsidRPr="002E1AE1">
        <w:rPr>
          <w:sz w:val="26"/>
          <w:szCs w:val="26"/>
        </w:rPr>
        <w:t>мультиагентные</w:t>
      </w:r>
      <w:proofErr w:type="spellEnd"/>
      <w:r w:rsidRPr="002E1AE1">
        <w:rPr>
          <w:sz w:val="26"/>
          <w:szCs w:val="26"/>
        </w:rPr>
        <w:t xml:space="preserve"> системы. – 2-е изд. – </w:t>
      </w:r>
      <w:proofErr w:type="spellStart"/>
      <w:r w:rsidRPr="002E1AE1">
        <w:rPr>
          <w:sz w:val="26"/>
          <w:szCs w:val="26"/>
        </w:rPr>
        <w:t>Wiley</w:t>
      </w:r>
      <w:proofErr w:type="spellEnd"/>
      <w:r w:rsidRPr="002E1AE1">
        <w:rPr>
          <w:sz w:val="26"/>
          <w:szCs w:val="26"/>
        </w:rPr>
        <w:t>, 2021.</w:t>
      </w:r>
    </w:p>
    <w:p w14:paraId="3A2A63E0" w14:textId="77777777" w:rsidR="00587E5C" w:rsidRPr="002E1AE1" w:rsidRDefault="00587E5C" w:rsidP="002E1AE1">
      <w:pPr>
        <w:pStyle w:val="a9"/>
        <w:numPr>
          <w:ilvl w:val="0"/>
          <w:numId w:val="3"/>
        </w:numPr>
        <w:ind w:left="709" w:firstLine="426"/>
        <w:jc w:val="both"/>
        <w:rPr>
          <w:sz w:val="26"/>
          <w:szCs w:val="26"/>
        </w:rPr>
      </w:pPr>
      <w:proofErr w:type="spellStart"/>
      <w:r w:rsidRPr="002E1AE1">
        <w:rPr>
          <w:sz w:val="26"/>
          <w:szCs w:val="26"/>
        </w:rPr>
        <w:t>ван</w:t>
      </w:r>
      <w:proofErr w:type="spellEnd"/>
      <w:r w:rsidRPr="002E1AE1">
        <w:rPr>
          <w:sz w:val="26"/>
          <w:szCs w:val="26"/>
        </w:rPr>
        <w:t xml:space="preserve"> дер </w:t>
      </w:r>
      <w:proofErr w:type="spellStart"/>
      <w:r w:rsidRPr="002E1AE1">
        <w:rPr>
          <w:sz w:val="26"/>
          <w:szCs w:val="26"/>
        </w:rPr>
        <w:t>Аалст</w:t>
      </w:r>
      <w:proofErr w:type="spellEnd"/>
      <w:r w:rsidRPr="002E1AE1">
        <w:rPr>
          <w:sz w:val="26"/>
          <w:szCs w:val="26"/>
        </w:rPr>
        <w:t>, В. Анализ процессов: наука о данных в действии (</w:t>
      </w:r>
      <w:proofErr w:type="spellStart"/>
      <w:r w:rsidRPr="002E1AE1">
        <w:rPr>
          <w:sz w:val="26"/>
          <w:szCs w:val="26"/>
        </w:rPr>
        <w:t>Process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Mining</w:t>
      </w:r>
      <w:proofErr w:type="spellEnd"/>
      <w:r w:rsidRPr="002E1AE1">
        <w:rPr>
          <w:sz w:val="26"/>
          <w:szCs w:val="26"/>
        </w:rPr>
        <w:t xml:space="preserve">: </w:t>
      </w:r>
      <w:proofErr w:type="spellStart"/>
      <w:r w:rsidRPr="002E1AE1">
        <w:rPr>
          <w:sz w:val="26"/>
          <w:szCs w:val="26"/>
        </w:rPr>
        <w:t>Data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Science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in</w:t>
      </w:r>
      <w:proofErr w:type="spellEnd"/>
      <w:r w:rsidRPr="002E1AE1">
        <w:rPr>
          <w:sz w:val="26"/>
          <w:szCs w:val="26"/>
        </w:rPr>
        <w:t xml:space="preserve"> </w:t>
      </w:r>
      <w:proofErr w:type="spellStart"/>
      <w:r w:rsidRPr="002E1AE1">
        <w:rPr>
          <w:sz w:val="26"/>
          <w:szCs w:val="26"/>
        </w:rPr>
        <w:t>Action</w:t>
      </w:r>
      <w:proofErr w:type="spellEnd"/>
      <w:r w:rsidRPr="002E1AE1">
        <w:rPr>
          <w:sz w:val="26"/>
          <w:szCs w:val="26"/>
        </w:rPr>
        <w:t xml:space="preserve">). – 2-е изд. – </w:t>
      </w:r>
      <w:proofErr w:type="spellStart"/>
      <w:r w:rsidRPr="002E1AE1">
        <w:rPr>
          <w:sz w:val="26"/>
          <w:szCs w:val="26"/>
        </w:rPr>
        <w:t>Springer</w:t>
      </w:r>
      <w:proofErr w:type="spellEnd"/>
      <w:r w:rsidRPr="002E1AE1">
        <w:rPr>
          <w:sz w:val="26"/>
          <w:szCs w:val="26"/>
        </w:rPr>
        <w:t>, 2022.</w:t>
      </w:r>
    </w:p>
    <w:p w14:paraId="074654CE" w14:textId="77777777" w:rsidR="00587E5C" w:rsidRPr="002E1AE1" w:rsidRDefault="00587E5C" w:rsidP="002E1AE1">
      <w:pPr>
        <w:pStyle w:val="a9"/>
        <w:numPr>
          <w:ilvl w:val="0"/>
          <w:numId w:val="3"/>
        </w:numPr>
        <w:ind w:left="709" w:firstLine="426"/>
        <w:jc w:val="both"/>
        <w:rPr>
          <w:sz w:val="26"/>
          <w:szCs w:val="26"/>
        </w:rPr>
      </w:pPr>
      <w:r w:rsidRPr="002E1AE1">
        <w:rPr>
          <w:sz w:val="26"/>
          <w:szCs w:val="26"/>
        </w:rPr>
        <w:t xml:space="preserve">Рассел, С., </w:t>
      </w:r>
      <w:proofErr w:type="spellStart"/>
      <w:r w:rsidRPr="002E1AE1">
        <w:rPr>
          <w:sz w:val="26"/>
          <w:szCs w:val="26"/>
        </w:rPr>
        <w:t>Норвиг</w:t>
      </w:r>
      <w:proofErr w:type="spellEnd"/>
      <w:r w:rsidRPr="002E1AE1">
        <w:rPr>
          <w:sz w:val="26"/>
          <w:szCs w:val="26"/>
        </w:rPr>
        <w:t xml:space="preserve">, П. Искусственный интеллект: современный подход. – 4-е изд. – </w:t>
      </w:r>
      <w:proofErr w:type="spellStart"/>
      <w:r w:rsidRPr="002E1AE1">
        <w:rPr>
          <w:sz w:val="26"/>
          <w:szCs w:val="26"/>
        </w:rPr>
        <w:t>Pearson</w:t>
      </w:r>
      <w:proofErr w:type="spellEnd"/>
      <w:r w:rsidRPr="002E1AE1">
        <w:rPr>
          <w:sz w:val="26"/>
          <w:szCs w:val="26"/>
        </w:rPr>
        <w:t>, 2021.</w:t>
      </w:r>
    </w:p>
    <w:p w14:paraId="46468948" w14:textId="77777777" w:rsidR="00587E5C" w:rsidRPr="002E1AE1" w:rsidRDefault="00587E5C" w:rsidP="002E1AE1">
      <w:pPr>
        <w:pStyle w:val="a9"/>
        <w:ind w:firstLine="426"/>
        <w:jc w:val="both"/>
        <w:rPr>
          <w:sz w:val="26"/>
          <w:szCs w:val="26"/>
        </w:rPr>
      </w:pPr>
    </w:p>
    <w:p w14:paraId="2260B236" w14:textId="77777777" w:rsidR="00A4304D" w:rsidRPr="002E1AE1" w:rsidRDefault="00A4304D" w:rsidP="002E1AE1">
      <w:pPr>
        <w:pStyle w:val="a9"/>
        <w:ind w:firstLine="426"/>
        <w:jc w:val="both"/>
        <w:rPr>
          <w:sz w:val="26"/>
          <w:szCs w:val="26"/>
        </w:rPr>
      </w:pPr>
    </w:p>
    <w:p w14:paraId="72A17910" w14:textId="77777777" w:rsidR="00A4304D" w:rsidRPr="002E1AE1" w:rsidRDefault="00A4304D" w:rsidP="002E1AE1">
      <w:pPr>
        <w:pStyle w:val="a9"/>
        <w:ind w:firstLine="426"/>
        <w:jc w:val="both"/>
        <w:rPr>
          <w:sz w:val="26"/>
          <w:szCs w:val="26"/>
        </w:rPr>
      </w:pPr>
    </w:p>
    <w:p w14:paraId="37AE448A" w14:textId="77777777" w:rsidR="00A4304D" w:rsidRPr="002E1AE1" w:rsidRDefault="00A4304D" w:rsidP="002E1AE1">
      <w:pPr>
        <w:pStyle w:val="a9"/>
        <w:ind w:firstLine="426"/>
        <w:jc w:val="both"/>
        <w:rPr>
          <w:sz w:val="26"/>
          <w:szCs w:val="26"/>
        </w:rPr>
      </w:pPr>
    </w:p>
    <w:p w14:paraId="718EC284" w14:textId="77777777" w:rsidR="00F27075" w:rsidRPr="002E1AE1" w:rsidRDefault="00F27075" w:rsidP="002E1AE1">
      <w:pPr>
        <w:spacing w:line="240" w:lineRule="auto"/>
        <w:ind w:firstLine="426"/>
        <w:jc w:val="both"/>
        <w:rPr>
          <w:rFonts w:ascii="Times New Roman" w:hAnsi="Times New Roman" w:cs="Times New Roman"/>
          <w:sz w:val="26"/>
          <w:szCs w:val="26"/>
        </w:rPr>
      </w:pPr>
    </w:p>
    <w:sectPr w:rsidR="00F27075" w:rsidRPr="002E1AE1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94914"/>
    <w:multiLevelType w:val="multilevel"/>
    <w:tmpl w:val="99B89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639A7"/>
    <w:multiLevelType w:val="multilevel"/>
    <w:tmpl w:val="FA72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C6BA1"/>
    <w:multiLevelType w:val="multilevel"/>
    <w:tmpl w:val="A3CE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06B7F"/>
    <w:multiLevelType w:val="multilevel"/>
    <w:tmpl w:val="59F2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D19A6"/>
    <w:multiLevelType w:val="multilevel"/>
    <w:tmpl w:val="5B9CD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A517B4"/>
    <w:multiLevelType w:val="multilevel"/>
    <w:tmpl w:val="2926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D304A"/>
    <w:multiLevelType w:val="multilevel"/>
    <w:tmpl w:val="71C87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2146D8"/>
    <w:multiLevelType w:val="multilevel"/>
    <w:tmpl w:val="1076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B163A"/>
    <w:multiLevelType w:val="multilevel"/>
    <w:tmpl w:val="B468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D6F0F"/>
    <w:multiLevelType w:val="multilevel"/>
    <w:tmpl w:val="E9A2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059E9"/>
    <w:multiLevelType w:val="multilevel"/>
    <w:tmpl w:val="233C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85148"/>
    <w:multiLevelType w:val="multilevel"/>
    <w:tmpl w:val="102A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6544E"/>
    <w:multiLevelType w:val="multilevel"/>
    <w:tmpl w:val="1DBC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B2AF5"/>
    <w:multiLevelType w:val="multilevel"/>
    <w:tmpl w:val="55BC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7001BA"/>
    <w:multiLevelType w:val="multilevel"/>
    <w:tmpl w:val="D278D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09651A"/>
    <w:multiLevelType w:val="multilevel"/>
    <w:tmpl w:val="C698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117EA"/>
    <w:multiLevelType w:val="hybridMultilevel"/>
    <w:tmpl w:val="A4C8F560"/>
    <w:lvl w:ilvl="0" w:tplc="3D72AB9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377084"/>
    <w:multiLevelType w:val="multilevel"/>
    <w:tmpl w:val="79AE6D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0F18AD"/>
    <w:multiLevelType w:val="multilevel"/>
    <w:tmpl w:val="6C940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3A3D08E7"/>
    <w:multiLevelType w:val="multilevel"/>
    <w:tmpl w:val="706E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E51164"/>
    <w:multiLevelType w:val="hybridMultilevel"/>
    <w:tmpl w:val="97A070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FE3CF9"/>
    <w:multiLevelType w:val="multilevel"/>
    <w:tmpl w:val="ABF43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0D7E43"/>
    <w:multiLevelType w:val="multilevel"/>
    <w:tmpl w:val="3D207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200C49"/>
    <w:multiLevelType w:val="multilevel"/>
    <w:tmpl w:val="2098E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4952A0"/>
    <w:multiLevelType w:val="hybridMultilevel"/>
    <w:tmpl w:val="298417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290A"/>
    <w:multiLevelType w:val="multilevel"/>
    <w:tmpl w:val="3F5C40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9B2501"/>
    <w:multiLevelType w:val="hybridMultilevel"/>
    <w:tmpl w:val="EA821C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D97920"/>
    <w:multiLevelType w:val="multilevel"/>
    <w:tmpl w:val="4956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D639F"/>
    <w:multiLevelType w:val="multilevel"/>
    <w:tmpl w:val="48B0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5C57D7"/>
    <w:multiLevelType w:val="multilevel"/>
    <w:tmpl w:val="3D50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D875A4"/>
    <w:multiLevelType w:val="multilevel"/>
    <w:tmpl w:val="C818FF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C47352"/>
    <w:multiLevelType w:val="multilevel"/>
    <w:tmpl w:val="B08E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D9714C"/>
    <w:multiLevelType w:val="multilevel"/>
    <w:tmpl w:val="69A2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8648CD"/>
    <w:multiLevelType w:val="multilevel"/>
    <w:tmpl w:val="6E5A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263F35"/>
    <w:multiLevelType w:val="multilevel"/>
    <w:tmpl w:val="2B1E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5F257F"/>
    <w:multiLevelType w:val="multilevel"/>
    <w:tmpl w:val="7B80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411F09"/>
    <w:multiLevelType w:val="multilevel"/>
    <w:tmpl w:val="BDA8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2639E2"/>
    <w:multiLevelType w:val="multilevel"/>
    <w:tmpl w:val="C9E2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6A2912"/>
    <w:multiLevelType w:val="multilevel"/>
    <w:tmpl w:val="C820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18"/>
  </w:num>
  <w:num w:numId="3">
    <w:abstractNumId w:val="20"/>
  </w:num>
  <w:num w:numId="4">
    <w:abstractNumId w:val="11"/>
  </w:num>
  <w:num w:numId="5">
    <w:abstractNumId w:val="0"/>
  </w:num>
  <w:num w:numId="6">
    <w:abstractNumId w:val="23"/>
  </w:num>
  <w:num w:numId="7">
    <w:abstractNumId w:val="3"/>
  </w:num>
  <w:num w:numId="8">
    <w:abstractNumId w:val="14"/>
  </w:num>
  <w:num w:numId="9">
    <w:abstractNumId w:val="22"/>
  </w:num>
  <w:num w:numId="10">
    <w:abstractNumId w:val="21"/>
  </w:num>
  <w:num w:numId="11">
    <w:abstractNumId w:val="37"/>
  </w:num>
  <w:num w:numId="12">
    <w:abstractNumId w:val="4"/>
  </w:num>
  <w:num w:numId="13">
    <w:abstractNumId w:val="25"/>
    <w:lvlOverride w:ilvl="0">
      <w:lvl w:ilvl="0">
        <w:numFmt w:val="decimal"/>
        <w:lvlText w:val="%1."/>
        <w:lvlJc w:val="left"/>
      </w:lvl>
    </w:lvlOverride>
  </w:num>
  <w:num w:numId="14">
    <w:abstractNumId w:val="17"/>
    <w:lvlOverride w:ilvl="0">
      <w:lvl w:ilvl="0">
        <w:numFmt w:val="decimal"/>
        <w:lvlText w:val="%1."/>
        <w:lvlJc w:val="left"/>
      </w:lvl>
    </w:lvlOverride>
  </w:num>
  <w:num w:numId="15">
    <w:abstractNumId w:val="38"/>
  </w:num>
  <w:num w:numId="16">
    <w:abstractNumId w:val="30"/>
    <w:lvlOverride w:ilvl="0">
      <w:lvl w:ilvl="0">
        <w:numFmt w:val="decimal"/>
        <w:lvlText w:val="%1."/>
        <w:lvlJc w:val="left"/>
      </w:lvl>
    </w:lvlOverride>
  </w:num>
  <w:num w:numId="17">
    <w:abstractNumId w:val="27"/>
  </w:num>
  <w:num w:numId="18">
    <w:abstractNumId w:val="8"/>
  </w:num>
  <w:num w:numId="19">
    <w:abstractNumId w:val="10"/>
  </w:num>
  <w:num w:numId="20">
    <w:abstractNumId w:val="6"/>
  </w:num>
  <w:num w:numId="21">
    <w:abstractNumId w:val="34"/>
  </w:num>
  <w:num w:numId="22">
    <w:abstractNumId w:val="9"/>
  </w:num>
  <w:num w:numId="23">
    <w:abstractNumId w:val="28"/>
  </w:num>
  <w:num w:numId="24">
    <w:abstractNumId w:val="12"/>
  </w:num>
  <w:num w:numId="25">
    <w:abstractNumId w:val="2"/>
  </w:num>
  <w:num w:numId="26">
    <w:abstractNumId w:val="32"/>
  </w:num>
  <w:num w:numId="27">
    <w:abstractNumId w:val="24"/>
  </w:num>
  <w:num w:numId="28">
    <w:abstractNumId w:val="16"/>
  </w:num>
  <w:num w:numId="29">
    <w:abstractNumId w:val="19"/>
  </w:num>
  <w:num w:numId="30">
    <w:abstractNumId w:val="29"/>
  </w:num>
  <w:num w:numId="31">
    <w:abstractNumId w:val="13"/>
  </w:num>
  <w:num w:numId="32">
    <w:abstractNumId w:val="7"/>
  </w:num>
  <w:num w:numId="33">
    <w:abstractNumId w:val="35"/>
  </w:num>
  <w:num w:numId="34">
    <w:abstractNumId w:val="31"/>
  </w:num>
  <w:num w:numId="35">
    <w:abstractNumId w:val="15"/>
  </w:num>
  <w:num w:numId="36">
    <w:abstractNumId w:val="5"/>
  </w:num>
  <w:num w:numId="37">
    <w:abstractNumId w:val="1"/>
  </w:num>
  <w:num w:numId="38">
    <w:abstractNumId w:val="33"/>
  </w:num>
  <w:num w:numId="3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94"/>
    <w:rsid w:val="000638C9"/>
    <w:rsid w:val="0018308C"/>
    <w:rsid w:val="002E1AE1"/>
    <w:rsid w:val="00404A37"/>
    <w:rsid w:val="00587E5C"/>
    <w:rsid w:val="005C553D"/>
    <w:rsid w:val="005D7439"/>
    <w:rsid w:val="00641B8F"/>
    <w:rsid w:val="00655DD0"/>
    <w:rsid w:val="00717A37"/>
    <w:rsid w:val="00726DE2"/>
    <w:rsid w:val="00755377"/>
    <w:rsid w:val="00771976"/>
    <w:rsid w:val="007D7234"/>
    <w:rsid w:val="00814830"/>
    <w:rsid w:val="008B30E5"/>
    <w:rsid w:val="00920F9F"/>
    <w:rsid w:val="00A4304D"/>
    <w:rsid w:val="00A850F6"/>
    <w:rsid w:val="00AE3195"/>
    <w:rsid w:val="00B24181"/>
    <w:rsid w:val="00B62EA5"/>
    <w:rsid w:val="00BE6B0D"/>
    <w:rsid w:val="00C060BC"/>
    <w:rsid w:val="00C91F94"/>
    <w:rsid w:val="00D80B93"/>
    <w:rsid w:val="00D9749F"/>
    <w:rsid w:val="00DE4BF9"/>
    <w:rsid w:val="00F14CA7"/>
    <w:rsid w:val="00F27075"/>
    <w:rsid w:val="00F6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B2678"/>
  <w15:chartTrackingRefBased/>
  <w15:docId w15:val="{55162AD7-EF72-4CBC-91F4-9C2AFAFCA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04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link w:val="10"/>
    <w:uiPriority w:val="9"/>
    <w:qFormat/>
    <w:rsid w:val="00A430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A430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A430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link w:val="a5"/>
    <w:qFormat/>
    <w:rsid w:val="00A4304D"/>
    <w:pPr>
      <w:keepNext/>
      <w:suppressAutoHyphens/>
      <w:spacing w:before="240" w:after="120" w:line="240" w:lineRule="auto"/>
    </w:pPr>
    <w:rPr>
      <w:rFonts w:ascii="Liberation Sans" w:eastAsia="Microsoft YaHei" w:hAnsi="Liberation Sans" w:cs="FreeSans"/>
      <w:sz w:val="28"/>
      <w:szCs w:val="28"/>
      <w:lang w:eastAsia="zh-CN" w:bidi="hi-IN"/>
      <w14:ligatures w14:val="none"/>
    </w:rPr>
  </w:style>
  <w:style w:type="character" w:customStyle="1" w:styleId="a5">
    <w:name w:val="Заголовок Знак"/>
    <w:basedOn w:val="a0"/>
    <w:link w:val="a3"/>
    <w:rsid w:val="00A4304D"/>
    <w:rPr>
      <w:rFonts w:ascii="Liberation Sans" w:eastAsia="Microsoft YaHei" w:hAnsi="Liberation Sans" w:cs="FreeSans"/>
      <w:kern w:val="2"/>
      <w:sz w:val="28"/>
      <w:szCs w:val="28"/>
      <w:lang w:eastAsia="zh-CN" w:bidi="hi-IN"/>
    </w:rPr>
  </w:style>
  <w:style w:type="paragraph" w:styleId="a4">
    <w:name w:val="Body Text"/>
    <w:basedOn w:val="a"/>
    <w:link w:val="a6"/>
    <w:rsid w:val="00A4304D"/>
    <w:pPr>
      <w:suppressAutoHyphens/>
      <w:spacing w:after="140" w:line="276" w:lineRule="auto"/>
    </w:pPr>
    <w:rPr>
      <w:rFonts w:ascii="Liberation Serif" w:eastAsia="NSimSun" w:hAnsi="Liberation Serif" w:cs="FreeSans"/>
      <w:lang w:eastAsia="zh-CN" w:bidi="hi-IN"/>
      <w14:ligatures w14:val="none"/>
    </w:rPr>
  </w:style>
  <w:style w:type="character" w:customStyle="1" w:styleId="a6">
    <w:name w:val="Основной текст Знак"/>
    <w:basedOn w:val="a0"/>
    <w:link w:val="a4"/>
    <w:rsid w:val="00A4304D"/>
    <w:rPr>
      <w:rFonts w:ascii="Liberation Serif" w:eastAsia="NSimSun" w:hAnsi="Liberation Serif" w:cs="FreeSans"/>
      <w:kern w:val="2"/>
      <w:sz w:val="24"/>
      <w:szCs w:val="24"/>
      <w:lang w:eastAsia="zh-CN" w:bidi="hi-IN"/>
    </w:rPr>
  </w:style>
  <w:style w:type="paragraph" w:customStyle="1" w:styleId="a7">
    <w:name w:val="Содержимое таблицы"/>
    <w:basedOn w:val="a"/>
    <w:qFormat/>
    <w:rsid w:val="00A4304D"/>
    <w:pPr>
      <w:suppressLineNumbers/>
      <w:suppressAutoHyphens/>
      <w:spacing w:after="0" w:line="240" w:lineRule="auto"/>
    </w:pPr>
    <w:rPr>
      <w:rFonts w:ascii="Liberation Serif" w:eastAsia="NSimSun" w:hAnsi="Liberation Serif" w:cs="FreeSans"/>
      <w:lang w:eastAsia="zh-CN" w:bidi="hi-IN"/>
      <w14:ligatures w14:val="none"/>
    </w:rPr>
  </w:style>
  <w:style w:type="paragraph" w:styleId="a8">
    <w:name w:val="List Paragraph"/>
    <w:basedOn w:val="a"/>
    <w:uiPriority w:val="1"/>
    <w:qFormat/>
    <w:rsid w:val="00A4304D"/>
    <w:pPr>
      <w:widowControl w:val="0"/>
      <w:autoSpaceDE w:val="0"/>
      <w:autoSpaceDN w:val="0"/>
      <w:spacing w:after="0" w:line="240" w:lineRule="auto"/>
      <w:ind w:left="861" w:hanging="360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9">
    <w:name w:val="Normal (Web)"/>
    <w:basedOn w:val="a"/>
    <w:uiPriority w:val="99"/>
    <w:unhideWhenUsed/>
    <w:rsid w:val="00A43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4304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4304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4304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6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33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54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2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29</Pages>
  <Words>4878</Words>
  <Characters>27807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Заболотная Кристина Александровна</dc:creator>
  <cp:keywords/>
  <dc:description/>
  <cp:lastModifiedBy>User</cp:lastModifiedBy>
  <cp:revision>23</cp:revision>
  <dcterms:created xsi:type="dcterms:W3CDTF">2026-04-22T16:14:00Z</dcterms:created>
  <dcterms:modified xsi:type="dcterms:W3CDTF">2026-04-22T21:46:00Z</dcterms:modified>
</cp:coreProperties>
</file>