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50883" w14:textId="77777777" w:rsidR="00C957AD" w:rsidRDefault="00C957AD">
      <w:r>
        <w:t xml:space="preserve">The </w:t>
      </w:r>
      <w:proofErr w:type="spellStart"/>
      <w:r>
        <w:t>matlab</w:t>
      </w:r>
      <w:proofErr w:type="spellEnd"/>
      <w:r>
        <w:t xml:space="preserve"> scripts need </w:t>
      </w:r>
      <w:proofErr w:type="spellStart"/>
      <w:proofErr w:type="gramStart"/>
      <w:r>
        <w:t>psychtoolbox</w:t>
      </w:r>
      <w:proofErr w:type="spellEnd"/>
      <w:proofErr w:type="gramEnd"/>
    </w:p>
    <w:p w14:paraId="09F5F423" w14:textId="64372721" w:rsidR="005743A1" w:rsidRDefault="005743A1">
      <w:r>
        <w:t>November 14, 2023</w:t>
      </w:r>
    </w:p>
    <w:p w14:paraId="7D6B057C" w14:textId="7BFBE7BB" w:rsidR="00336EE1" w:rsidRDefault="005743A1">
      <w:r>
        <w:t>This generates the figures from the raw data for this panel:</w:t>
      </w:r>
    </w:p>
    <w:p w14:paraId="563210F8" w14:textId="3BA3984A" w:rsidR="005743A1" w:rsidRDefault="005743A1">
      <w:r>
        <w:rPr>
          <w:noProof/>
        </w:rPr>
        <w:drawing>
          <wp:inline distT="0" distB="0" distL="0" distR="0" wp14:anchorId="7AFE117D" wp14:editId="02AECDA2">
            <wp:extent cx="5943600" cy="17526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4" cstate="print">
                      <a:extLst>
                        <a:ext uri="{28A0092B-C50C-407E-A947-70E740481C1C}">
                          <a14:useLocalDpi xmlns:a14="http://schemas.microsoft.com/office/drawing/2010/main" val="0"/>
                        </a:ext>
                      </a:extLst>
                    </a:blip>
                    <a:srcRect b="77214"/>
                    <a:stretch/>
                  </pic:blipFill>
                  <pic:spPr bwMode="auto">
                    <a:xfrm>
                      <a:off x="0" y="0"/>
                      <a:ext cx="5943600" cy="1752600"/>
                    </a:xfrm>
                    <a:prstGeom prst="rect">
                      <a:avLst/>
                    </a:prstGeom>
                    <a:ln>
                      <a:noFill/>
                    </a:ln>
                    <a:extLst>
                      <a:ext uri="{53640926-AAD7-44D8-BBD7-CCE9431645EC}">
                        <a14:shadowObscured xmlns:a14="http://schemas.microsoft.com/office/drawing/2010/main"/>
                      </a:ext>
                    </a:extLst>
                  </pic:spPr>
                </pic:pic>
              </a:graphicData>
            </a:graphic>
          </wp:inline>
        </w:drawing>
      </w:r>
    </w:p>
    <w:p w14:paraId="0E1623DB" w14:textId="026A3B4A" w:rsidR="005743A1" w:rsidRDefault="005743A1"/>
    <w:p w14:paraId="4071383C" w14:textId="7600FFA6" w:rsidR="005743A1" w:rsidRDefault="005743A1">
      <w:r w:rsidRPr="005743A1">
        <w:t>Y:\PROJECTS\MacaqueColorCategories_test\MacaqueColorCategories\Outputs\Paper\Figures\working\F2_CombinedMMResults\Code</w:t>
      </w:r>
    </w:p>
    <w:p w14:paraId="1F5C84B5" w14:textId="209BE461" w:rsidR="005743A1" w:rsidRPr="006940BE" w:rsidRDefault="005743A1">
      <w:pPr>
        <w:rPr>
          <w:b/>
          <w:bCs/>
        </w:rPr>
      </w:pPr>
      <w:r w:rsidRPr="006940BE">
        <w:rPr>
          <w:b/>
          <w:bCs/>
        </w:rPr>
        <w:t xml:space="preserve">Run this file: </w:t>
      </w:r>
      <w:r w:rsidRPr="00C957AD">
        <w:rPr>
          <w:b/>
          <w:bCs/>
          <w:highlight w:val="yellow"/>
        </w:rPr>
        <w:t>F2a_difficulty.m</w:t>
      </w:r>
      <w:r w:rsidRPr="006940BE">
        <w:rPr>
          <w:b/>
          <w:bCs/>
        </w:rPr>
        <w:t xml:space="preserve"> (</w:t>
      </w:r>
      <w:proofErr w:type="spellStart"/>
      <w:r w:rsidRPr="001D0D2C">
        <w:rPr>
          <w:b/>
          <w:bCs/>
          <w:highlight w:val="yellow"/>
        </w:rPr>
        <w:t>matlab</w:t>
      </w:r>
      <w:proofErr w:type="spellEnd"/>
      <w:r w:rsidRPr="001D0D2C">
        <w:rPr>
          <w:b/>
          <w:bCs/>
          <w:highlight w:val="yellow"/>
        </w:rPr>
        <w:t xml:space="preserve"> version 2021b</w:t>
      </w:r>
      <w:r w:rsidRPr="006940BE">
        <w:rPr>
          <w:b/>
          <w:bCs/>
        </w:rPr>
        <w:t>)</w:t>
      </w:r>
    </w:p>
    <w:p w14:paraId="1795161D" w14:textId="0F094DBB" w:rsidR="005743A1" w:rsidRPr="006940BE" w:rsidRDefault="005743A1">
      <w:pPr>
        <w:rPr>
          <w:b/>
          <w:bCs/>
        </w:rPr>
      </w:pPr>
      <w:r w:rsidRPr="006940BE">
        <w:rPr>
          <w:b/>
          <w:bCs/>
        </w:rPr>
        <w:t>Line 9 names a variable “</w:t>
      </w:r>
      <w:proofErr w:type="spellStart"/>
      <w:r w:rsidRPr="006940BE">
        <w:rPr>
          <w:rFonts w:ascii="Consolas" w:eastAsia="Times New Roman" w:hAnsi="Consolas" w:cs="Times New Roman"/>
          <w:b/>
          <w:bCs/>
          <w:color w:val="AA04F9"/>
          <w:sz w:val="20"/>
          <w:szCs w:val="20"/>
        </w:rPr>
        <w:t>combinedData</w:t>
      </w:r>
      <w:proofErr w:type="spellEnd"/>
      <w:proofErr w:type="gramStart"/>
      <w:r w:rsidRPr="006940BE">
        <w:rPr>
          <w:rFonts w:ascii="Consolas" w:eastAsia="Times New Roman" w:hAnsi="Consolas" w:cs="Times New Roman"/>
          <w:b/>
          <w:bCs/>
          <w:sz w:val="20"/>
          <w:szCs w:val="20"/>
        </w:rPr>
        <w:t>”</w:t>
      </w:r>
      <w:r w:rsidRPr="006940BE">
        <w:rPr>
          <w:b/>
          <w:bCs/>
        </w:rPr>
        <w:t xml:space="preserve"> ,</w:t>
      </w:r>
      <w:proofErr w:type="gramEnd"/>
      <w:r w:rsidRPr="006940BE">
        <w:rPr>
          <w:b/>
          <w:bCs/>
        </w:rPr>
        <w:t xml:space="preserve"> that will either be a csv (line 16) or a mat (line 24). </w:t>
      </w:r>
    </w:p>
    <w:p w14:paraId="72F7BA46" w14:textId="4C3B09B5" w:rsidR="005743A1" w:rsidRPr="004366C7" w:rsidRDefault="005743A1">
      <w:pPr>
        <w:rPr>
          <w:b/>
          <w:bCs/>
        </w:rPr>
      </w:pPr>
      <w:r w:rsidRPr="006940BE">
        <w:rPr>
          <w:b/>
          <w:bCs/>
        </w:rPr>
        <w:t xml:space="preserve">These data are subsampled from the four animals such that each animal has (98104/4). The minimum number was set by Buster, </w:t>
      </w:r>
      <w:proofErr w:type="gramStart"/>
      <w:r w:rsidRPr="006940BE">
        <w:rPr>
          <w:b/>
          <w:bCs/>
        </w:rPr>
        <w:t>all of</w:t>
      </w:r>
      <w:proofErr w:type="gramEnd"/>
      <w:r w:rsidRPr="006940BE">
        <w:rPr>
          <w:b/>
          <w:bCs/>
        </w:rPr>
        <w:t xml:space="preserve"> his data were used. The subsampling was done by random selection without replacement. There was no attempt to ensure that the color space was uniformly sampled. The number of trials for each cue </w:t>
      </w:r>
      <w:r w:rsidR="00A03A0D" w:rsidRPr="006940BE">
        <w:rPr>
          <w:b/>
          <w:bCs/>
        </w:rPr>
        <w:t xml:space="preserve">is saved for the four animals in the files </w:t>
      </w:r>
      <w:proofErr w:type="spellStart"/>
      <w:r w:rsidR="00A03A0D" w:rsidRPr="004366C7">
        <w:rPr>
          <w:b/>
          <w:bCs/>
        </w:rPr>
        <w:t>NumTrialsPerColorPerMonkey</w:t>
      </w:r>
      <w:proofErr w:type="spellEnd"/>
      <w:r w:rsidR="00A03A0D" w:rsidRPr="004366C7">
        <w:rPr>
          <w:b/>
          <w:bCs/>
        </w:rPr>
        <w:t xml:space="preserve">. </w:t>
      </w:r>
    </w:p>
    <w:p w14:paraId="0FF04D35" w14:textId="112E4C1D" w:rsidR="00423E72" w:rsidRPr="004366C7" w:rsidRDefault="00423E72">
      <w:pPr>
        <w:rPr>
          <w:b/>
          <w:bCs/>
        </w:rPr>
      </w:pPr>
      <w:r w:rsidRPr="004366C7">
        <w:rPr>
          <w:b/>
          <w:bCs/>
        </w:rPr>
        <w:t>Y:\PROJECTS\MacaqueColorCategories_test\MacaqueColorCategories\Outputs\Paper\Figures\working\F2_CombinedMMResults\Code</w:t>
      </w:r>
    </w:p>
    <w:p w14:paraId="382A9DBF" w14:textId="2CF7FD29" w:rsidR="00423E72" w:rsidRPr="004366C7" w:rsidRDefault="004366C7">
      <w:pPr>
        <w:rPr>
          <w:b/>
          <w:bCs/>
        </w:rPr>
      </w:pPr>
      <w:r w:rsidRPr="004366C7">
        <w:rPr>
          <w:b/>
          <w:bCs/>
        </w:rPr>
        <w:t xml:space="preserve">The .csv file </w:t>
      </w:r>
      <w:r w:rsidR="00B611A6">
        <w:rPr>
          <w:b/>
          <w:bCs/>
        </w:rPr>
        <w:t>and the .mat file are saved here</w:t>
      </w:r>
      <w:r w:rsidR="0094369A">
        <w:rPr>
          <w:b/>
          <w:bCs/>
        </w:rPr>
        <w:t xml:space="preserve"> (the .mat file is much bigger than the .csv file)</w:t>
      </w:r>
      <w:r w:rsidR="00B611A6">
        <w:rPr>
          <w:b/>
          <w:bCs/>
        </w:rPr>
        <w:t>:</w:t>
      </w:r>
    </w:p>
    <w:p w14:paraId="6D970A6F" w14:textId="4955F343" w:rsidR="004366C7" w:rsidRDefault="004366C7">
      <w:pPr>
        <w:rPr>
          <w:b/>
          <w:bCs/>
        </w:rPr>
      </w:pPr>
      <w:r w:rsidRPr="004366C7">
        <w:rPr>
          <w:b/>
          <w:bCs/>
        </w:rPr>
        <w:t>Y:\PROJECTS\MacaqueColorCategories_test\MacaqueColorCategories\Data</w:t>
      </w:r>
    </w:p>
    <w:p w14:paraId="064AA8D0" w14:textId="77777777" w:rsidR="0094369A" w:rsidRDefault="0094369A">
      <w:pPr>
        <w:rPr>
          <w:b/>
          <w:bCs/>
        </w:rPr>
      </w:pPr>
      <w:r>
        <w:rPr>
          <w:b/>
          <w:bCs/>
        </w:rPr>
        <w:t>The .csv structure:</w:t>
      </w:r>
    </w:p>
    <w:p w14:paraId="4AFC7D8C" w14:textId="2D5739A1" w:rsidR="004366C7" w:rsidRPr="0094369A" w:rsidRDefault="004E48AB">
      <w:pPr>
        <w:rPr>
          <w:b/>
          <w:bCs/>
        </w:rPr>
      </w:pPr>
      <w:proofErr w:type="spellStart"/>
      <w:r w:rsidRPr="004366C7">
        <w:rPr>
          <w:b/>
          <w:bCs/>
        </w:rPr>
        <w:t>Dirname</w:t>
      </w:r>
      <w:proofErr w:type="spellEnd"/>
      <w:r w:rsidRPr="004366C7">
        <w:rPr>
          <w:b/>
          <w:bCs/>
        </w:rPr>
        <w:t>=</w:t>
      </w:r>
      <w:proofErr w:type="spellStart"/>
      <w:r w:rsidRPr="004366C7">
        <w:rPr>
          <w:b/>
          <w:bCs/>
        </w:rPr>
        <w:t>date&amp;time</w:t>
      </w:r>
      <w:proofErr w:type="spellEnd"/>
      <w:r w:rsidRPr="004366C7">
        <w:rPr>
          <w:b/>
          <w:bCs/>
        </w:rPr>
        <w:t xml:space="preserve"> of the session start. Each row is one trial. Cue is what was presented as cue. Chosen is what the animal picked. </w:t>
      </w:r>
      <w:proofErr w:type="spellStart"/>
      <w:r w:rsidRPr="004366C7">
        <w:rPr>
          <w:b/>
          <w:bCs/>
        </w:rPr>
        <w:t>NaN</w:t>
      </w:r>
      <w:proofErr w:type="spellEnd"/>
      <w:r w:rsidRPr="004366C7">
        <w:rPr>
          <w:b/>
          <w:bCs/>
        </w:rPr>
        <w:t xml:space="preserve">=didn’t pick a choice (aborted); in the </w:t>
      </w:r>
      <w:proofErr w:type="spellStart"/>
      <w:r w:rsidRPr="004366C7">
        <w:rPr>
          <w:b/>
          <w:bCs/>
        </w:rPr>
        <w:t>matlab</w:t>
      </w:r>
      <w:proofErr w:type="spellEnd"/>
      <w:r w:rsidRPr="004366C7">
        <w:rPr>
          <w:b/>
          <w:bCs/>
        </w:rPr>
        <w:t xml:space="preserve"> version the </w:t>
      </w:r>
      <w:proofErr w:type="spellStart"/>
      <w:r w:rsidRPr="004366C7">
        <w:rPr>
          <w:b/>
          <w:bCs/>
        </w:rPr>
        <w:t>NaNs</w:t>
      </w:r>
      <w:proofErr w:type="spellEnd"/>
      <w:r w:rsidRPr="004366C7">
        <w:rPr>
          <w:b/>
          <w:bCs/>
        </w:rPr>
        <w:t xml:space="preserve"> </w:t>
      </w:r>
      <w:r w:rsidRPr="0094369A">
        <w:rPr>
          <w:b/>
          <w:bCs/>
        </w:rPr>
        <w:t xml:space="preserve">are stripped out. </w:t>
      </w:r>
      <w:r w:rsidR="009A47F6" w:rsidRPr="0094369A">
        <w:rPr>
          <w:b/>
          <w:bCs/>
        </w:rPr>
        <w:t xml:space="preserve">Choices 1-4 are the four choice options in ascending order. </w:t>
      </w:r>
    </w:p>
    <w:p w14:paraId="526D539C" w14:textId="7742BE65" w:rsidR="00EB1102" w:rsidRPr="0094369A" w:rsidRDefault="0094369A">
      <w:pPr>
        <w:rPr>
          <w:b/>
          <w:bCs/>
        </w:rPr>
      </w:pPr>
      <w:proofErr w:type="gramStart"/>
      <w:r w:rsidRPr="0094369A">
        <w:rPr>
          <w:b/>
          <w:bCs/>
        </w:rPr>
        <w:t>The .mat</w:t>
      </w:r>
      <w:proofErr w:type="gramEnd"/>
      <w:r w:rsidRPr="0094369A">
        <w:rPr>
          <w:b/>
          <w:bCs/>
        </w:rPr>
        <w:t xml:space="preserve"> structure</w:t>
      </w:r>
      <w:r>
        <w:rPr>
          <w:b/>
          <w:bCs/>
        </w:rPr>
        <w:t xml:space="preserve"> is different but has exactly the same content, just less efficiently stored. </w:t>
      </w:r>
    </w:p>
    <w:p w14:paraId="34CE9B92" w14:textId="5BB80CBD" w:rsidR="00EB1102" w:rsidRPr="003D0FEB" w:rsidRDefault="00EB1102">
      <w:pPr>
        <w:rPr>
          <w:b/>
          <w:bCs/>
        </w:rPr>
      </w:pPr>
      <w:r w:rsidRPr="003D0FEB">
        <w:rPr>
          <w:b/>
          <w:bCs/>
        </w:rPr>
        <w:t xml:space="preserve">The F2a_difficulty.m file line 29 plots the psychometric function </w:t>
      </w:r>
      <w:r w:rsidR="003D0FEB" w:rsidRPr="003D0FEB">
        <w:rPr>
          <w:b/>
          <w:bCs/>
        </w:rPr>
        <w:t xml:space="preserve">with </w:t>
      </w:r>
      <w:proofErr w:type="gramStart"/>
      <w:r w:rsidR="003D0FEB" w:rsidRPr="003D0FEB">
        <w:rPr>
          <w:b/>
          <w:bCs/>
        </w:rPr>
        <w:t>the .mat</w:t>
      </w:r>
      <w:proofErr w:type="gramEnd"/>
      <w:r w:rsidR="003D0FEB" w:rsidRPr="003D0FEB">
        <w:rPr>
          <w:b/>
          <w:bCs/>
        </w:rPr>
        <w:t xml:space="preserve"> version of the data, </w:t>
      </w:r>
      <w:r w:rsidRPr="003D0FEB">
        <w:rPr>
          <w:b/>
          <w:bCs/>
        </w:rPr>
        <w:t xml:space="preserve">using the </w:t>
      </w:r>
      <w:proofErr w:type="spellStart"/>
      <w:r w:rsidRPr="003D0FEB">
        <w:rPr>
          <w:b/>
          <w:bCs/>
        </w:rPr>
        <w:t>difficulty_psychometric</w:t>
      </w:r>
      <w:proofErr w:type="spellEnd"/>
      <w:r w:rsidRPr="003D0FEB">
        <w:rPr>
          <w:b/>
          <w:bCs/>
        </w:rPr>
        <w:t xml:space="preserve"> function. (</w:t>
      </w:r>
      <w:proofErr w:type="gramStart"/>
      <w:r w:rsidRPr="003D0FEB">
        <w:rPr>
          <w:b/>
          <w:bCs/>
        </w:rPr>
        <w:t>that</w:t>
      </w:r>
      <w:proofErr w:type="gramEnd"/>
      <w:r w:rsidRPr="003D0FEB">
        <w:rPr>
          <w:b/>
          <w:bCs/>
        </w:rPr>
        <w:t xml:space="preserve"> function is saved in the analysis folder: </w:t>
      </w:r>
      <w:r w:rsidRPr="003D0FEB">
        <w:rPr>
          <w:b/>
          <w:bCs/>
        </w:rPr>
        <w:t>Y:\PROJECTS\MacaqueColorCategories_test\MacaqueColorCategories\Analyses</w:t>
      </w:r>
      <w:r w:rsidRPr="003D0FEB">
        <w:rPr>
          <w:b/>
          <w:bCs/>
        </w:rPr>
        <w:t>)</w:t>
      </w:r>
    </w:p>
    <w:p w14:paraId="56C17116" w14:textId="77777777" w:rsidR="00EB1102" w:rsidRDefault="00EB1102"/>
    <w:p w14:paraId="6A08842B" w14:textId="63C363F3" w:rsidR="004366C7" w:rsidRDefault="004366C7">
      <w:r>
        <w:t>--</w:t>
      </w:r>
    </w:p>
    <w:p w14:paraId="52EB0335" w14:textId="53694FC1" w:rsidR="00423E72" w:rsidRDefault="009A47F6">
      <w:r>
        <w:lastRenderedPageBreak/>
        <w:t xml:space="preserve">The reaction time for the trial and the spatial location of the cue and the choices, the memory </w:t>
      </w:r>
      <w:proofErr w:type="gramStart"/>
      <w:r>
        <w:t>time</w:t>
      </w:r>
      <w:proofErr w:type="gramEnd"/>
      <w:r>
        <w:t xml:space="preserve"> and the choice time, will be put in a files TBA. These data could be found in the causal globs folder and can be accessed through scripts here:</w:t>
      </w:r>
    </w:p>
    <w:p w14:paraId="1A549E8E" w14:textId="26D9E175" w:rsidR="009A47F6" w:rsidRDefault="009A47F6">
      <w:r w:rsidRPr="009A47F6">
        <w:t>Y:\PROJECTS\CausalGlobs\analysis\analysis_scripts</w:t>
      </w:r>
    </w:p>
    <w:p w14:paraId="141B3E14" w14:textId="7F20095D" w:rsidR="009A47F6" w:rsidRDefault="00A56578">
      <w:r>
        <w:t>In the data folder:</w:t>
      </w:r>
    </w:p>
    <w:p w14:paraId="0B143C1C" w14:textId="1F8DE8B6" w:rsidR="00A56578" w:rsidRDefault="00A56578">
      <w:r w:rsidRPr="00817B14">
        <w:rPr>
          <w:highlight w:val="yellow"/>
        </w:rPr>
        <w:t>Y:\PROJECTS\CausalGlobs\data</w:t>
      </w:r>
    </w:p>
    <w:p w14:paraId="22255214" w14:textId="0CCA9971" w:rsidR="00A56578" w:rsidRDefault="00A56578"/>
    <w:p w14:paraId="536D452A" w14:textId="42DE2B86" w:rsidR="00A56578" w:rsidRDefault="00A56578">
      <w:r>
        <w:t xml:space="preserve">The raw data for each session can be found. The data for a given session were saved by </w:t>
      </w:r>
      <w:proofErr w:type="spellStart"/>
      <w:r>
        <w:t>kofiko</w:t>
      </w:r>
      <w:proofErr w:type="spellEnd"/>
      <w:r>
        <w:t xml:space="preserve"> every ~17trials saved in a session folder in the data folder (date/</w:t>
      </w:r>
      <w:proofErr w:type="spellStart"/>
      <w:r>
        <w:t>timename</w:t>
      </w:r>
      <w:proofErr w:type="spellEnd"/>
      <w:r>
        <w:t xml:space="preserve"> for folder); each</w:t>
      </w:r>
      <w:r w:rsidR="00A20DC7">
        <w:t xml:space="preserve"> </w:t>
      </w:r>
      <w:r>
        <w:t xml:space="preserve">session also saves </w:t>
      </w:r>
      <w:proofErr w:type="gramStart"/>
      <w:r>
        <w:t>a .mat</w:t>
      </w:r>
      <w:proofErr w:type="gramEnd"/>
      <w:r>
        <w:t xml:space="preserve"> and a .txt file; the .mat contain all the data collated for a given session. </w:t>
      </w:r>
    </w:p>
    <w:p w14:paraId="0DAB5B32" w14:textId="3E5F21B9" w:rsidR="001E0309" w:rsidRDefault="001E0309">
      <w:r>
        <w:t>In this folder:</w:t>
      </w:r>
      <w:r w:rsidRPr="001E0309">
        <w:t xml:space="preserve"> </w:t>
      </w:r>
      <w:r w:rsidRPr="001E0309">
        <w:t>Y:\PROJECTS\CausalGlobs\analysis\preprocessing_scripts</w:t>
      </w:r>
    </w:p>
    <w:p w14:paraId="629D7E36" w14:textId="75D51B67" w:rsidR="001E0309" w:rsidRDefault="001E0309">
      <w:r>
        <w:t xml:space="preserve">You will find a Kofiko_params.csv that provides the key to the variables contained in the session .mat files. </w:t>
      </w:r>
      <w:r w:rsidR="0071086D">
        <w:t xml:space="preserve">The easiest way to access session .mat files is here: </w:t>
      </w:r>
      <w:proofErr w:type="gramStart"/>
      <w:r w:rsidR="0071086D" w:rsidRPr="0071086D">
        <w:t>Y:\PROJECTS\CausalGlobs\analysis</w:t>
      </w:r>
      <w:proofErr w:type="gramEnd"/>
    </w:p>
    <w:p w14:paraId="16EB7F40" w14:textId="0B8929DE" w:rsidR="0071086D" w:rsidRDefault="0071086D">
      <w:r>
        <w:object w:dxaOrig="1541" w:dyaOrig="998" w14:anchorId="5FB75F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50.25pt" o:ole="">
            <v:imagedata r:id="rId5" o:title=""/>
          </v:shape>
          <o:OLEObject Type="Embed" ProgID="Package" ShapeID="_x0000_i1027" DrawAspect="Icon" ObjectID="_1761486527" r:id="rId6"/>
        </w:object>
      </w:r>
      <w:r w:rsidRPr="0071086D">
        <w:t xml:space="preserve"> </w:t>
      </w:r>
    </w:p>
    <w:p w14:paraId="2817EF69" w14:textId="4D63C824" w:rsidR="0071086D" w:rsidRDefault="00817B14">
      <w:r>
        <w:t xml:space="preserve">You can run this script and it will ask you to enter stuff in the command window. Actually it doesn’t, but Danny will draft a paragraph to </w:t>
      </w:r>
      <w:proofErr w:type="gramStart"/>
      <w:r>
        <w:t>say  how</w:t>
      </w:r>
      <w:proofErr w:type="gramEnd"/>
      <w:r>
        <w:t xml:space="preserve"> you get the variables we care about for each trial from the raw data saved out for each session. </w:t>
      </w:r>
    </w:p>
    <w:p w14:paraId="0801E8CB" w14:textId="6F003BA6" w:rsidR="00817B14" w:rsidRDefault="004366C7">
      <w:r>
        <w:t>--</w:t>
      </w:r>
    </w:p>
    <w:p w14:paraId="1E4B14FC" w14:textId="5BF6B1A7" w:rsidR="00C957AD" w:rsidRPr="006940BE" w:rsidRDefault="00C957AD" w:rsidP="00C957AD">
      <w:pPr>
        <w:rPr>
          <w:b/>
          <w:bCs/>
        </w:rPr>
      </w:pPr>
      <w:r w:rsidRPr="006940BE">
        <w:rPr>
          <w:b/>
          <w:bCs/>
        </w:rPr>
        <w:t xml:space="preserve">Run this file: </w:t>
      </w:r>
      <w:r w:rsidRPr="00C957AD">
        <w:rPr>
          <w:b/>
          <w:bCs/>
          <w:highlight w:val="yellow"/>
        </w:rPr>
        <w:t>F2</w:t>
      </w:r>
      <w:r>
        <w:rPr>
          <w:b/>
          <w:bCs/>
          <w:highlight w:val="yellow"/>
        </w:rPr>
        <w:t>bc</w:t>
      </w:r>
      <w:r w:rsidRPr="00C957AD">
        <w:rPr>
          <w:b/>
          <w:bCs/>
          <w:highlight w:val="yellow"/>
        </w:rPr>
        <w:t>_</w:t>
      </w:r>
      <w:r>
        <w:rPr>
          <w:b/>
          <w:bCs/>
        </w:rPr>
        <w:t>CombinedMMResults.m</w:t>
      </w:r>
      <w:r w:rsidRPr="006940BE">
        <w:rPr>
          <w:b/>
          <w:bCs/>
        </w:rPr>
        <w:t xml:space="preserve"> (m</w:t>
      </w:r>
      <w:proofErr w:type="spellStart"/>
      <w:r w:rsidRPr="006940BE">
        <w:rPr>
          <w:b/>
          <w:bCs/>
        </w:rPr>
        <w:t>atlab</w:t>
      </w:r>
      <w:proofErr w:type="spellEnd"/>
      <w:r w:rsidRPr="006940BE">
        <w:rPr>
          <w:b/>
          <w:bCs/>
        </w:rPr>
        <w:t xml:space="preserve"> version 2021b)</w:t>
      </w:r>
    </w:p>
    <w:p w14:paraId="76FD4CBB" w14:textId="7E557980" w:rsidR="004366C7" w:rsidRDefault="00910D57">
      <w:r>
        <w:t>This script is set up so it can work at various depths, from raw data to model outputs. From the raw data “</w:t>
      </w:r>
      <w:proofErr w:type="spellStart"/>
      <w:r>
        <w:t>fromPreProcessedData</w:t>
      </w:r>
      <w:proofErr w:type="spellEnd"/>
      <w:r>
        <w:t xml:space="preserve">” is where you’d start. The script uses the .mat file; for the SI figure that plots up all the individual </w:t>
      </w:r>
      <w:r>
        <w:t xml:space="preserve">mixture model </w:t>
      </w:r>
      <w:r>
        <w:t xml:space="preserve">curves for each animal, this script wont work. Or something. </w:t>
      </w:r>
      <w:r w:rsidR="00694E8A">
        <w:t xml:space="preserve">Danny will work on it. </w:t>
      </w:r>
    </w:p>
    <w:p w14:paraId="2C03B1A7" w14:textId="77777777" w:rsidR="00817B14" w:rsidRDefault="00817B14"/>
    <w:p w14:paraId="5B9F2862" w14:textId="03DD103F" w:rsidR="005743A1" w:rsidRDefault="005743A1"/>
    <w:p w14:paraId="52C4EFCA" w14:textId="68300D58" w:rsidR="005743A1" w:rsidRDefault="005743A1"/>
    <w:p w14:paraId="167CD791" w14:textId="77777777" w:rsidR="005743A1" w:rsidRPr="005743A1" w:rsidRDefault="005743A1">
      <w:pPr>
        <w:rPr>
          <w:rFonts w:ascii="Consolas" w:eastAsia="Times New Roman" w:hAnsi="Consolas" w:cs="Times New Roman"/>
          <w:sz w:val="20"/>
          <w:szCs w:val="20"/>
        </w:rPr>
      </w:pPr>
    </w:p>
    <w:p w14:paraId="4EF64611" w14:textId="77777777" w:rsidR="005743A1" w:rsidRDefault="005743A1"/>
    <w:sectPr w:rsidR="00574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EE1"/>
    <w:rsid w:val="001D0D2C"/>
    <w:rsid w:val="001E0309"/>
    <w:rsid w:val="00336EE1"/>
    <w:rsid w:val="003D0FEB"/>
    <w:rsid w:val="00423E72"/>
    <w:rsid w:val="004366C7"/>
    <w:rsid w:val="004E48AB"/>
    <w:rsid w:val="005743A1"/>
    <w:rsid w:val="006940BE"/>
    <w:rsid w:val="00694E8A"/>
    <w:rsid w:val="0071086D"/>
    <w:rsid w:val="00817B14"/>
    <w:rsid w:val="00910D57"/>
    <w:rsid w:val="0094369A"/>
    <w:rsid w:val="009A47F6"/>
    <w:rsid w:val="00A03A0D"/>
    <w:rsid w:val="00A20DC7"/>
    <w:rsid w:val="00A56578"/>
    <w:rsid w:val="00B611A6"/>
    <w:rsid w:val="00C957AD"/>
    <w:rsid w:val="00DC2F11"/>
    <w:rsid w:val="00EB1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3857B"/>
  <w15:chartTrackingRefBased/>
  <w15:docId w15:val="{006A970E-D828-473B-A855-D78262FD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43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739199">
      <w:bodyDiv w:val="1"/>
      <w:marLeft w:val="0"/>
      <w:marRight w:val="0"/>
      <w:marTop w:val="0"/>
      <w:marBottom w:val="0"/>
      <w:divBdr>
        <w:top w:val="none" w:sz="0" w:space="0" w:color="auto"/>
        <w:left w:val="none" w:sz="0" w:space="0" w:color="auto"/>
        <w:bottom w:val="none" w:sz="0" w:space="0" w:color="auto"/>
        <w:right w:val="none" w:sz="0" w:space="0" w:color="auto"/>
      </w:divBdr>
      <w:divsChild>
        <w:div w:id="1231769922">
          <w:marLeft w:val="0"/>
          <w:marRight w:val="0"/>
          <w:marTop w:val="0"/>
          <w:marBottom w:val="0"/>
          <w:divBdr>
            <w:top w:val="none" w:sz="0" w:space="0" w:color="auto"/>
            <w:left w:val="none" w:sz="0" w:space="0" w:color="auto"/>
            <w:bottom w:val="none" w:sz="0" w:space="0" w:color="auto"/>
            <w:right w:val="none" w:sz="0" w:space="0" w:color="auto"/>
          </w:divBdr>
          <w:divsChild>
            <w:div w:id="13495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em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Bevil (NIH/NEI) [E]</dc:creator>
  <cp:keywords/>
  <dc:description/>
  <cp:lastModifiedBy>Conway, Bevil (NIH/NEI) [E]</cp:lastModifiedBy>
  <cp:revision>20</cp:revision>
  <dcterms:created xsi:type="dcterms:W3CDTF">2023-11-14T18:42:00Z</dcterms:created>
  <dcterms:modified xsi:type="dcterms:W3CDTF">2023-11-14T22:02:00Z</dcterms:modified>
</cp:coreProperties>
</file>