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GUÍA PASO A PASO PARA DILIGENCIAR</w:t>
        <w:br/>
        <w:t>PROGRAMAS DE TAREAS DE ALTO RIESGO</w:t>
      </w:r>
    </w:p>
    <w:p>
      <w:pPr>
        <w:jc w:val="center"/>
      </w:pPr>
      <w:r>
        <w:rPr>
          <w:i/>
        </w:rPr>
        <w:t>Aplicable para programas de alturas, riesgo eléctrico, espacios confinados, trabajo en caliente, izaje de cargas y demás tareas de alto riesgo.</w:t>
      </w:r>
    </w:p>
    <w:p/>
    <w:p>
      <w:r>
        <w:rPr>
          <w:b/>
        </w:rPr>
        <w:t xml:space="preserve">Objetivo de la guía: </w:t>
      </w:r>
      <w:r>
        <w:t>Orientar al profesional SST en el diligenciamiento correcto de la plantilla de programas o procedimientos para la gestión del riesgo en tareas de alto riesgo, garantizando coherencia técnica, cumplimiento normativo y aplicabilidad operativa.</w:t>
      </w:r>
    </w:p>
    <w:p>
      <w:r>
        <w:rPr>
          <w:b/>
          <w:sz w:val="26"/>
        </w:rPr>
        <w:t>1. Revisar la información inicial de la visita</w:t>
      </w:r>
    </w:p>
    <w:p>
      <w:pPr/>
      <w:r>
        <w:t>Completar los datos básicos de la empresa: nombre, NIT, actividad económica, ciudad, dirección, fecha de visita, fecha del informe, asesor responsable y persona que atiende la visita. Esta información debe coincidir con el acta de asesoría y documentos de soporte.</w:t>
      </w:r>
    </w:p>
    <w:p>
      <w:r>
        <w:rPr>
          <w:b/>
          <w:sz w:val="26"/>
        </w:rPr>
        <w:t>2. Definir el nombre del programa</w:t>
      </w:r>
    </w:p>
    <w:p>
      <w:pPr/>
      <w:r>
        <w:t>El título debe ajustarse al riesgo evaluado. Ejemplos: Programa para trabajo seguro en alturas, Programa para espacios confinados, Programa para riesgo eléctrico o Programa para la gestión de tareas de alto riesgo.</w:t>
      </w:r>
    </w:p>
    <w:p>
      <w:r>
        <w:rPr>
          <w:b/>
          <w:sz w:val="26"/>
        </w:rPr>
        <w:t>3. Elaborar el objetivo</w:t>
      </w:r>
    </w:p>
    <w:p>
      <w:pPr/>
      <w:r>
        <w:t>El objetivo debe indicar qué se busca lograr, cómo se realizará y para qué. Debe redactarse con enfoque técnico y preventivo.</w:t>
      </w:r>
    </w:p>
    <w:p>
      <w:r>
        <w:rPr>
          <w:b/>
          <w:sz w:val="26"/>
        </w:rPr>
        <w:t>4. Redactar la justificación</w:t>
      </w:r>
    </w:p>
    <w:p>
      <w:pPr/>
      <w:r>
        <w:t>Explicar por qué la empresa requiere el programa, mencionando la exposición al riesgo, posibles consecuencias graves y necesidad de implementar controles preventivos.</w:t>
      </w:r>
    </w:p>
    <w:p>
      <w:r>
        <w:rPr>
          <w:b/>
          <w:sz w:val="26"/>
        </w:rPr>
        <w:t>5. Definir el alcance</w:t>
      </w:r>
    </w:p>
    <w:p>
      <w:pPr/>
      <w:r>
        <w:t>Indicar a qué áreas, trabajadores, contratistas o actividades aplica el programa y en qué lugares será implementado.</w:t>
      </w:r>
    </w:p>
    <w:p>
      <w:r>
        <w:rPr>
          <w:b/>
          <w:sz w:val="26"/>
        </w:rPr>
        <w:t>6. Construir el marco conceptual</w:t>
      </w:r>
    </w:p>
    <w:p>
      <w:pPr/>
      <w:r>
        <w:t>Incluir definiciones técnicas relacionadas con el riesgo evaluado, tales como peligro, riesgo, permiso de trabajo, trabajador autorizado, control operacional y plan de emergencias.</w:t>
      </w:r>
    </w:p>
    <w:p>
      <w:r>
        <w:rPr>
          <w:b/>
          <w:sz w:val="26"/>
        </w:rPr>
        <w:t>7. Diligenciar el marco legal</w:t>
      </w:r>
    </w:p>
    <w:p>
      <w:pPr/>
      <w:r>
        <w:t>Relacionar la normatividad vigente aplicable según el riesgo. Ejemplo: Resolución 4272 de 2021 para alturas, RETIE para riesgo eléctrico, Resolución 0491 de 2020 para espacios confinados, entre otras.</w:t>
      </w:r>
    </w:p>
    <w:p>
      <w:r>
        <w:rPr>
          <w:b/>
          <w:sz w:val="26"/>
        </w:rPr>
        <w:t>8. Definir roles y responsabilidades</w:t>
      </w:r>
    </w:p>
    <w:p>
      <w:pPr/>
      <w:r>
        <w:t>Describir las responsabilidades de gerencia, responsable SST, supervisores, trabajadores y contratistas frente al cumplimiento del programa.</w:t>
      </w:r>
    </w:p>
    <w:p>
      <w:r>
        <w:rPr>
          <w:b/>
          <w:sz w:val="26"/>
        </w:rPr>
        <w:t>9. Describir las características generales de la tarea</w:t>
      </w:r>
    </w:p>
    <w:p>
      <w:pPr/>
      <w:r>
        <w:t>Explicar cómo se realiza la actividad, quién la ejecuta, qué equipos se utilizan, frecuencia de ejecución y principales peligros asociados.</w:t>
      </w:r>
    </w:p>
    <w:p>
      <w:r>
        <w:rPr>
          <w:b/>
          <w:sz w:val="26"/>
        </w:rPr>
        <w:t>10. Definir equipos de seguridad, EPP y condiciones de salud</w:t>
      </w:r>
    </w:p>
    <w:p>
      <w:pPr/>
      <w:r>
        <w:t>Especificar los elementos de protección requeridos, inspecciones previas, aptitud médica, competencias y condiciones mínimas para ejecutar la tarea.</w:t>
      </w:r>
    </w:p>
    <w:p>
      <w:r>
        <w:rPr>
          <w:b/>
          <w:sz w:val="26"/>
        </w:rPr>
        <w:t>11. Establecer medidas de prevención y control</w:t>
      </w:r>
    </w:p>
    <w:p>
      <w:pPr/>
      <w:r>
        <w:t>Definir controles administrativos, operacionales, colectivos y elementos de protección personal necesarios para prevenir accidentes y controlar el riesgo.</w:t>
      </w:r>
    </w:p>
    <w:p>
      <w:r>
        <w:rPr>
          <w:b/>
          <w:sz w:val="26"/>
        </w:rPr>
        <w:t>12. Definir capacitación y entrenamiento</w:t>
      </w:r>
    </w:p>
    <w:p>
      <w:pPr/>
      <w:r>
        <w:t>Indicar qué personal debe capacitarse, temas requeridos, periodicidad y validación de competencias o centros de entrenamiento.</w:t>
      </w:r>
    </w:p>
    <w:p>
      <w:r>
        <w:rPr>
          <w:b/>
          <w:sz w:val="26"/>
        </w:rPr>
        <w:t>13. Crear el procedimiento operativo</w:t>
      </w:r>
    </w:p>
    <w:p>
      <w:pPr/>
      <w:r>
        <w:t>Describir el paso a paso seguro de la actividad antes, durante y después de la tarea, incluyendo acciones ante emergencias.</w:t>
      </w:r>
    </w:p>
    <w:p>
      <w:r>
        <w:rPr>
          <w:b/>
          <w:sz w:val="26"/>
        </w:rPr>
        <w:t>14. Relacionar documentos anexos</w:t>
      </w:r>
    </w:p>
    <w:p>
      <w:pPr/>
      <w:r>
        <w:t>Anexar permisos de trabajo, ATS, matrices de riesgo, inspecciones, certificados, registros de capacitación y demás soportes aplicables.</w:t>
      </w:r>
    </w:p>
    <w:p>
      <w:r>
        <w:rPr>
          <w:b/>
          <w:sz w:val="26"/>
        </w:rPr>
        <w:t>15. Definir indicadores del programa</w:t>
      </w:r>
    </w:p>
    <w:p>
      <w:pPr/>
      <w:r>
        <w:t>Establecer indicadores de seguimiento como porcentaje de personal capacitado, inspecciones realizadas, incidentes reportados y cumplimiento del plan de acción.</w:t>
      </w:r>
    </w:p>
    <w:p>
      <w:r>
        <w:rPr>
          <w:b/>
          <w:sz w:val="26"/>
        </w:rPr>
        <w:t>16. Realizar revisión final</w:t>
      </w:r>
    </w:p>
    <w:p>
      <w:pPr/>
      <w:r>
        <w:t>Verificar coherencia técnica, vigencia normativa, correcta definición de controles, claridad del procedimiento y completitud documental antes de entregar el programa.</w:t>
      </w:r>
    </w:p>
    <w:p/>
    <w:p>
      <w:r>
        <w:rPr>
          <w:b/>
        </w:rPr>
        <w:t xml:space="preserve">Recomendación técnica final: </w:t>
      </w:r>
      <w:r>
        <w:t>El programa debe estar alineado con las actividades reales de la empresa, los peligros identificados y la normatividad vigente, garantizando que los controles definidos sean aplicables y suficientes para prevenir accidentes de trabajo y eventos críticos.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