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4809" w14:textId="77777777" w:rsidR="000454A4" w:rsidRDefault="000454A4" w:rsidP="000454A4">
      <w:pPr>
        <w:rPr>
          <w:lang w:val="en-US" w:eastAsia="es-CO"/>
        </w:rPr>
      </w:pPr>
    </w:p>
    <w:p w14:paraId="6581C522" w14:textId="1A4F18A5" w:rsidR="000454A4" w:rsidRDefault="000454A4" w:rsidP="000454A4">
      <w:pPr>
        <w:rPr>
          <w:lang w:val="en-US" w:eastAsia="es-CO"/>
        </w:rPr>
      </w:pPr>
      <w:r w:rsidRPr="000454A4">
        <w:rPr>
          <w:lang w:val="en-US" w:eastAsia="es-CO"/>
        </w:rPr>
        <w:t>https://www.sqlservercentral.com/articles/database-master-key-error-after-database-restore</w:t>
      </w:r>
    </w:p>
    <w:p w14:paraId="05528BDE" w14:textId="1641630E" w:rsidR="000454A4" w:rsidRPr="000454A4" w:rsidRDefault="000454A4" w:rsidP="000454A4">
      <w:pPr>
        <w:shd w:val="clear" w:color="auto" w:fill="FFFFFF"/>
        <w:spacing w:after="150" w:line="510" w:lineRule="atLeast"/>
        <w:outlineLvl w:val="1"/>
        <w:rPr>
          <w:rFonts w:ascii="Roboto" w:eastAsia="Times New Roman" w:hAnsi="Roboto" w:cs="Times New Roman"/>
          <w:color w:val="183559"/>
          <w:sz w:val="36"/>
          <w:szCs w:val="36"/>
          <w:lang w:val="en-US" w:eastAsia="es-CO"/>
        </w:rPr>
      </w:pPr>
      <w:r w:rsidRPr="000454A4">
        <w:rPr>
          <w:rFonts w:ascii="Roboto" w:eastAsia="Times New Roman" w:hAnsi="Roboto" w:cs="Times New Roman"/>
          <w:color w:val="183559"/>
          <w:sz w:val="36"/>
          <w:szCs w:val="36"/>
          <w:lang w:val="en-US" w:eastAsia="es-CO"/>
        </w:rPr>
        <w:t>Situation</w:t>
      </w:r>
    </w:p>
    <w:p w14:paraId="4ACC7361"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After restoring a copy of the production database onto a test server, I would run into some strange issues relating to the database master key that look like this:</w:t>
      </w:r>
    </w:p>
    <w:p w14:paraId="20731EC4"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Courier New" w:eastAsia="Times New Roman" w:hAnsi="Courier New" w:cs="Courier New"/>
          <w:color w:val="373737"/>
          <w:sz w:val="24"/>
          <w:szCs w:val="24"/>
          <w:lang w:val="en-US" w:eastAsia="es-CO"/>
        </w:rPr>
        <w:t>Msg 15581, Level 16, State 3, Line 6</w:t>
      </w:r>
    </w:p>
    <w:p w14:paraId="7B700676"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Courier New" w:eastAsia="Times New Roman" w:hAnsi="Courier New" w:cs="Courier New"/>
          <w:color w:val="373737"/>
          <w:sz w:val="24"/>
          <w:szCs w:val="24"/>
          <w:lang w:val="en-US" w:eastAsia="es-CO"/>
        </w:rPr>
        <w:t>Please create a master key in the database or open the master key in the session before performing this operation.</w:t>
      </w:r>
    </w:p>
    <w:p w14:paraId="13B4E517"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 do not claim to be an expert in security nor is this a reference for all things encryption, but if we start at a smaller scale for this issue, I hope it provides a platform to understanding when this error can be raised and why along with some basic knowledge in the application of encryption.</w:t>
      </w:r>
    </w:p>
    <w:p w14:paraId="1DC55F86" w14:textId="77777777" w:rsidR="000454A4" w:rsidRPr="000454A4" w:rsidRDefault="000454A4" w:rsidP="000454A4">
      <w:pPr>
        <w:shd w:val="clear" w:color="auto" w:fill="FFFFFF"/>
        <w:spacing w:after="150" w:line="510" w:lineRule="atLeast"/>
        <w:outlineLvl w:val="1"/>
        <w:rPr>
          <w:rFonts w:ascii="Roboto" w:eastAsia="Times New Roman" w:hAnsi="Roboto" w:cs="Times New Roman"/>
          <w:color w:val="183559"/>
          <w:sz w:val="36"/>
          <w:szCs w:val="36"/>
          <w:lang w:val="en-US" w:eastAsia="es-CO"/>
        </w:rPr>
      </w:pPr>
      <w:r w:rsidRPr="000454A4">
        <w:rPr>
          <w:rFonts w:ascii="Roboto" w:eastAsia="Times New Roman" w:hAnsi="Roboto" w:cs="Times New Roman"/>
          <w:color w:val="183559"/>
          <w:sz w:val="36"/>
          <w:szCs w:val="36"/>
          <w:lang w:val="en-US" w:eastAsia="es-CO"/>
        </w:rPr>
        <w:t>Understanding the Issue</w:t>
      </w:r>
    </w:p>
    <w:p w14:paraId="37EE6C0D"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At my current employer, we use symmetric encryption keys to encrypt and decrypt passwords in the database. To fully understand the above error, I needed to fully understand all the moving pieces with that functionality as well as how the master key mentioned in the error relates. Please </w:t>
      </w:r>
      <w:proofErr w:type="gramStart"/>
      <w:r w:rsidRPr="000454A4">
        <w:rPr>
          <w:rFonts w:ascii="Roboto" w:eastAsia="Times New Roman" w:hAnsi="Roboto" w:cs="Times New Roman"/>
          <w:color w:val="373737"/>
          <w:sz w:val="24"/>
          <w:szCs w:val="24"/>
          <w:lang w:val="en-US" w:eastAsia="es-CO"/>
        </w:rPr>
        <w:t>note:</w:t>
      </w:r>
      <w:proofErr w:type="gramEnd"/>
      <w:r w:rsidRPr="000454A4">
        <w:rPr>
          <w:rFonts w:ascii="Roboto" w:eastAsia="Times New Roman" w:hAnsi="Roboto" w:cs="Times New Roman"/>
          <w:color w:val="373737"/>
          <w:sz w:val="24"/>
          <w:szCs w:val="24"/>
          <w:lang w:val="en-US" w:eastAsia="es-CO"/>
        </w:rPr>
        <w:t xml:space="preserve"> there are a few ways that you can set this up, but for this article, assume the following:</w:t>
      </w:r>
    </w:p>
    <w:p w14:paraId="50B3F66E"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The moving pieces that need to be understood are:</w:t>
      </w:r>
    </w:p>
    <w:p w14:paraId="2301AD49" w14:textId="77777777" w:rsidR="000454A4" w:rsidRPr="000454A4" w:rsidRDefault="000454A4" w:rsidP="000454A4">
      <w:pPr>
        <w:numPr>
          <w:ilvl w:val="0"/>
          <w:numId w:val="1"/>
        </w:num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The symmetric key: Used to perform the encryption and decryption of the passwords</w:t>
      </w:r>
    </w:p>
    <w:p w14:paraId="12617C66" w14:textId="77777777" w:rsidR="000454A4" w:rsidRPr="000454A4" w:rsidRDefault="000454A4" w:rsidP="000454A4">
      <w:pPr>
        <w:numPr>
          <w:ilvl w:val="0"/>
          <w:numId w:val="1"/>
        </w:num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The certificate: Used to encrypt the symmetric key in this environment</w:t>
      </w:r>
    </w:p>
    <w:p w14:paraId="40EE1558" w14:textId="77777777" w:rsidR="000454A4" w:rsidRPr="000454A4" w:rsidRDefault="000454A4" w:rsidP="000454A4">
      <w:pPr>
        <w:numPr>
          <w:ilvl w:val="0"/>
          <w:numId w:val="1"/>
        </w:num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The database master key: Used to encrypt the certificate in this environment</w:t>
      </w:r>
    </w:p>
    <w:p w14:paraId="08B5A4F8" w14:textId="77777777" w:rsidR="000454A4" w:rsidRPr="000454A4" w:rsidRDefault="000454A4" w:rsidP="000454A4">
      <w:pPr>
        <w:numPr>
          <w:ilvl w:val="0"/>
          <w:numId w:val="1"/>
        </w:num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The service key: Used to encrypt the database master key.</w:t>
      </w:r>
    </w:p>
    <w:p w14:paraId="3B8662F6"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In summary, the Database Master Key is encrypted by the service key and the service key is created during SQL Server setup and it is encrypted with the Windows Data Protection API. Basically, the master key is encrypted by the server instance so when you move that database master key (located in the database) to another server, you need to update it with the new service key of the new server.</w:t>
      </w:r>
    </w:p>
    <w:p w14:paraId="2D8F38EE"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The issue is caused because when I go to open the symmetric key; it is decrypted by the certificate which is encrypted by the database master key. Due to the copy of the database from one server to another, that database master key cannot be automatically </w:t>
      </w:r>
      <w:r w:rsidRPr="000454A4">
        <w:rPr>
          <w:rFonts w:ascii="Roboto" w:eastAsia="Times New Roman" w:hAnsi="Roboto" w:cs="Times New Roman"/>
          <w:color w:val="373737"/>
          <w:sz w:val="24"/>
          <w:szCs w:val="24"/>
          <w:lang w:val="en-US" w:eastAsia="es-CO"/>
        </w:rPr>
        <w:lastRenderedPageBreak/>
        <w:t xml:space="preserve">decrypted because the service key is now invalid. To fix the issue, you need to manually open the database master key and add the new service master key. Let’s take a look at a </w:t>
      </w:r>
      <w:proofErr w:type="gramStart"/>
      <w:r w:rsidRPr="000454A4">
        <w:rPr>
          <w:rFonts w:ascii="Roboto" w:eastAsia="Times New Roman" w:hAnsi="Roboto" w:cs="Times New Roman"/>
          <w:color w:val="373737"/>
          <w:sz w:val="24"/>
          <w:szCs w:val="24"/>
          <w:lang w:val="en-US" w:eastAsia="es-CO"/>
        </w:rPr>
        <w:t>mock up</w:t>
      </w:r>
      <w:proofErr w:type="gramEnd"/>
      <w:r w:rsidRPr="000454A4">
        <w:rPr>
          <w:rFonts w:ascii="Roboto" w:eastAsia="Times New Roman" w:hAnsi="Roboto" w:cs="Times New Roman"/>
          <w:color w:val="373737"/>
          <w:sz w:val="24"/>
          <w:szCs w:val="24"/>
          <w:lang w:val="en-US" w:eastAsia="es-CO"/>
        </w:rPr>
        <w:t>:</w:t>
      </w:r>
    </w:p>
    <w:p w14:paraId="6A87D9D3" w14:textId="77777777" w:rsidR="000454A4" w:rsidRPr="000454A4" w:rsidRDefault="000454A4" w:rsidP="000454A4">
      <w:pPr>
        <w:shd w:val="clear" w:color="auto" w:fill="FFFFFF"/>
        <w:spacing w:after="150" w:line="420" w:lineRule="atLeast"/>
        <w:outlineLvl w:val="2"/>
        <w:rPr>
          <w:rFonts w:ascii="Roboto" w:eastAsia="Times New Roman" w:hAnsi="Roboto" w:cs="Times New Roman"/>
          <w:color w:val="183559"/>
          <w:sz w:val="27"/>
          <w:szCs w:val="27"/>
          <w:lang w:val="en-US" w:eastAsia="es-CO"/>
        </w:rPr>
      </w:pPr>
      <w:r w:rsidRPr="000454A4">
        <w:rPr>
          <w:rFonts w:ascii="Roboto" w:eastAsia="Times New Roman" w:hAnsi="Roboto" w:cs="Times New Roman"/>
          <w:b/>
          <w:bCs/>
          <w:color w:val="183559"/>
          <w:sz w:val="27"/>
          <w:szCs w:val="27"/>
          <w:lang w:val="en-US" w:eastAsia="es-CO"/>
        </w:rPr>
        <w:t>Setting up a Test Environment</w:t>
      </w:r>
    </w:p>
    <w:p w14:paraId="78BC6BE9"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On a test server, I created a database called </w:t>
      </w:r>
      <w:proofErr w:type="spellStart"/>
      <w:r w:rsidRPr="000454A4">
        <w:rPr>
          <w:rFonts w:ascii="Roboto" w:eastAsia="Times New Roman" w:hAnsi="Roboto" w:cs="Times New Roman"/>
          <w:color w:val="373737"/>
          <w:sz w:val="24"/>
          <w:szCs w:val="24"/>
          <w:lang w:val="en-US" w:eastAsia="es-CO"/>
        </w:rPr>
        <w:t>TestDB</w:t>
      </w:r>
      <w:proofErr w:type="spellEnd"/>
      <w:r w:rsidRPr="000454A4">
        <w:rPr>
          <w:rFonts w:ascii="Roboto" w:eastAsia="Times New Roman" w:hAnsi="Roboto" w:cs="Times New Roman"/>
          <w:color w:val="373737"/>
          <w:sz w:val="24"/>
          <w:szCs w:val="24"/>
          <w:lang w:val="en-US" w:eastAsia="es-CO"/>
        </w:rPr>
        <w:t xml:space="preserve"> (I know, very original…lol!). By default, there are no database master keys in the database so the 1</w:t>
      </w:r>
      <w:r w:rsidRPr="000454A4">
        <w:rPr>
          <w:rFonts w:ascii="Roboto" w:eastAsia="Times New Roman" w:hAnsi="Roboto" w:cs="Times New Roman"/>
          <w:color w:val="373737"/>
          <w:sz w:val="18"/>
          <w:szCs w:val="18"/>
          <w:vertAlign w:val="superscript"/>
          <w:lang w:val="en-US" w:eastAsia="es-CO"/>
        </w:rPr>
        <w:t>st</w:t>
      </w:r>
      <w:r w:rsidRPr="000454A4">
        <w:rPr>
          <w:rFonts w:ascii="Roboto" w:eastAsia="Times New Roman" w:hAnsi="Roboto" w:cs="Times New Roman"/>
          <w:color w:val="373737"/>
          <w:sz w:val="24"/>
          <w:szCs w:val="24"/>
          <w:lang w:val="en-US" w:eastAsia="es-CO"/>
        </w:rPr>
        <w:t> thing I need to do is create one:</w:t>
      </w:r>
    </w:p>
    <w:p w14:paraId="6F84B7F0" w14:textId="77777777" w:rsidR="000454A4" w:rsidRPr="000454A4" w:rsidRDefault="000454A4" w:rsidP="000454A4">
      <w:pPr>
        <w:shd w:val="clear" w:color="auto" w:fill="FFFFFF"/>
        <w:spacing w:after="0"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USE </w:t>
      </w:r>
      <w:proofErr w:type="spellStart"/>
      <w:r w:rsidRPr="000454A4">
        <w:rPr>
          <w:rFonts w:ascii="Roboto" w:eastAsia="Times New Roman" w:hAnsi="Roboto" w:cs="Times New Roman"/>
          <w:color w:val="373737"/>
          <w:sz w:val="24"/>
          <w:szCs w:val="24"/>
          <w:lang w:val="en-US" w:eastAsia="es-CO"/>
        </w:rPr>
        <w:t>testdb</w:t>
      </w:r>
      <w:proofErr w:type="spellEnd"/>
    </w:p>
    <w:p w14:paraId="51915A69" w14:textId="77777777" w:rsidR="000454A4" w:rsidRPr="000454A4" w:rsidRDefault="000454A4" w:rsidP="000454A4">
      <w:pPr>
        <w:shd w:val="clear" w:color="auto" w:fill="FFFFFF"/>
        <w:spacing w:after="0"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GO</w:t>
      </w:r>
    </w:p>
    <w:p w14:paraId="50466175" w14:textId="77777777" w:rsidR="000454A4" w:rsidRPr="000454A4" w:rsidRDefault="000454A4" w:rsidP="000454A4">
      <w:pPr>
        <w:shd w:val="clear" w:color="auto" w:fill="FFFFFF"/>
        <w:spacing w:after="0"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CREATE MASTER KEY ENCRYPTION BY PASSWORD = 'Password123!'</w:t>
      </w:r>
    </w:p>
    <w:p w14:paraId="3715B440"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(Creating the database master key: </w:t>
      </w:r>
      <w:hyperlink r:id="rId5" w:history="1">
        <w:r w:rsidRPr="000454A4">
          <w:rPr>
            <w:rFonts w:ascii="Roboto" w:eastAsia="Times New Roman" w:hAnsi="Roboto" w:cs="Times New Roman"/>
            <w:color w:val="336DC2"/>
            <w:sz w:val="24"/>
            <w:szCs w:val="24"/>
            <w:u w:val="single"/>
            <w:lang w:val="en-US" w:eastAsia="es-CO"/>
          </w:rPr>
          <w:t>http://technet.microsoft.com/en-us/library/ms174382.aspx</w:t>
        </w:r>
      </w:hyperlink>
      <w:r w:rsidRPr="000454A4">
        <w:rPr>
          <w:rFonts w:ascii="Roboto" w:eastAsia="Times New Roman" w:hAnsi="Roboto" w:cs="Times New Roman"/>
          <w:color w:val="373737"/>
          <w:sz w:val="24"/>
          <w:szCs w:val="24"/>
          <w:lang w:val="en-US" w:eastAsia="es-CO"/>
        </w:rPr>
        <w:t>)</w:t>
      </w:r>
    </w:p>
    <w:p w14:paraId="56B0C08F"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 can verify its creation by running:</w:t>
      </w:r>
    </w:p>
    <w:p w14:paraId="55D80876" w14:textId="39B71BE2"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2D72D5FD" wp14:editId="43CA0F3B">
            <wp:extent cx="5943600" cy="6178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7855"/>
                    </a:xfrm>
                    <a:prstGeom prst="rect">
                      <a:avLst/>
                    </a:prstGeom>
                    <a:noFill/>
                    <a:ln>
                      <a:noFill/>
                    </a:ln>
                  </pic:spPr>
                </pic:pic>
              </a:graphicData>
            </a:graphic>
          </wp:inline>
        </w:drawing>
      </w:r>
    </w:p>
    <w:p w14:paraId="5BC980E4"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 can also verify that the master key was created and encrypted by the service key:</w:t>
      </w:r>
    </w:p>
    <w:p w14:paraId="5C62857D" w14:textId="45B1DB1B"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298805CE" wp14:editId="7B675196">
            <wp:extent cx="5943600" cy="1057910"/>
            <wp:effectExtent l="0" t="0" r="0" b="889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4AA8045F"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 now need to create a certificate. This will be used to encrypt the symmetric key I create after. Notice that the certificate is encrypted with the database master key I just created:</w:t>
      </w:r>
    </w:p>
    <w:p w14:paraId="2ABC82EF" w14:textId="3AC14A85"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625380D5" wp14:editId="077BFDB9">
            <wp:extent cx="5943600" cy="6438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1CF7DD2C"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(Create Certificate: </w:t>
      </w:r>
      <w:hyperlink r:id="rId9" w:history="1">
        <w:r w:rsidRPr="000454A4">
          <w:rPr>
            <w:rFonts w:ascii="Roboto" w:eastAsia="Times New Roman" w:hAnsi="Roboto" w:cs="Times New Roman"/>
            <w:color w:val="336DC2"/>
            <w:sz w:val="24"/>
            <w:szCs w:val="24"/>
            <w:u w:val="single"/>
            <w:lang w:val="en-US" w:eastAsia="es-CO"/>
          </w:rPr>
          <w:t>http://technet.microsoft.com/en-us/library/ms187798.aspx</w:t>
        </w:r>
      </w:hyperlink>
      <w:r w:rsidRPr="000454A4">
        <w:rPr>
          <w:rFonts w:ascii="Roboto" w:eastAsia="Times New Roman" w:hAnsi="Roboto" w:cs="Times New Roman"/>
          <w:color w:val="373737"/>
          <w:sz w:val="24"/>
          <w:szCs w:val="24"/>
          <w:lang w:val="en-US" w:eastAsia="es-CO"/>
        </w:rPr>
        <w:t>)</w:t>
      </w:r>
    </w:p>
    <w:p w14:paraId="6BECAC5C"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Now, I just need to create the symmetric key:</w:t>
      </w:r>
    </w:p>
    <w:p w14:paraId="719D3B48" w14:textId="211A50AB"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lastRenderedPageBreak/>
        <w:drawing>
          <wp:inline distT="0" distB="0" distL="0" distR="0" wp14:anchorId="388252C8" wp14:editId="144473C7">
            <wp:extent cx="5943600" cy="99441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p>
    <w:p w14:paraId="37F82EB8"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(Create Symmetric Key: </w:t>
      </w:r>
      <w:hyperlink r:id="rId11" w:history="1">
        <w:r w:rsidRPr="000454A4">
          <w:rPr>
            <w:rFonts w:ascii="Roboto" w:eastAsia="Times New Roman" w:hAnsi="Roboto" w:cs="Times New Roman"/>
            <w:color w:val="336DC2"/>
            <w:sz w:val="24"/>
            <w:szCs w:val="24"/>
            <w:u w:val="single"/>
            <w:lang w:val="en-US" w:eastAsia="es-CO"/>
          </w:rPr>
          <w:t>http://technet.microsoft.com/en-us/library/ms188357.aspx</w:t>
        </w:r>
      </w:hyperlink>
      <w:r w:rsidRPr="000454A4">
        <w:rPr>
          <w:rFonts w:ascii="Roboto" w:eastAsia="Times New Roman" w:hAnsi="Roboto" w:cs="Times New Roman"/>
          <w:color w:val="373737"/>
          <w:sz w:val="24"/>
          <w:szCs w:val="24"/>
          <w:lang w:val="en-US" w:eastAsia="es-CO"/>
        </w:rPr>
        <w:t>)</w:t>
      </w:r>
    </w:p>
    <w:p w14:paraId="47252288"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color w:val="373737"/>
          <w:sz w:val="24"/>
          <w:szCs w:val="24"/>
          <w:lang w:val="en-US" w:eastAsia="es-CO"/>
        </w:rPr>
        <w:t xml:space="preserve">This is the fun </w:t>
      </w:r>
      <w:proofErr w:type="gramStart"/>
      <w:r w:rsidRPr="000454A4">
        <w:rPr>
          <w:rFonts w:ascii="Roboto" w:eastAsia="Times New Roman" w:hAnsi="Roboto" w:cs="Times New Roman"/>
          <w:color w:val="373737"/>
          <w:sz w:val="24"/>
          <w:szCs w:val="24"/>
          <w:lang w:val="en-US" w:eastAsia="es-CO"/>
        </w:rPr>
        <w:t>part;</w:t>
      </w:r>
      <w:proofErr w:type="gramEnd"/>
      <w:r w:rsidRPr="000454A4">
        <w:rPr>
          <w:rFonts w:ascii="Roboto" w:eastAsia="Times New Roman" w:hAnsi="Roboto" w:cs="Times New Roman"/>
          <w:color w:val="373737"/>
          <w:sz w:val="24"/>
          <w:szCs w:val="24"/>
          <w:lang w:val="en-US" w:eastAsia="es-CO"/>
        </w:rPr>
        <w:t xml:space="preserve"> using this stuff! We will first create a table, insert a few test records, encrypt the data, and decrypt it. </w:t>
      </w:r>
      <w:proofErr w:type="spellStart"/>
      <w:r w:rsidRPr="000454A4">
        <w:rPr>
          <w:rFonts w:ascii="Roboto" w:eastAsia="Times New Roman" w:hAnsi="Roboto" w:cs="Times New Roman"/>
          <w:color w:val="373737"/>
          <w:sz w:val="24"/>
          <w:szCs w:val="24"/>
          <w:lang w:eastAsia="es-CO"/>
        </w:rPr>
        <w:t>First</w:t>
      </w:r>
      <w:proofErr w:type="spellEnd"/>
      <w:r w:rsidRPr="000454A4">
        <w:rPr>
          <w:rFonts w:ascii="Roboto" w:eastAsia="Times New Roman" w:hAnsi="Roboto" w:cs="Times New Roman"/>
          <w:color w:val="373737"/>
          <w:sz w:val="24"/>
          <w:szCs w:val="24"/>
          <w:lang w:eastAsia="es-CO"/>
        </w:rPr>
        <w:t xml:space="preserve">, </w:t>
      </w:r>
      <w:proofErr w:type="spellStart"/>
      <w:r w:rsidRPr="000454A4">
        <w:rPr>
          <w:rFonts w:ascii="Roboto" w:eastAsia="Times New Roman" w:hAnsi="Roboto" w:cs="Times New Roman"/>
          <w:color w:val="373737"/>
          <w:sz w:val="24"/>
          <w:szCs w:val="24"/>
          <w:lang w:eastAsia="es-CO"/>
        </w:rPr>
        <w:t>create</w:t>
      </w:r>
      <w:proofErr w:type="spellEnd"/>
      <w:r w:rsidRPr="000454A4">
        <w:rPr>
          <w:rFonts w:ascii="Roboto" w:eastAsia="Times New Roman" w:hAnsi="Roboto" w:cs="Times New Roman"/>
          <w:color w:val="373737"/>
          <w:sz w:val="24"/>
          <w:szCs w:val="24"/>
          <w:lang w:eastAsia="es-CO"/>
        </w:rPr>
        <w:t xml:space="preserve"> </w:t>
      </w:r>
      <w:proofErr w:type="spellStart"/>
      <w:r w:rsidRPr="000454A4">
        <w:rPr>
          <w:rFonts w:ascii="Roboto" w:eastAsia="Times New Roman" w:hAnsi="Roboto" w:cs="Times New Roman"/>
          <w:color w:val="373737"/>
          <w:sz w:val="24"/>
          <w:szCs w:val="24"/>
          <w:lang w:eastAsia="es-CO"/>
        </w:rPr>
        <w:t>the</w:t>
      </w:r>
      <w:proofErr w:type="spellEnd"/>
      <w:r w:rsidRPr="000454A4">
        <w:rPr>
          <w:rFonts w:ascii="Roboto" w:eastAsia="Times New Roman" w:hAnsi="Roboto" w:cs="Times New Roman"/>
          <w:color w:val="373737"/>
          <w:sz w:val="24"/>
          <w:szCs w:val="24"/>
          <w:lang w:eastAsia="es-CO"/>
        </w:rPr>
        <w:t xml:space="preserve"> table and </w:t>
      </w:r>
      <w:proofErr w:type="spellStart"/>
      <w:r w:rsidRPr="000454A4">
        <w:rPr>
          <w:rFonts w:ascii="Roboto" w:eastAsia="Times New Roman" w:hAnsi="Roboto" w:cs="Times New Roman"/>
          <w:color w:val="373737"/>
          <w:sz w:val="24"/>
          <w:szCs w:val="24"/>
          <w:lang w:eastAsia="es-CO"/>
        </w:rPr>
        <w:t>insert</w:t>
      </w:r>
      <w:proofErr w:type="spellEnd"/>
      <w:r w:rsidRPr="000454A4">
        <w:rPr>
          <w:rFonts w:ascii="Roboto" w:eastAsia="Times New Roman" w:hAnsi="Roboto" w:cs="Times New Roman"/>
          <w:color w:val="373737"/>
          <w:sz w:val="24"/>
          <w:szCs w:val="24"/>
          <w:lang w:eastAsia="es-CO"/>
        </w:rPr>
        <w:t xml:space="preserve"> </w:t>
      </w:r>
      <w:proofErr w:type="spellStart"/>
      <w:r w:rsidRPr="000454A4">
        <w:rPr>
          <w:rFonts w:ascii="Roboto" w:eastAsia="Times New Roman" w:hAnsi="Roboto" w:cs="Times New Roman"/>
          <w:color w:val="373737"/>
          <w:sz w:val="24"/>
          <w:szCs w:val="24"/>
          <w:lang w:eastAsia="es-CO"/>
        </w:rPr>
        <w:t>some</w:t>
      </w:r>
      <w:proofErr w:type="spellEnd"/>
      <w:r w:rsidRPr="000454A4">
        <w:rPr>
          <w:rFonts w:ascii="Roboto" w:eastAsia="Times New Roman" w:hAnsi="Roboto" w:cs="Times New Roman"/>
          <w:color w:val="373737"/>
          <w:sz w:val="24"/>
          <w:szCs w:val="24"/>
          <w:lang w:eastAsia="es-CO"/>
        </w:rPr>
        <w:t xml:space="preserve"> </w:t>
      </w:r>
      <w:proofErr w:type="spellStart"/>
      <w:r w:rsidRPr="000454A4">
        <w:rPr>
          <w:rFonts w:ascii="Roboto" w:eastAsia="Times New Roman" w:hAnsi="Roboto" w:cs="Times New Roman"/>
          <w:color w:val="373737"/>
          <w:sz w:val="24"/>
          <w:szCs w:val="24"/>
          <w:lang w:eastAsia="es-CO"/>
        </w:rPr>
        <w:t>records</w:t>
      </w:r>
      <w:proofErr w:type="spellEnd"/>
      <w:r w:rsidRPr="000454A4">
        <w:rPr>
          <w:rFonts w:ascii="Roboto" w:eastAsia="Times New Roman" w:hAnsi="Roboto" w:cs="Times New Roman"/>
          <w:color w:val="373737"/>
          <w:sz w:val="24"/>
          <w:szCs w:val="24"/>
          <w:lang w:eastAsia="es-CO"/>
        </w:rPr>
        <w:t>:</w:t>
      </w:r>
    </w:p>
    <w:p w14:paraId="76AAA580" w14:textId="097F9743"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7AAE8F9B" wp14:editId="14C94C44">
            <wp:extent cx="5943600" cy="3240405"/>
            <wp:effectExtent l="0" t="0" r="0" b="0"/>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0B9C2780"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Next, we need to use the </w:t>
      </w:r>
      <w:hyperlink r:id="rId13" w:history="1">
        <w:r w:rsidRPr="000454A4">
          <w:rPr>
            <w:rFonts w:ascii="Roboto" w:eastAsia="Times New Roman" w:hAnsi="Roboto" w:cs="Times New Roman"/>
            <w:color w:val="336DC2"/>
            <w:sz w:val="24"/>
            <w:szCs w:val="24"/>
            <w:u w:val="single"/>
            <w:lang w:val="en-US" w:eastAsia="es-CO"/>
          </w:rPr>
          <w:t>ENCRYPTBYKEY</w:t>
        </w:r>
      </w:hyperlink>
      <w:r w:rsidRPr="000454A4">
        <w:rPr>
          <w:rFonts w:ascii="Roboto" w:eastAsia="Times New Roman" w:hAnsi="Roboto" w:cs="Times New Roman"/>
          <w:color w:val="373737"/>
          <w:sz w:val="24"/>
          <w:szCs w:val="24"/>
          <w:lang w:val="en-US" w:eastAsia="es-CO"/>
        </w:rPr>
        <w:t> function to encrypt the data. Note that we need to open the symmetric key first:</w:t>
      </w:r>
    </w:p>
    <w:p w14:paraId="00A400B1" w14:textId="077722EF"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lastRenderedPageBreak/>
        <w:drawing>
          <wp:inline distT="0" distB="0" distL="0" distR="0" wp14:anchorId="15C81C0E" wp14:editId="4ED61F2F">
            <wp:extent cx="5001260" cy="2799080"/>
            <wp:effectExtent l="0" t="0" r="8890" b="127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260" cy="2799080"/>
                    </a:xfrm>
                    <a:prstGeom prst="rect">
                      <a:avLst/>
                    </a:prstGeom>
                    <a:noFill/>
                    <a:ln>
                      <a:noFill/>
                    </a:ln>
                  </pic:spPr>
                </pic:pic>
              </a:graphicData>
            </a:graphic>
          </wp:inline>
        </w:drawing>
      </w:r>
    </w:p>
    <w:p w14:paraId="2EBB39B4"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Now of course, we want to make sure we can decrypt it by using the </w:t>
      </w:r>
      <w:proofErr w:type="spellStart"/>
      <w:r w:rsidRPr="000454A4">
        <w:rPr>
          <w:rFonts w:ascii="Roboto" w:eastAsia="Times New Roman" w:hAnsi="Roboto" w:cs="Times New Roman"/>
          <w:color w:val="373737"/>
          <w:sz w:val="24"/>
          <w:szCs w:val="24"/>
          <w:lang w:eastAsia="es-CO"/>
        </w:rPr>
        <w:fldChar w:fldCharType="begin"/>
      </w:r>
      <w:r w:rsidRPr="000454A4">
        <w:rPr>
          <w:rFonts w:ascii="Roboto" w:eastAsia="Times New Roman" w:hAnsi="Roboto" w:cs="Times New Roman"/>
          <w:color w:val="373737"/>
          <w:sz w:val="24"/>
          <w:szCs w:val="24"/>
          <w:lang w:val="en-US" w:eastAsia="es-CO"/>
        </w:rPr>
        <w:instrText xml:space="preserve"> HYPERLINK "http://technet.microsoft.com/en-us/library/ms181860.aspx" </w:instrText>
      </w:r>
      <w:r w:rsidRPr="000454A4">
        <w:rPr>
          <w:rFonts w:ascii="Roboto" w:eastAsia="Times New Roman" w:hAnsi="Roboto" w:cs="Times New Roman"/>
          <w:color w:val="373737"/>
          <w:sz w:val="24"/>
          <w:szCs w:val="24"/>
          <w:lang w:eastAsia="es-CO"/>
        </w:rPr>
        <w:fldChar w:fldCharType="separate"/>
      </w:r>
      <w:r w:rsidRPr="000454A4">
        <w:rPr>
          <w:rFonts w:ascii="Roboto" w:eastAsia="Times New Roman" w:hAnsi="Roboto" w:cs="Times New Roman"/>
          <w:color w:val="336DC2"/>
          <w:sz w:val="24"/>
          <w:szCs w:val="24"/>
          <w:u w:val="single"/>
          <w:lang w:val="en-US" w:eastAsia="es-CO"/>
        </w:rPr>
        <w:t>DecryptByKey</w:t>
      </w:r>
      <w:proofErr w:type="spellEnd"/>
      <w:r w:rsidRPr="000454A4">
        <w:rPr>
          <w:rFonts w:ascii="Roboto" w:eastAsia="Times New Roman" w:hAnsi="Roboto" w:cs="Times New Roman"/>
          <w:color w:val="373737"/>
          <w:sz w:val="24"/>
          <w:szCs w:val="24"/>
          <w:lang w:eastAsia="es-CO"/>
        </w:rPr>
        <w:fldChar w:fldCharType="end"/>
      </w:r>
      <w:r w:rsidRPr="000454A4">
        <w:rPr>
          <w:rFonts w:ascii="Roboto" w:eastAsia="Times New Roman" w:hAnsi="Roboto" w:cs="Times New Roman"/>
          <w:color w:val="373737"/>
          <w:sz w:val="24"/>
          <w:szCs w:val="24"/>
          <w:lang w:val="en-US" w:eastAsia="es-CO"/>
        </w:rPr>
        <w:t> function:</w:t>
      </w:r>
    </w:p>
    <w:p w14:paraId="5FA17918" w14:textId="010ED5E2"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38E90A8C" wp14:editId="36A55DDE">
            <wp:extent cx="5943600" cy="265239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50AF76BB"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Behind the scenes, the database master key is automatically decrypted by the service key.</w:t>
      </w:r>
    </w:p>
    <w:p w14:paraId="766AC064" w14:textId="77777777" w:rsidR="000454A4" w:rsidRPr="000454A4" w:rsidRDefault="000454A4" w:rsidP="000454A4">
      <w:pPr>
        <w:shd w:val="clear" w:color="auto" w:fill="FFFFFF"/>
        <w:spacing w:after="150" w:line="420" w:lineRule="atLeast"/>
        <w:outlineLvl w:val="2"/>
        <w:rPr>
          <w:rFonts w:ascii="Roboto" w:eastAsia="Times New Roman" w:hAnsi="Roboto" w:cs="Times New Roman"/>
          <w:color w:val="183559"/>
          <w:sz w:val="27"/>
          <w:szCs w:val="27"/>
          <w:lang w:val="en-US" w:eastAsia="es-CO"/>
        </w:rPr>
      </w:pPr>
      <w:r w:rsidRPr="000454A4">
        <w:rPr>
          <w:rFonts w:ascii="Roboto" w:eastAsia="Times New Roman" w:hAnsi="Roboto" w:cs="Times New Roman"/>
          <w:b/>
          <w:bCs/>
          <w:color w:val="183559"/>
          <w:sz w:val="27"/>
          <w:szCs w:val="27"/>
          <w:lang w:val="en-US" w:eastAsia="es-CO"/>
        </w:rPr>
        <w:t>Reproducing the Error</w:t>
      </w:r>
    </w:p>
    <w:p w14:paraId="7863C212"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To reproduce the error that I was originally getting:</w:t>
      </w:r>
    </w:p>
    <w:p w14:paraId="26193596"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Courier New" w:eastAsia="Times New Roman" w:hAnsi="Courier New" w:cs="Courier New"/>
          <w:color w:val="373737"/>
          <w:sz w:val="24"/>
          <w:szCs w:val="24"/>
          <w:lang w:val="en-US" w:eastAsia="es-CO"/>
        </w:rPr>
        <w:t>Msg 15581, Level 16, State 3, Line 6</w:t>
      </w:r>
    </w:p>
    <w:p w14:paraId="30297783"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Courier New" w:eastAsia="Times New Roman" w:hAnsi="Courier New" w:cs="Courier New"/>
          <w:color w:val="373737"/>
          <w:sz w:val="24"/>
          <w:szCs w:val="24"/>
          <w:lang w:val="en-US" w:eastAsia="es-CO"/>
        </w:rPr>
        <w:lastRenderedPageBreak/>
        <w:t>Please create a master key in the database or open the master key in the session before performing this operation.</w:t>
      </w:r>
    </w:p>
    <w:p w14:paraId="41DAA306"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I need to take a backup of my newly created </w:t>
      </w:r>
      <w:proofErr w:type="spellStart"/>
      <w:r w:rsidRPr="000454A4">
        <w:rPr>
          <w:rFonts w:ascii="Roboto" w:eastAsia="Times New Roman" w:hAnsi="Roboto" w:cs="Times New Roman"/>
          <w:color w:val="373737"/>
          <w:sz w:val="24"/>
          <w:szCs w:val="24"/>
          <w:lang w:val="en-US" w:eastAsia="es-CO"/>
        </w:rPr>
        <w:t>TestDB</w:t>
      </w:r>
      <w:proofErr w:type="spellEnd"/>
      <w:r w:rsidRPr="000454A4">
        <w:rPr>
          <w:rFonts w:ascii="Roboto" w:eastAsia="Times New Roman" w:hAnsi="Roboto" w:cs="Times New Roman"/>
          <w:color w:val="373737"/>
          <w:sz w:val="24"/>
          <w:szCs w:val="24"/>
          <w:lang w:val="en-US" w:eastAsia="es-CO"/>
        </w:rPr>
        <w:t xml:space="preserve"> database and restore it onto another server or instance. Once complete, I connect to the new instance, and run the following query:</w:t>
      </w:r>
    </w:p>
    <w:p w14:paraId="7BACED20" w14:textId="12B82F4E"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5F465EF2" wp14:editId="6A7B2E9D">
            <wp:extent cx="5943600" cy="2131695"/>
            <wp:effectExtent l="0" t="0" r="0" b="190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3411DD8F" w14:textId="3D160216"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29B54BB2" wp14:editId="0046F447">
            <wp:extent cx="5709285" cy="1169035"/>
            <wp:effectExtent l="0" t="0" r="571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285" cy="1169035"/>
                    </a:xfrm>
                    <a:prstGeom prst="rect">
                      <a:avLst/>
                    </a:prstGeom>
                    <a:noFill/>
                    <a:ln>
                      <a:noFill/>
                    </a:ln>
                  </pic:spPr>
                </pic:pic>
              </a:graphicData>
            </a:graphic>
          </wp:inline>
        </w:drawing>
      </w:r>
    </w:p>
    <w:p w14:paraId="2C6D9762"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This is the same error I was getting before. This is due to the service key being different on this instance\server than the original so it cannot automatically decrypt the database master key to open the TestSymKey01.</w:t>
      </w:r>
    </w:p>
    <w:p w14:paraId="03555BAE" w14:textId="77777777" w:rsidR="000454A4" w:rsidRPr="000454A4" w:rsidRDefault="000454A4" w:rsidP="000454A4">
      <w:pPr>
        <w:shd w:val="clear" w:color="auto" w:fill="FFFFFF"/>
        <w:spacing w:after="150" w:line="420" w:lineRule="atLeast"/>
        <w:outlineLvl w:val="2"/>
        <w:rPr>
          <w:rFonts w:ascii="Roboto" w:eastAsia="Times New Roman" w:hAnsi="Roboto" w:cs="Times New Roman"/>
          <w:color w:val="183559"/>
          <w:sz w:val="27"/>
          <w:szCs w:val="27"/>
          <w:lang w:val="en-US" w:eastAsia="es-CO"/>
        </w:rPr>
      </w:pPr>
      <w:r w:rsidRPr="000454A4">
        <w:rPr>
          <w:rFonts w:ascii="Roboto" w:eastAsia="Times New Roman" w:hAnsi="Roboto" w:cs="Times New Roman"/>
          <w:b/>
          <w:bCs/>
          <w:color w:val="183559"/>
          <w:sz w:val="27"/>
          <w:szCs w:val="27"/>
          <w:lang w:val="en-US" w:eastAsia="es-CO"/>
        </w:rPr>
        <w:t>Resolving the Issue</w:t>
      </w:r>
    </w:p>
    <w:p w14:paraId="7CAAC3DA"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All I need to do here is explicitly open the database master key and encrypt it using the new service key for this </w:t>
      </w:r>
      <w:proofErr w:type="gramStart"/>
      <w:r w:rsidRPr="000454A4">
        <w:rPr>
          <w:rFonts w:ascii="Roboto" w:eastAsia="Times New Roman" w:hAnsi="Roboto" w:cs="Times New Roman"/>
          <w:color w:val="373737"/>
          <w:sz w:val="24"/>
          <w:szCs w:val="24"/>
          <w:lang w:val="en-US" w:eastAsia="es-CO"/>
        </w:rPr>
        <w:t>particular server\instance</w:t>
      </w:r>
      <w:proofErr w:type="gramEnd"/>
      <w:r w:rsidRPr="000454A4">
        <w:rPr>
          <w:rFonts w:ascii="Roboto" w:eastAsia="Times New Roman" w:hAnsi="Roboto" w:cs="Times New Roman"/>
          <w:color w:val="373737"/>
          <w:sz w:val="24"/>
          <w:szCs w:val="24"/>
          <w:lang w:val="en-US" w:eastAsia="es-CO"/>
        </w:rPr>
        <w:t>:</w:t>
      </w:r>
    </w:p>
    <w:p w14:paraId="3E287164" w14:textId="2219FDE8"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drawing>
          <wp:inline distT="0" distB="0" distL="0" distR="0" wp14:anchorId="2B25C714" wp14:editId="1880D938">
            <wp:extent cx="4031615" cy="1160780"/>
            <wp:effectExtent l="0" t="0" r="6985" b="127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1160780"/>
                    </a:xfrm>
                    <a:prstGeom prst="rect">
                      <a:avLst/>
                    </a:prstGeom>
                    <a:noFill/>
                    <a:ln>
                      <a:noFill/>
                    </a:ln>
                  </pic:spPr>
                </pic:pic>
              </a:graphicData>
            </a:graphic>
          </wp:inline>
        </w:drawing>
      </w:r>
    </w:p>
    <w:p w14:paraId="3092E92A"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I can now open the symmetric key to decrypt the information in the table:</w:t>
      </w:r>
    </w:p>
    <w:p w14:paraId="0F07AFF3" w14:textId="47377442"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eastAsia="es-CO"/>
        </w:rPr>
      </w:pPr>
      <w:r w:rsidRPr="000454A4">
        <w:rPr>
          <w:rFonts w:ascii="Roboto" w:eastAsia="Times New Roman" w:hAnsi="Roboto" w:cs="Times New Roman"/>
          <w:noProof/>
          <w:color w:val="373737"/>
          <w:sz w:val="24"/>
          <w:szCs w:val="24"/>
          <w:lang w:eastAsia="es-CO"/>
        </w:rPr>
        <w:lastRenderedPageBreak/>
        <w:drawing>
          <wp:inline distT="0" distB="0" distL="0" distR="0" wp14:anchorId="635314D1" wp14:editId="77EC81AB">
            <wp:extent cx="5943600" cy="227076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34F5BFE4" w14:textId="77777777" w:rsidR="000454A4" w:rsidRPr="000454A4" w:rsidRDefault="000454A4" w:rsidP="000454A4">
      <w:pPr>
        <w:shd w:val="clear" w:color="auto" w:fill="FFFFFF"/>
        <w:spacing w:after="150" w:line="510" w:lineRule="atLeast"/>
        <w:outlineLvl w:val="1"/>
        <w:rPr>
          <w:rFonts w:ascii="Roboto" w:eastAsia="Times New Roman" w:hAnsi="Roboto" w:cs="Times New Roman"/>
          <w:color w:val="183559"/>
          <w:sz w:val="36"/>
          <w:szCs w:val="36"/>
          <w:lang w:val="en-US" w:eastAsia="es-CO"/>
        </w:rPr>
      </w:pPr>
      <w:r w:rsidRPr="000454A4">
        <w:rPr>
          <w:rFonts w:ascii="Roboto" w:eastAsia="Times New Roman" w:hAnsi="Roboto" w:cs="Times New Roman"/>
          <w:color w:val="183559"/>
          <w:sz w:val="36"/>
          <w:szCs w:val="36"/>
          <w:lang w:val="en-US" w:eastAsia="es-CO"/>
        </w:rPr>
        <w:t>Conclusion</w:t>
      </w:r>
    </w:p>
    <w:p w14:paraId="52CF53A9" w14:textId="77777777" w:rsidR="000454A4" w:rsidRPr="000454A4" w:rsidRDefault="000454A4" w:rsidP="000454A4">
      <w:pPr>
        <w:shd w:val="clear" w:color="auto" w:fill="FFFFFF"/>
        <w:spacing w:before="100" w:beforeAutospacing="1" w:after="100" w:afterAutospacing="1" w:line="240" w:lineRule="auto"/>
        <w:rPr>
          <w:rFonts w:ascii="Roboto" w:eastAsia="Times New Roman" w:hAnsi="Roboto" w:cs="Times New Roman"/>
          <w:color w:val="373737"/>
          <w:sz w:val="24"/>
          <w:szCs w:val="24"/>
          <w:lang w:val="en-US" w:eastAsia="es-CO"/>
        </w:rPr>
      </w:pPr>
      <w:r w:rsidRPr="000454A4">
        <w:rPr>
          <w:rFonts w:ascii="Roboto" w:eastAsia="Times New Roman" w:hAnsi="Roboto" w:cs="Times New Roman"/>
          <w:color w:val="373737"/>
          <w:sz w:val="24"/>
          <w:szCs w:val="24"/>
          <w:lang w:val="en-US" w:eastAsia="es-CO"/>
        </w:rPr>
        <w:t xml:space="preserve">In this article, we </w:t>
      </w:r>
      <w:proofErr w:type="gramStart"/>
      <w:r w:rsidRPr="000454A4">
        <w:rPr>
          <w:rFonts w:ascii="Roboto" w:eastAsia="Times New Roman" w:hAnsi="Roboto" w:cs="Times New Roman"/>
          <w:color w:val="373737"/>
          <w:sz w:val="24"/>
          <w:szCs w:val="24"/>
          <w:lang w:val="en-US" w:eastAsia="es-CO"/>
        </w:rPr>
        <w:t>took a look</w:t>
      </w:r>
      <w:proofErr w:type="gramEnd"/>
      <w:r w:rsidRPr="000454A4">
        <w:rPr>
          <w:rFonts w:ascii="Roboto" w:eastAsia="Times New Roman" w:hAnsi="Roboto" w:cs="Times New Roman"/>
          <w:color w:val="373737"/>
          <w:sz w:val="24"/>
          <w:szCs w:val="24"/>
          <w:lang w:val="en-US" w:eastAsia="es-CO"/>
        </w:rPr>
        <w:t xml:space="preserve"> at a common issue relating to database master keys and how we can get errors when moving at database to another server. I explained how the symmetric key, certificate, database master key, and service key all relate to each other. To help understand, we stood up a test environment to show how to set up basic encryption. We then reproduced the error by restoring the </w:t>
      </w:r>
      <w:proofErr w:type="spellStart"/>
      <w:r w:rsidRPr="000454A4">
        <w:rPr>
          <w:rFonts w:ascii="Roboto" w:eastAsia="Times New Roman" w:hAnsi="Roboto" w:cs="Times New Roman"/>
          <w:color w:val="373737"/>
          <w:sz w:val="24"/>
          <w:szCs w:val="24"/>
          <w:lang w:val="en-US" w:eastAsia="es-CO"/>
        </w:rPr>
        <w:t>TestDB</w:t>
      </w:r>
      <w:proofErr w:type="spellEnd"/>
      <w:r w:rsidRPr="000454A4">
        <w:rPr>
          <w:rFonts w:ascii="Roboto" w:eastAsia="Times New Roman" w:hAnsi="Roboto" w:cs="Times New Roman"/>
          <w:color w:val="373737"/>
          <w:sz w:val="24"/>
          <w:szCs w:val="24"/>
          <w:lang w:val="en-US" w:eastAsia="es-CO"/>
        </w:rPr>
        <w:t xml:space="preserve"> database to another server and trying to decrypt information in the </w:t>
      </w:r>
      <w:proofErr w:type="spellStart"/>
      <w:r w:rsidRPr="000454A4">
        <w:rPr>
          <w:rFonts w:ascii="Roboto" w:eastAsia="Times New Roman" w:hAnsi="Roboto" w:cs="Times New Roman"/>
          <w:color w:val="373737"/>
          <w:sz w:val="24"/>
          <w:szCs w:val="24"/>
          <w:lang w:val="en-US" w:eastAsia="es-CO"/>
        </w:rPr>
        <w:t>EncryptionTest</w:t>
      </w:r>
      <w:proofErr w:type="spellEnd"/>
      <w:r w:rsidRPr="000454A4">
        <w:rPr>
          <w:rFonts w:ascii="Roboto" w:eastAsia="Times New Roman" w:hAnsi="Roboto" w:cs="Times New Roman"/>
          <w:color w:val="373737"/>
          <w:sz w:val="24"/>
          <w:szCs w:val="24"/>
          <w:lang w:val="en-US" w:eastAsia="es-CO"/>
        </w:rPr>
        <w:t xml:space="preserve"> table. Finally, we were able to fix the error by simply updating the database master key to the service key on the new server\instance.</w:t>
      </w:r>
    </w:p>
    <w:p w14:paraId="62D8CAC2" w14:textId="77777777" w:rsidR="00466EA2" w:rsidRPr="000454A4" w:rsidRDefault="00466EA2">
      <w:pPr>
        <w:rPr>
          <w:lang w:val="en-US"/>
        </w:rPr>
      </w:pPr>
    </w:p>
    <w:sectPr w:rsidR="00466EA2" w:rsidRPr="000454A4" w:rsidSect="00C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D2D"/>
    <w:multiLevelType w:val="multilevel"/>
    <w:tmpl w:val="A610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82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46"/>
    <w:rsid w:val="000454A4"/>
    <w:rsid w:val="00145160"/>
    <w:rsid w:val="00466EA2"/>
    <w:rsid w:val="00CB5061"/>
    <w:rsid w:val="00E71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7BEC"/>
  <w15:chartTrackingRefBased/>
  <w15:docId w15:val="{59381D18-2856-4E19-AA9A-39308BD1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454A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454A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54A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454A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454A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0454A4"/>
    <w:rPr>
      <w:rFonts w:ascii="Courier New" w:eastAsia="Times New Roman" w:hAnsi="Courier New" w:cs="Courier New"/>
      <w:sz w:val="20"/>
      <w:szCs w:val="20"/>
    </w:rPr>
  </w:style>
  <w:style w:type="character" w:styleId="Textoennegrita">
    <w:name w:val="Strong"/>
    <w:basedOn w:val="Fuentedeprrafopredeter"/>
    <w:uiPriority w:val="22"/>
    <w:qFormat/>
    <w:rsid w:val="000454A4"/>
    <w:rPr>
      <w:b/>
      <w:bCs/>
    </w:rPr>
  </w:style>
  <w:style w:type="character" w:styleId="Hipervnculo">
    <w:name w:val="Hyperlink"/>
    <w:basedOn w:val="Fuentedeprrafopredeter"/>
    <w:uiPriority w:val="99"/>
    <w:semiHidden/>
    <w:unhideWhenUsed/>
    <w:rsid w:val="00045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3330">
      <w:bodyDiv w:val="1"/>
      <w:marLeft w:val="0"/>
      <w:marRight w:val="0"/>
      <w:marTop w:val="0"/>
      <w:marBottom w:val="0"/>
      <w:divBdr>
        <w:top w:val="none" w:sz="0" w:space="0" w:color="auto"/>
        <w:left w:val="none" w:sz="0" w:space="0" w:color="auto"/>
        <w:bottom w:val="none" w:sz="0" w:space="0" w:color="auto"/>
        <w:right w:val="none" w:sz="0" w:space="0" w:color="auto"/>
      </w:divBdr>
      <w:divsChild>
        <w:div w:id="1552031234">
          <w:marLeft w:val="0"/>
          <w:marRight w:val="0"/>
          <w:marTop w:val="0"/>
          <w:marBottom w:val="0"/>
          <w:divBdr>
            <w:top w:val="none" w:sz="0" w:space="0" w:color="auto"/>
            <w:left w:val="none" w:sz="0" w:space="0" w:color="auto"/>
            <w:bottom w:val="none" w:sz="0" w:space="0" w:color="auto"/>
            <w:right w:val="none" w:sz="0" w:space="0" w:color="auto"/>
          </w:divBdr>
        </w:div>
        <w:div w:id="1133910976">
          <w:marLeft w:val="0"/>
          <w:marRight w:val="0"/>
          <w:marTop w:val="0"/>
          <w:marBottom w:val="0"/>
          <w:divBdr>
            <w:top w:val="none" w:sz="0" w:space="0" w:color="auto"/>
            <w:left w:val="none" w:sz="0" w:space="0" w:color="auto"/>
            <w:bottom w:val="none" w:sz="0" w:space="0" w:color="auto"/>
            <w:right w:val="none" w:sz="0" w:space="0" w:color="auto"/>
          </w:divBdr>
        </w:div>
        <w:div w:id="31014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echnet.microsoft.com/en-us/library/ms174361.aspx"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echnet.microsoft.com/en-us/library/ms188357.aspx" TargetMode="External"/><Relationship Id="rId5" Type="http://schemas.openxmlformats.org/officeDocument/2006/relationships/hyperlink" Target="http://technet.microsoft.com/en-us/library/ms174382.aspx"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technet.microsoft.com/en-us/library/ms187798.aspx"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856</Words>
  <Characters>4712</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 Morales</dc:creator>
  <cp:keywords/>
  <dc:description/>
  <cp:lastModifiedBy>Nelson Ortiz Morales</cp:lastModifiedBy>
  <cp:revision>2</cp:revision>
  <dcterms:created xsi:type="dcterms:W3CDTF">2022-06-02T19:44:00Z</dcterms:created>
  <dcterms:modified xsi:type="dcterms:W3CDTF">2022-06-02T19:46:00Z</dcterms:modified>
</cp:coreProperties>
</file>