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C9E0" w14:textId="77777777" w:rsidR="00105152" w:rsidRPr="00105152" w:rsidRDefault="00105152" w:rsidP="00105152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</w:pPr>
      <w:r w:rsidRPr="00105152"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  <w:t>BizTalk Server: Creating a Custom Itinerary Orchestration Service for the Recipient List pattern</w:t>
      </w:r>
    </w:p>
    <w:p w14:paraId="0FEC626E" w14:textId="77777777" w:rsidR="00105152" w:rsidRPr="00105152" w:rsidRDefault="00105152" w:rsidP="00105152">
      <w:pPr>
        <w:shd w:val="clear" w:color="auto" w:fill="EEEEEE"/>
        <w:spacing w:after="60" w:line="240" w:lineRule="auto"/>
        <w:outlineLvl w:val="1"/>
        <w:rPr>
          <w:rFonts w:ascii="Segoe UI" w:eastAsia="Times New Roman" w:hAnsi="Segoe UI" w:cs="Segoe UI"/>
          <w:color w:val="2A2A2A"/>
          <w:sz w:val="30"/>
          <w:szCs w:val="30"/>
        </w:rPr>
      </w:pPr>
      <w:r w:rsidRPr="00105152">
        <w:rPr>
          <w:rFonts w:ascii="Segoe UI" w:eastAsia="Times New Roman" w:hAnsi="Segoe UI" w:cs="Segoe UI"/>
          <w:color w:val="2A2A2A"/>
          <w:sz w:val="30"/>
          <w:szCs w:val="30"/>
        </w:rPr>
        <w:t>Table of Contents</w:t>
      </w:r>
    </w:p>
    <w:p w14:paraId="7A88D772" w14:textId="77777777" w:rsidR="00105152" w:rsidRPr="00105152" w:rsidRDefault="00105152" w:rsidP="00105152">
      <w:pPr>
        <w:numPr>
          <w:ilvl w:val="0"/>
          <w:numId w:val="1"/>
        </w:numPr>
        <w:pBdr>
          <w:top w:val="dotted" w:sz="6" w:space="0" w:color="CCCCCC"/>
        </w:pBdr>
        <w:shd w:val="clear" w:color="auto" w:fill="EEEEEE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hyperlink r:id="rId5" w:anchor="Introduction" w:history="1"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Introduction</w:t>
        </w:r>
      </w:hyperlink>
    </w:p>
    <w:p w14:paraId="6EBE272C" w14:textId="77777777" w:rsidR="00105152" w:rsidRPr="00105152" w:rsidRDefault="00105152" w:rsidP="00105152">
      <w:pPr>
        <w:numPr>
          <w:ilvl w:val="0"/>
          <w:numId w:val="1"/>
        </w:numPr>
        <w:pBdr>
          <w:top w:val="dotted" w:sz="6" w:space="0" w:color="CCCCCC"/>
        </w:pBdr>
        <w:shd w:val="clear" w:color="auto" w:fill="EEEEEE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hyperlink r:id="rId6" w:anchor="Steps" w:history="1"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Steps</w:t>
        </w:r>
      </w:hyperlink>
    </w:p>
    <w:p w14:paraId="0FF1BF72" w14:textId="77777777" w:rsidR="00105152" w:rsidRPr="00105152" w:rsidRDefault="00105152" w:rsidP="00105152">
      <w:pPr>
        <w:numPr>
          <w:ilvl w:val="0"/>
          <w:numId w:val="1"/>
        </w:numPr>
        <w:pBdr>
          <w:top w:val="dotted" w:sz="6" w:space="0" w:color="CCCCCC"/>
        </w:pBdr>
        <w:shd w:val="clear" w:color="auto" w:fill="EEEEEE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hyperlink r:id="rId7" w:anchor="How_a_Custom_Itinerary_Service_can_be_used_in_an_Itinerary" w:history="1"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How a Custom Itinerary Service can be used in an Itinerary</w:t>
        </w:r>
      </w:hyperlink>
    </w:p>
    <w:p w14:paraId="484A20A6" w14:textId="77777777" w:rsidR="00105152" w:rsidRPr="00105152" w:rsidRDefault="00105152" w:rsidP="00105152">
      <w:pPr>
        <w:numPr>
          <w:ilvl w:val="0"/>
          <w:numId w:val="1"/>
        </w:numPr>
        <w:pBdr>
          <w:top w:val="dotted" w:sz="6" w:space="0" w:color="CCCCCC"/>
        </w:pBdr>
        <w:shd w:val="clear" w:color="auto" w:fill="EEEEEE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hyperlink r:id="rId8" w:anchor="Code_Samples" w:history="1"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Code Samples</w:t>
        </w:r>
      </w:hyperlink>
    </w:p>
    <w:p w14:paraId="5ED36EE6" w14:textId="77777777" w:rsidR="00105152" w:rsidRPr="00105152" w:rsidRDefault="00105152" w:rsidP="00105152">
      <w:pPr>
        <w:numPr>
          <w:ilvl w:val="0"/>
          <w:numId w:val="1"/>
        </w:numPr>
        <w:pBdr>
          <w:top w:val="dotted" w:sz="6" w:space="0" w:color="CCCCCC"/>
        </w:pBdr>
        <w:shd w:val="clear" w:color="auto" w:fill="EEEEEE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hyperlink r:id="rId9" w:anchor="See_Also" w:history="1"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See Also</w:t>
        </w:r>
      </w:hyperlink>
    </w:p>
    <w:p w14:paraId="70524B4A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</w:pPr>
      <w:bookmarkStart w:id="0" w:name="Introduction"/>
      <w:bookmarkEnd w:id="0"/>
      <w:r w:rsidRPr="00105152"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  <w:t>Introduction</w:t>
      </w:r>
    </w:p>
    <w:p w14:paraId="201F38A4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The Recipient List pattern addresses the scenario solution in which a message is routed to one or more recipients. </w:t>
      </w:r>
    </w:p>
    <w:p w14:paraId="68CCAEA3" w14:textId="4821B170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20B6F5A9" wp14:editId="4AFF886E">
            <wp:extent cx="4396740" cy="1872615"/>
            <wp:effectExtent l="0" t="0" r="3810" b="0"/>
            <wp:docPr id="13" name="Picture 13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92DC" w14:textId="3A4558F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1.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Recipient List pattern. (For a detailed description of this pattern, see </w:t>
      </w:r>
      <w:hyperlink r:id="rId12" w:tgtFrame="_blank" w:history="1"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Recipient List </w:t>
        </w:r>
        <w:r w:rsidRPr="00105152">
          <w:rPr>
            <w:rFonts w:ascii="Segoe UI" w:eastAsia="Times New Roman" w:hAnsi="Segoe UI" w:cs="Segoe UI"/>
            <w:noProof/>
            <w:color w:val="00749E"/>
            <w:sz w:val="18"/>
            <w:szCs w:val="18"/>
          </w:rPr>
          <w:drawing>
            <wp:inline distT="0" distB="0" distL="0" distR="0" wp14:anchorId="25FB1223" wp14:editId="36BAE08D">
              <wp:extent cx="95250" cy="95250"/>
              <wp:effectExtent l="0" t="0" r="0" b="0"/>
              <wp:docPr id="12" name="Picture 12" descr="Jump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Jump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05152">
          <w:rPr>
            <w:rFonts w:ascii="Segoe UI" w:eastAsia="Times New Roman" w:hAnsi="Segoe UI" w:cs="Segoe UI"/>
            <w:color w:val="00749E"/>
            <w:sz w:val="18"/>
            <w:szCs w:val="18"/>
            <w:u w:val="single"/>
          </w:rPr>
          <w:t> </w:t>
        </w:r>
      </w:hyperlink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on the Enterprise Integration Patterns site.)</w:t>
      </w:r>
    </w:p>
    <w:p w14:paraId="3A92CE20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The implementation of this pattern with the ESB Toolkit is a combination of the ​Microsoft BizTalk ESB Toolkit Itinerary Routing Service and multiple resolvers. Out of the box you can:</w:t>
      </w:r>
    </w:p>
    <w:p w14:paraId="2CFA710D" w14:textId="77777777" w:rsidR="00105152" w:rsidRPr="00105152" w:rsidRDefault="00105152" w:rsidP="00105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Define the itinerary routing service with a messaging extender to execute in the BizTalk pipeline using Itinerary Designer.</w:t>
      </w:r>
    </w:p>
    <w:p w14:paraId="1ECFC7E2" w14:textId="77777777" w:rsidR="00105152" w:rsidRPr="00105152" w:rsidRDefault="00105152" w:rsidP="001051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Define the itinerary routing service with an orchestration extender to execute as an orchestration using Itinerary Designer, which performs routing using BizTalk send ports.</w:t>
      </w:r>
    </w:p>
    <w:p w14:paraId="2433D982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gram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Usually</w:t>
      </w:r>
      <w:proofErr w:type="gram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the Recipient List does not modify the message contents but what if recipient A wants to have another message as recipient B, C, and D? In the resolvers you can also configure a </w:t>
      </w:r>
      <w:proofErr w:type="gram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map</w:t>
      </w:r>
      <w:proofErr w:type="gram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but it will not be executed in the Routing service because only a Transform service can execute a map. You can add a Transform service to the itinerary but then all the messages are modified. So how can you solve this problem? Create a custom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RecipientList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service and combine the two services!</w:t>
      </w:r>
    </w:p>
    <w:p w14:paraId="742C10BD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</w:pPr>
      <w:bookmarkStart w:id="1" w:name="Steps"/>
      <w:bookmarkEnd w:id="1"/>
      <w:r w:rsidRPr="00105152"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  <w:lastRenderedPageBreak/>
        <w:t>Steps</w:t>
      </w:r>
    </w:p>
    <w:p w14:paraId="598B0B8F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The following steps are necessary to create an Orchestration based Routing service that also can transform the message.</w:t>
      </w:r>
    </w:p>
    <w:p w14:paraId="4647522D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1. Create new BizTalk Server project in Visual Studio and add the new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RecipientListService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orchestration.</w:t>
      </w:r>
    </w:p>
    <w:p w14:paraId="39287166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2. Add references to the following ESB Toolkit assemblies:</w:t>
      </w:r>
    </w:p>
    <w:p w14:paraId="5F9322DB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Microsoft.Practices.ESB.Adapter</w:t>
      </w:r>
      <w:proofErr w:type="spellEnd"/>
    </w:p>
    <w:p w14:paraId="2AAD0C5E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Microsoft.Practices.ESB.ExceptionHandling</w:t>
      </w:r>
      <w:proofErr w:type="spellEnd"/>
    </w:p>
    <w:p w14:paraId="4BC03FB3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Microsoft.Practices.ESB.ExceptionHandling.Schemas.Faults</w:t>
      </w:r>
      <w:proofErr w:type="spellEnd"/>
    </w:p>
    <w:p w14:paraId="29588FCB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Microsoft.Practices.ESB.Itinerary</w:t>
      </w:r>
      <w:proofErr w:type="spellEnd"/>
    </w:p>
    <w:p w14:paraId="45912973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Microsoft.Practices.ESB.Itinerary.Schemas</w:t>
      </w:r>
      <w:proofErr w:type="spellEnd"/>
    </w:p>
    <w:p w14:paraId="6CEFFE49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Microsoft.Practices.ESB.Resolver</w:t>
      </w:r>
      <w:proofErr w:type="spellEnd"/>
    </w:p>
    <w:p w14:paraId="4DFB2ABC" w14:textId="77777777" w:rsidR="00105152" w:rsidRPr="00105152" w:rsidRDefault="00105152" w:rsidP="001051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Microsoft.Practices.ESB.Transform</w:t>
      </w:r>
      <w:proofErr w:type="spellEnd"/>
    </w:p>
    <w:p w14:paraId="37A33DA6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3. Define a logical </w:t>
      </w:r>
      <w:proofErr w:type="gram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direct-bound</w:t>
      </w:r>
      <w:proofErr w:type="gram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Receive Port and an activated Receive Shape in the Orchestration.</w:t>
      </w:r>
    </w:p>
    <w:p w14:paraId="0C80CA7F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4. Define a subscription filter to the Receive Shape to activate the orchestration from the message itinerary context so that the orchestration executes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RecipientListService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step.</w:t>
      </w:r>
    </w:p>
    <w:p w14:paraId="43E51EA9" w14:textId="4E5D4AE2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2BF395F8" wp14:editId="7247FA61">
            <wp:extent cx="5237480" cy="3050540"/>
            <wp:effectExtent l="0" t="0" r="1270" b="0"/>
            <wp:docPr id="11" name="Picture 11" descr="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1FE5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2.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Filter Expression.</w:t>
      </w:r>
    </w:p>
    <w:p w14:paraId="7C92809C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5. Add an Expression Shape to the orchestration with the following code to retrieve the current itinerary step.</w:t>
      </w:r>
    </w:p>
    <w:p w14:paraId="1B5CDA82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Retrieve the current itinerary step</w:t>
      </w:r>
    </w:p>
    <w:p w14:paraId="54376E30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 = new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Microsoft.Practices.ESB.Itinerary.SerializableItineraryWrapper(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6D8B13C8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lastRenderedPageBreak/>
        <w:t>itineraryStep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 new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Microsoft.Practices.ESB.Itinerary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.</w:t>
      </w:r>
    </w:p>
    <w:p w14:paraId="0B82D286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SerializableItineraryStepWrapper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34D323B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230CFBF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itinerary.Itinerary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Microsoft.Practices.ESB.Itinerary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.</w:t>
      </w:r>
    </w:p>
    <w:p w14:paraId="442A20B2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ItineraryOMFactory.Create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InboundMessage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1F3525D5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itineraryStep.ItineraryStep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itinerary.Itinerary.GetItineraryStep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InboundMessage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54F915B3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6. Add an Expression Shape to the orchestration with the following code to retrieve the Resolvers associated with the itinerary.</w:t>
      </w:r>
    </w:p>
    <w:p w14:paraId="72C24C24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Init</w:t>
      </w:r>
    </w:p>
    <w:p w14:paraId="22EFF24C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resolverDictionary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 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null;</w:t>
      </w:r>
      <w:proofErr w:type="gramEnd"/>
    </w:p>
    <w:p w14:paraId="6A2F12C4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2AEFDC25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Retrieve the Resolvers associated with the itinerary</w:t>
      </w:r>
    </w:p>
    <w:p w14:paraId="4EDD4358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resolvers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itineraryStep.ItineraryStep.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ResolverCollection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196D60E3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7. Add a Decide shape with the rule “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resolvers.Count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&gt; 0”.</w:t>
      </w:r>
    </w:p>
    <w:p w14:paraId="142A96BF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8. Add a Loop Shape to the orchestration with the expression “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resolvers.MoveNext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()” to loop through the Resolvers.</w:t>
      </w:r>
    </w:p>
    <w:p w14:paraId="40E5CC4B" w14:textId="76C0DC26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3ACD08FC" wp14:editId="588B657A">
            <wp:extent cx="4286885" cy="2984500"/>
            <wp:effectExtent l="0" t="0" r="0" b="6350"/>
            <wp:docPr id="10" name="Picture 10" descr="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27D8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3.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Loop through the Resolvers.</w:t>
      </w:r>
    </w:p>
    <w:p w14:paraId="54947810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9. Add an Expression Shape to the orchestration with the following code to retrieve the Resolver properties.</w:t>
      </w:r>
    </w:p>
    <w:p w14:paraId="5ECEDB8C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Retrieve current resolver</w:t>
      </w:r>
    </w:p>
    <w:p w14:paraId="40C96C9D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resolver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resolvers.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Current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0A58AC50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06D73469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// Pass the resolver configuration to the Resolver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mgr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for resolution</w:t>
      </w:r>
    </w:p>
    <w:p w14:paraId="09024E3B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resolverDictionary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Microsoft.Practices.ESB.Resolver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.</w:t>
      </w:r>
    </w:p>
    <w:p w14:paraId="387FD5BF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ResolverMgr.Resolve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InboundMessage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, resolver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1B37CF97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4723871B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Get properties</w:t>
      </w:r>
    </w:p>
    <w:p w14:paraId="3902F9F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lastRenderedPageBreak/>
        <w:t>mapName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resolverDictionary.Item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("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Resolver.TransformType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"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423B51F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transportLocation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resolverDictionary.Item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("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Resolver.TransportLocation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"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78C357A6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transportType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resolverDictionary.Item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("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Resolver.TransportType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"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790677FB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10. Add a Decide shape with the rule “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mapName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!= null &amp;&amp;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mapName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!= "</w:t>
      </w:r>
    </w:p>
    <w:p w14:paraId="0835E1FB" w14:textId="14AF4B4D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66DE86BC" wp14:editId="631AC2C8">
            <wp:extent cx="4381500" cy="3723640"/>
            <wp:effectExtent l="0" t="0" r="0" b="0"/>
            <wp:docPr id="9" name="Picture 9" descr="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0F29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4.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Decide if a map is defined.</w:t>
      </w:r>
    </w:p>
    <w:p w14:paraId="0CF15B7C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11. Add an Expression Shape to the orchestration with the following code to transform the message.</w:t>
      </w:r>
    </w:p>
    <w:p w14:paraId="224F516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Transform message</w:t>
      </w:r>
    </w:p>
    <w:p w14:paraId="57F1CBF5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transformedMsgXml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Microsoft.Practices.ESB.Transform.MapHelper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.</w:t>
      </w:r>
    </w:p>
    <w:p w14:paraId="722A480C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TransformMessage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InboundMessage.Body.OuterXml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,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mapName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5B1AF097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338CB0FD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// Create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XmlDocument</w:t>
      </w:r>
      <w:proofErr w:type="spellEnd"/>
    </w:p>
    <w:p w14:paraId="376EB579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xmlDoc.LoadXml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transformedMsgXml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2D34BB73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12. Add a Message Assignment Shape to the orchestration with the following code to create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ESBRequest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message and set the dynamic port properties.</w:t>
      </w:r>
    </w:p>
    <w:p w14:paraId="5B07F21C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Create ESB Message</w:t>
      </w:r>
    </w:p>
    <w:p w14:paraId="5ADFF303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ESBMessage.Body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xmlDoc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5C7AA7EF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6889609A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Call the Adapter Manager to set all necessary properties</w:t>
      </w:r>
    </w:p>
    <w:p w14:paraId="794BD98B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Microsoft.Practices.ESB.Adapter.AdapterMgr.SetEndpoint(resolverDictionary,ESBMessage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6DE5B562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206C759A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Set delivery port address</w:t>
      </w:r>
    </w:p>
    <w:p w14:paraId="7BE8584D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lastRenderedPageBreak/>
        <w:t>DynamicPort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Microsoft.XLANGs.BaseTypes.Address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) = </w:t>
      </w:r>
      <w:proofErr w:type="spellStart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transportLocation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1B908D7E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DynamicPort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Microsoft.XLANGs.BaseTypes.TransportType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) = </w:t>
      </w:r>
      <w:proofErr w:type="spellStart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transportType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1390D6A5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13. Create a Port with a Dynamic binding and add a Send Shape to the orchestration to send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ESBRequest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message to the Recipient.</w:t>
      </w:r>
    </w:p>
    <w:p w14:paraId="36873070" w14:textId="020B2DE1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01E3B650" wp14:editId="167E302F">
            <wp:extent cx="5237480" cy="1711960"/>
            <wp:effectExtent l="0" t="0" r="1270" b="2540"/>
            <wp:docPr id="8" name="Picture 8" descr="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10E0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5.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Send message to the Recipient.</w:t>
      </w:r>
    </w:p>
    <w:p w14:paraId="4946598F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14. Add a Message Assignment Shape to the orchestration with the following code to create the Outbound message and set the dynamic port properties.</w:t>
      </w:r>
    </w:p>
    <w:p w14:paraId="2AE6AA47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Create message</w:t>
      </w:r>
    </w:p>
    <w:p w14:paraId="6E1F2BC6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OutboundMessage.Body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xmlDoc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3CDF3DCC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OutboundMessage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(*)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InboundMessage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(*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5B52801E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</w:p>
    <w:p w14:paraId="0709E3E8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Call the Itinerary helper to advance to the next step</w:t>
      </w:r>
    </w:p>
    <w:p w14:paraId="2178E91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hasMoreSteps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itinerary.Itinerary.HasNextService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3691E3FA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</w:p>
    <w:p w14:paraId="15E3CD82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itinerary.Itinerary.Advance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OutboundMessage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,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itineraryStep.ItineraryStep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5F4FA5FA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itinerary.Itinerary.Write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OutboundMessage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0D9F590A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15. Add a Decide shape with the rule “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hasMoreSteps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”.</w:t>
      </w:r>
    </w:p>
    <w:p w14:paraId="352799B8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16. Create a Correlation Type and a Correlation Set for the itinerary.</w:t>
      </w:r>
    </w:p>
    <w:p w14:paraId="4B40ED74" w14:textId="55DC032D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lastRenderedPageBreak/>
        <w:drawing>
          <wp:inline distT="0" distB="0" distL="0" distR="0" wp14:anchorId="17D5D0A4" wp14:editId="1BC45420">
            <wp:extent cx="5237480" cy="3350260"/>
            <wp:effectExtent l="0" t="0" r="1270" b="2540"/>
            <wp:docPr id="7" name="Picture 7" descr="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4B2B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6.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Correlation Properties.</w:t>
      </w:r>
    </w:p>
    <w:p w14:paraId="486A63CC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17. Create a Port with a Direct binding and add a Send Shape (with the Correlation Set) to the orchestration to send the Outbound message back to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MessageBox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database.</w:t>
      </w:r>
    </w:p>
    <w:p w14:paraId="34836546" w14:textId="63CA6A2A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00B1D231" wp14:editId="5621A52C">
            <wp:extent cx="5237480" cy="2713990"/>
            <wp:effectExtent l="0" t="0" r="1270" b="0"/>
            <wp:docPr id="6" name="Picture 6" descr="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F1F1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7.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 Sent message to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MessageBox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.</w:t>
      </w:r>
    </w:p>
    <w:p w14:paraId="7DDE7746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18. Add an Exception handler to the Main scope to catch all the exceptions. (You can also have exception handlers on other scopes).</w:t>
      </w:r>
    </w:p>
    <w:p w14:paraId="5A92B8A1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19. Add a Message Assignment Shape to the Exception handler with the following code to create a Fault Message. You can add multiple messages to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FaultMessage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.</w:t>
      </w:r>
    </w:p>
    <w:p w14:paraId="49C1F099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lastRenderedPageBreak/>
        <w:t>// Trace</w:t>
      </w:r>
    </w:p>
    <w:p w14:paraId="3037FDF1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System.Diagnostics.Trace.WriteLine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("[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RecipientListService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] Exception:"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+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ex.Message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6F15D0A7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32F28929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// Create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</w:t>
      </w:r>
      <w:proofErr w:type="spellEnd"/>
    </w:p>
    <w:p w14:paraId="1D84B25A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Microsoft.Practices.ESB.ExceptionHandling.ExceptionMgmt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.</w:t>
      </w:r>
    </w:p>
    <w:p w14:paraId="06BAF2FA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CreateFaultMessage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4D0810D9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497B3F3B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Set Fault Message Properties</w:t>
      </w:r>
    </w:p>
    <w:p w14:paraId="18359194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FaultMessage.Body.FaultCode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 "2111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";</w:t>
      </w:r>
      <w:proofErr w:type="gramEnd"/>
    </w:p>
    <w:p w14:paraId="5A1E97C2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FaultMessage.Body.FaultDescription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 "Exception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";</w:t>
      </w:r>
      <w:proofErr w:type="gramEnd"/>
    </w:p>
    <w:p w14:paraId="62B0C1C5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FaultMessage.Body.FailureCategory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 "Routing Failure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";</w:t>
      </w:r>
      <w:proofErr w:type="gramEnd"/>
    </w:p>
    <w:p w14:paraId="320689AB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FaultMessage.Body.FaultSeverity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Microsoft.Practices.ESB.ExceptionHandling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.</w:t>
      </w:r>
    </w:p>
    <w:p w14:paraId="3FDC3C90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FaultSeverity.</w:t>
      </w:r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Critical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;</w:t>
      </w:r>
      <w:proofErr w:type="gramEnd"/>
    </w:p>
    <w:p w14:paraId="7F0C392D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 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</w:p>
    <w:p w14:paraId="12FA5D86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// Add message</w:t>
      </w:r>
    </w:p>
    <w:p w14:paraId="29E29FFE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Microsoft.Practices.ESB.ExceptionHandling.ExceptionMgmt.AddMessage</w:t>
      </w:r>
    </w:p>
    <w:p w14:paraId="7620A398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FaultMessage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,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InboundMessage</w:t>
      </w:r>
      <w:proofErr w:type="spellEnd"/>
      <w:proofErr w:type="gram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  <w:proofErr w:type="gramEnd"/>
    </w:p>
    <w:p w14:paraId="5D30F3A1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20. Create a Port with a Direct binding and add a Send Shape to the orchestration to send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FaultMessage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message back to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MessageBox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database.</w:t>
      </w:r>
    </w:p>
    <w:p w14:paraId="39FF599B" w14:textId="33242B8A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40D9452B" wp14:editId="45464079">
            <wp:extent cx="5237480" cy="2545715"/>
            <wp:effectExtent l="0" t="0" r="1270" b="6985"/>
            <wp:docPr id="5" name="Picture 5" descr="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5B4A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8.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Send Fault message.</w:t>
      </w:r>
    </w:p>
    <w:p w14:paraId="4543E067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21. Right click on the BizTalk project and click in the Menu on the Properties item. Click on the signing tab to create Strong Name Key.</w:t>
      </w:r>
    </w:p>
    <w:p w14:paraId="5804A3F0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22. Click on the Deployment tab to configure the Deployment properties and set the Application Name.</w:t>
      </w:r>
    </w:p>
    <w:p w14:paraId="451203D5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23. Right click on the BizTalk project and select Build to create the assembly.</w:t>
      </w:r>
    </w:p>
    <w:p w14:paraId="5F29CD75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24. Right click on BizTalk project and click on Deploy to deploy the Orchestration.</w:t>
      </w:r>
    </w:p>
    <w:p w14:paraId="61BBDB7E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25. In the BizTalk Administration Console go to the created application and configure the Bindings of the orchestration and start the application.</w:t>
      </w:r>
    </w:p>
    <w:p w14:paraId="7EE05061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lastRenderedPageBreak/>
        <w:t> </w:t>
      </w:r>
    </w:p>
    <w:p w14:paraId="7E7890BF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</w:pPr>
      <w:bookmarkStart w:id="2" w:name="How_a_Custom_Itinerary_Service_can_be_us"/>
      <w:bookmarkEnd w:id="2"/>
      <w:r w:rsidRPr="00105152">
        <w:rPr>
          <w:rFonts w:ascii="Segoe UI Light" w:eastAsia="Times New Roman" w:hAnsi="Segoe UI Light" w:cs="Segoe UI Light"/>
          <w:color w:val="707070"/>
          <w:kern w:val="36"/>
          <w:sz w:val="54"/>
          <w:szCs w:val="54"/>
        </w:rPr>
        <w:t>How a Custom Itinerary Service can be used in an Itinerary</w:t>
      </w:r>
    </w:p>
    <w:p w14:paraId="7255E4CC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The following steps describe what must be done so that the Custom Itinerary Service can be used in the Itinerary Designer in Visual Studio.</w:t>
      </w:r>
    </w:p>
    <w:p w14:paraId="64375839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1. Close Visual Studio.</w:t>
      </w:r>
    </w:p>
    <w:p w14:paraId="3A407520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2. In the BizTalk Administration Console double click on the orchestration and copy the name and the assembly properties.</w:t>
      </w:r>
    </w:p>
    <w:p w14:paraId="55DA0E1C" w14:textId="2F34760E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6A3F5245" wp14:editId="3A92DCFC">
            <wp:extent cx="5237480" cy="1814195"/>
            <wp:effectExtent l="0" t="0" r="1270" b="0"/>
            <wp:docPr id="4" name="Picture 4" descr=" 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3EEF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 9.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Orchestration Properties.</w:t>
      </w:r>
    </w:p>
    <w:p w14:paraId="52E72CD7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3. Open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esb.config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from the ESB Toolkit as an Administrator.</w:t>
      </w:r>
    </w:p>
    <w:p w14:paraId="09B02207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Location: C:\Program Files (x86)\Microsoft BizTalk ESB Toolkit</w:t>
      </w:r>
    </w:p>
    <w:p w14:paraId="45162BED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4. Add a new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itineraryService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entry in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itineraryServices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section.</w:t>
      </w:r>
    </w:p>
    <w:p w14:paraId="7EA00493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&lt;itineraryService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id="1000"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name="CustomItineraryService"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type="ESB.ItineraryServices.</w:t>
      </w:r>
    </w:p>
    <w:p w14:paraId="5BDC87AB" w14:textId="77777777" w:rsidR="00105152" w:rsidRPr="00105152" w:rsidRDefault="00105152" w:rsidP="001051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CustomItineraryService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, </w:t>
      </w:r>
      <w:proofErr w:type="spellStart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ESB.ItineraryServices</w:t>
      </w:r>
      <w:proofErr w:type="spellEnd"/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, Version=1.0.0.0, Culture=neutral,</w:t>
      </w:r>
    </w:p>
    <w:p w14:paraId="364D8629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PublicKeyToken=05d61ea6aa409780" scope="Orchestration"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</w:t>
      </w:r>
      <w:r w:rsidRPr="00105152">
        <w:rPr>
          <w:rFonts w:ascii="Courier New" w:eastAsia="Times New Roman" w:hAnsi="Courier New" w:cs="Courier New"/>
          <w:color w:val="2A2A2A"/>
          <w:sz w:val="20"/>
          <w:szCs w:val="20"/>
        </w:rPr>
        <w:t>stage="None"/&gt;</w:t>
      </w:r>
    </w:p>
    <w:p w14:paraId="5720A0F8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5. Open Visual Studio as an Administrator and open the ESB solution.</w:t>
      </w:r>
    </w:p>
    <w:p w14:paraId="19CC2E47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6. Right click on the ESB solution select Add / New Project.</w:t>
      </w:r>
    </w:p>
    <w:p w14:paraId="491807A6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7. In the “Add New Project”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PopUp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window select BizTalk ESB Itinerary Designer. Give it a name and click on the OK button.</w:t>
      </w:r>
    </w:p>
    <w:p w14:paraId="39EA4B70" w14:textId="54345BE5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lastRenderedPageBreak/>
        <w:drawing>
          <wp:inline distT="0" distB="0" distL="0" distR="0" wp14:anchorId="1A440998" wp14:editId="467A12E9">
            <wp:extent cx="5237480" cy="1521460"/>
            <wp:effectExtent l="0" t="0" r="1270" b="2540"/>
            <wp:docPr id="3" name="Picture 3" descr=" 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E33F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10.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 Add New Project.</w:t>
      </w:r>
    </w:p>
    <w:p w14:paraId="4286E6BE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8. In Solution Explorer, right-click the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ItineraryLibrary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project, point to Add, and then click New Itinerary.</w:t>
      </w:r>
    </w:p>
    <w:p w14:paraId="4C4ECE6E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9. From the Toolbox, drag an Itinerary Service model element to the design surface.</w:t>
      </w:r>
    </w:p>
    <w:p w14:paraId="06522FC6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In the Properties select:</w:t>
      </w:r>
    </w:p>
    <w:p w14:paraId="19FF824B" w14:textId="77777777" w:rsidR="00105152" w:rsidRPr="00105152" w:rsidRDefault="00105152" w:rsidP="001051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 - Itinerary Service Extender: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Orchestration|Orchestration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Extender</w:t>
      </w:r>
    </w:p>
    <w:p w14:paraId="7A363608" w14:textId="77777777" w:rsidR="00105152" w:rsidRPr="00105152" w:rsidRDefault="00105152" w:rsidP="001051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 - Service Name: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RecipientListService</w:t>
      </w:r>
      <w:proofErr w:type="spellEnd"/>
    </w:p>
    <w:p w14:paraId="0CC3D95B" w14:textId="0DCDBE4B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749E"/>
          <w:sz w:val="18"/>
          <w:szCs w:val="18"/>
        </w:rPr>
        <w:drawing>
          <wp:inline distT="0" distB="0" distL="0" distR="0" wp14:anchorId="3F30CE9B" wp14:editId="62D7D9DC">
            <wp:extent cx="5237480" cy="1141095"/>
            <wp:effectExtent l="0" t="0" r="1270" b="1905"/>
            <wp:docPr id="2" name="Picture 2" descr=" 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22B1" w14:textId="77777777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b/>
          <w:bCs/>
          <w:color w:val="2A2A2A"/>
          <w:sz w:val="18"/>
          <w:szCs w:val="18"/>
        </w:rPr>
        <w:t>Figure 11.</w:t>
      </w: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 Itinerary with custom </w:t>
      </w:r>
      <w:proofErr w:type="spellStart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RecipientList</w:t>
      </w:r>
      <w:proofErr w:type="spellEnd"/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 xml:space="preserve"> Service.</w:t>
      </w:r>
    </w:p>
    <w:p w14:paraId="5F1DC7B3" w14:textId="77777777" w:rsidR="00105152" w:rsidRPr="00105152" w:rsidRDefault="00105152" w:rsidP="001051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color w:val="2A2A2A"/>
          <w:sz w:val="18"/>
          <w:szCs w:val="18"/>
        </w:rPr>
        <w:t>10. Add a Resolver to the Itinerary Service and set the necessary properties. (Location, map, etc.)</w:t>
      </w:r>
    </w:p>
    <w:p w14:paraId="14831158" w14:textId="0AC9CA05" w:rsidR="00105152" w:rsidRPr="00105152" w:rsidRDefault="00105152" w:rsidP="0010515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105152">
        <w:rPr>
          <w:rFonts w:ascii="Segoe UI" w:eastAsia="Times New Roman" w:hAnsi="Segoe UI" w:cs="Segoe UI"/>
          <w:noProof/>
          <w:color w:val="00B0E0"/>
          <w:sz w:val="18"/>
          <w:szCs w:val="18"/>
        </w:rPr>
        <w:drawing>
          <wp:inline distT="0" distB="0" distL="0" distR="0" wp14:anchorId="4E72E799" wp14:editId="19591D67">
            <wp:extent cx="4762500" cy="2618740"/>
            <wp:effectExtent l="0" t="0" r="0" b="0"/>
            <wp:docPr id="1" name="Picture 1" descr=" 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4959" w14:textId="77777777" w:rsidR="000C7EE8" w:rsidRDefault="000C7EE8"/>
    <w:sectPr w:rsidR="000C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5EF"/>
    <w:multiLevelType w:val="multilevel"/>
    <w:tmpl w:val="3BE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17EE"/>
    <w:multiLevelType w:val="multilevel"/>
    <w:tmpl w:val="891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B43D1"/>
    <w:multiLevelType w:val="multilevel"/>
    <w:tmpl w:val="B7D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D29C1"/>
    <w:multiLevelType w:val="multilevel"/>
    <w:tmpl w:val="F99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52"/>
    <w:rsid w:val="000C7EE8"/>
    <w:rsid w:val="0010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8D0F"/>
  <w15:chartTrackingRefBased/>
  <w15:docId w15:val="{1CACB4C8-65FE-4B51-9687-F3C330C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15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ierarchy-item">
    <w:name w:val="hierarchy-item"/>
    <w:basedOn w:val="Normal"/>
    <w:rsid w:val="0010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1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18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66817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2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5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12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780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5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social.technet.microsoft.com/wiki/cfs-file.ashx/__key/communityserver-wikis-components-files/00-00-00-00-05/8308.TransformMessage.png" TargetMode="External"/><Relationship Id="rId26" Type="http://schemas.openxmlformats.org/officeDocument/2006/relationships/hyperlink" Target="http://social.technet.microsoft.com/wiki/cfs-file.ashx/__key/communityserver-wikis-components-files/00-00-00-00-05/4555.SendFaultMessage.png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social.technet.microsoft.com/wiki/cfs-file.ashx/__key/communityserver-wikis-components-files/00-00-00-00-05/7823.Resolver.png" TargetMode="External"/><Relationship Id="rId7" Type="http://schemas.openxmlformats.org/officeDocument/2006/relationships/hyperlink" Target="https://social.technet.microsoft.com/wiki/contents/articles/22038.biztalk-server-creating-a-custom-itinerary-orchestration-service-for-the-recipient-list-pattern.aspx" TargetMode="External"/><Relationship Id="rId12" Type="http://schemas.openxmlformats.org/officeDocument/2006/relationships/hyperlink" Target="http://eaipatterns.com/RecipientList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social.technet.microsoft.com/wiki/cfs-file.ashx/__key/communityserver-wikis-components-files/00-00-00-00-05/8611.Resolvers.png" TargetMode="External"/><Relationship Id="rId20" Type="http://schemas.openxmlformats.org/officeDocument/2006/relationships/hyperlink" Target="http://social.technet.microsoft.com/wiki/cfs-file.ashx/__key/communityserver-wikis-components-files/00-00-00-00-05/1172.SendMessageToRecipient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ocial.technet.microsoft.com/wiki/contents/articles/22038.biztalk-server-creating-a-custom-itinerary-orchestration-service-for-the-recipient-list-pattern.aspx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social.technet.microsoft.com/wiki/cfs-file.ashx/__key/communityserver-wikis-components-files/00-00-00-00-05/4774.SentMessageToMessageBox.png" TargetMode="External"/><Relationship Id="rId32" Type="http://schemas.openxmlformats.org/officeDocument/2006/relationships/hyperlink" Target="http://social.technet.microsoft.com/wiki/cfs-file.ashx/__key/communityserver-wikis-components-files/00-00-00-00-05/1108.Itinerary_5F00_5.pn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ocial.technet.microsoft.com/wiki/contents/articles/22038.biztalk-server-creating-a-custom-itinerary-orchestration-service-for-the-recipient-list-pattern.asp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social.technet.microsoft.com/wiki/cfs-file.ashx/__key/communityserver-wikis-components-files/00-00-00-00-05/6866.OrchestrationProperties.p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ocial.technet.microsoft.com/wiki/cfs-file.ashx/__key/communityserver-wikis-components-files/00-00-00-00-05/2311.RecipientList.gif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ocial.technet.microsoft.com/wiki/contents/articles/22038.biztalk-server-creating-a-custom-itinerary-orchestration-service-for-the-recipient-list-pattern.aspx" TargetMode="External"/><Relationship Id="rId14" Type="http://schemas.openxmlformats.org/officeDocument/2006/relationships/hyperlink" Target="http://social.technet.microsoft.com/wiki/cfs-file.ashx/__key/communityserver-wikis-components-files/00-00-00-00-05/4278.FilterExpression.png" TargetMode="External"/><Relationship Id="rId22" Type="http://schemas.openxmlformats.org/officeDocument/2006/relationships/hyperlink" Target="http://social.technet.microsoft.com/wiki/cfs-file.ashx/__key/communityserver-wikis-components-files/00-00-00-00-05/3704.CorrelationProperties_5F00_1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social.technet.microsoft.com/wiki/cfs-file.ashx/__key/communityserver-wikis-components-files/00-00-00-00-05/8407.AddANewProject.png" TargetMode="External"/><Relationship Id="rId35" Type="http://schemas.openxmlformats.org/officeDocument/2006/relationships/image" Target="media/image13.png"/><Relationship Id="rId8" Type="http://schemas.openxmlformats.org/officeDocument/2006/relationships/hyperlink" Target="https://social.technet.microsoft.com/wiki/contents/articles/22038.biztalk-server-creating-a-custom-itinerary-orchestration-service-for-the-recipient-list-pattern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1</cp:revision>
  <dcterms:created xsi:type="dcterms:W3CDTF">2021-04-14T21:08:00Z</dcterms:created>
  <dcterms:modified xsi:type="dcterms:W3CDTF">2021-04-14T21:08:00Z</dcterms:modified>
</cp:coreProperties>
</file>