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MBSoft - Code Challenge - Pasantías</w:t>
      </w:r>
    </w:p>
    <w:p w:rsidR="00000000" w:rsidDel="00000000" w:rsidP="00000000" w:rsidRDefault="00000000" w:rsidRPr="00000000" w14:paraId="00000002">
      <w:pPr>
        <w:ind w:left="108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Resolver este code challenge preferentemente en lenguaje Java</w:t>
      </w:r>
    </w:p>
    <w:p w:rsidR="00000000" w:rsidDel="00000000" w:rsidP="00000000" w:rsidRDefault="00000000" w:rsidRPr="00000000" w14:paraId="00000004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Los puntos </w:t>
      </w: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 son opcionales y son un plus.</w:t>
      </w:r>
    </w:p>
    <w:p w:rsidR="00000000" w:rsidDel="00000000" w:rsidP="00000000" w:rsidRDefault="00000000" w:rsidRPr="00000000" w14:paraId="00000005">
      <w:pPr>
        <w:spacing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Sugerimos entregar el presente challenge con un link a un repositorio en github. O en su defecto en un google drive.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Escribir un programa en Java que recorra un arreglo y genere un histograma en base a los números de este. El arreglo se llama myArray y contiene 10 elementos que corresponden a números enteros del 1 al 5. Un histograma representa que tanto un elemento aparece en un conjunto de datos. Por ejemplo, para el arreglo: myArray:=(1,2,1,3,3,1,2,1,5,1) el histograma se vería asi: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1: *****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2: **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3: **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5: *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Nota: No puede importar librerías, solo podrá utilizar comandos básicos de Java. (No puede usar Colecciones, ArrayList, Sets, etc)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Se tiene una X en la esquina superior izquierda de un área de 4x4. Se tiene una matriz con 10 elementos. Cada 2 elementos de la matriz corresponden a un movimiento, el primero en el eje horizontal y el segundo en el eje vertical. El numero indica las unidades a moverse y el signo la dirección (positivo para derecha o abajo, negativo para izquierda o arriba)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Por ejemplo, para la matriz myArray:=(1,2,-1,1,0,1,2,-1,-1,-2)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La X se moverá una unidad a la derecha y dos hacia abajo, luego una unidad a la izquierda y una abajo y así sucesivamente. El programa a escribir debe imprimir la posición final de la X. Para representar los lugares donde la X no se encuentra utilizar la letra O. Si la instrucción obliga a la X a salir del área de 4x4 la X permanecerá en el borde, sin salir. Para el arreglo presentado el resultado se vería así: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OXOO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OOOO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OOOO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OOOO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Nota: No puede importar librerías, por lo que el código solo podrá utilizar comandos básicos de Java.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Tengo una lista de códigos de producto, el formato de estos códigos es: "XXX-NNNNN-Y"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XXX son letras (A-Z) ---&gt; código alfabético del producto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 xml:space="preserve">NNNNN son números (0-9) ---&gt; código numérico de la región geográfica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Y es un dígito verificador (0-9)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 xml:space="preserve">Se pide: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Realizar la función: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esPrioritario</w:t>
      </w:r>
      <w:r w:rsidDel="00000000" w:rsidR="00000000" w:rsidRPr="00000000">
        <w:rPr>
          <w:rtl w:val="0"/>
        </w:rPr>
        <w:t xml:space="preserve">(codigo), donde devuelve true o false si el código de producto comienza con las letras 'P' o 'W'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Realizar la función: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 xml:space="preserve">boolean </w:t>
      </w:r>
      <w:r w:rsidDel="00000000" w:rsidR="00000000" w:rsidRPr="00000000">
        <w:rPr>
          <w:b w:val="1"/>
          <w:rtl w:val="0"/>
        </w:rPr>
        <w:t xml:space="preserve">verificar</w:t>
      </w:r>
      <w:r w:rsidDel="00000000" w:rsidR="00000000" w:rsidRPr="00000000">
        <w:rPr>
          <w:rtl w:val="0"/>
        </w:rPr>
        <w:t xml:space="preserve">(codigo), donde chequea si el dígito verificador es correcto. Y devuelve true o false si el dígito verificador es correcto.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  <w:t xml:space="preserve">El dígito verificador se calcula de la siguiente manera: se suma cada cifra del código de la región geográfica =&gt; si obtengo un número de más de 2 dígitos, repito (vuelvo a sumar cada dígito) así, hasta llegar a 1 sola cifra, ese será mi dígito verificador.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  <w:t xml:space="preserve">Ejemplo: prodcuto "DCR-88578-9", se realiza la suma 8+8+5+7+8 = 36. Luego se suma 3+6 = 9. Paro. 9 es mi dígito verificador.</w:t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Realizar una función que recibe una lista de productos (lista/array de los códigos), y las ordena alfabéticamente según su código alfabético (XXX), de menor a mayor.</w:t>
      </w:r>
    </w:p>
    <w:p w:rsidR="00000000" w:rsidDel="00000000" w:rsidP="00000000" w:rsidRDefault="00000000" w:rsidRPr="00000000" w14:paraId="0000003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Realizar una función que recibe 2 listas de productos (listas/arrays de los códigos) y devuelve una lista/array que representa la Unión de los elementos.</w:t>
      </w:r>
    </w:p>
    <w:p w:rsidR="00000000" w:rsidDel="00000000" w:rsidP="00000000" w:rsidRDefault="00000000" w:rsidRPr="00000000" w14:paraId="0000003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tl w:val="0"/>
        </w:rPr>
        <w:t xml:space="preserve"> Realizar una función que recibe 2 listas de productos (listas/arrays de los códigos) y devuelve una lista/array que representa la Intersección de los elementos.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1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695450" cy="4000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5450" cy="4000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