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计算机接口技术第四次作业</w:t>
      </w:r>
      <w:r>
        <w:rPr>
          <w:rFonts w:ascii="Times New Roman" w:hAnsi="Times New Roman" w:cs="Times New Roman"/>
          <w:sz w:val="32"/>
          <w:szCs w:val="32"/>
        </w:rPr>
        <w:t>（202</w:t>
      </w:r>
      <w:r>
        <w:rPr>
          <w:rFonts w:hint="eastAsia"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.4.</w:t>
      </w:r>
      <w:r>
        <w:rPr>
          <w:rFonts w:hint="eastAsia"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）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姓名：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班级：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学号：</w:t>
      </w:r>
      <w:r>
        <w:rPr>
          <w:sz w:val="24"/>
          <w:u w:val="single"/>
        </w:rPr>
        <w:t xml:space="preserve">       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一：选择题：</w:t>
      </w:r>
      <w:r>
        <w:rPr>
          <w:rFonts w:ascii="Times New Roman" w:hAnsi="Times New Roman" w:cs="Times New Roman"/>
          <w:sz w:val="24"/>
          <w:szCs w:val="24"/>
        </w:rPr>
        <w:t>（40分）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</w:rPr>
        <w:t xml:space="preserve">8253某通道计数器最大计数初值是（ 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A、FFFFH       B、65535       C、65536      D、0000H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2、8253某通道工作在方式 1 时，计数中途 OUTi 为（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A、高电平      B、低电平     C、由低变高       D、由高变低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3、对 8253来说，定时与计数（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A、是两种不同的工作方式        B、实质相同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C、定时只加时钟脉冲，不设置计数初值   D、计数不用加脉冲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4、8253-5 哪种工作方式能产生连续方波输出（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0    B、方式 1      C、方式 2     D、方式 3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5、8253 计数/定时器工作于方式 1 时，其计数器的触发方式是（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A、写入新的计数初值           B、GATE 端送来上升边信号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C、GATE 端保持高电平         D、自动连续工作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6、8253 计数/定时器工作于方式 4 的模式为（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A、硬件触发的选通信号发生器        B、单稳态发生器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C、软件触发的选通信号发生器        D、频率发生器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7、8253 定时器的六种工作方式中，既可由软件启动，又可由硬件启动的是（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）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1，2      B、方式 2, 3    C、方式 3，5      D、方式 2，5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8、某一 8253 通道，CLK 输入频率 1000Hz，工作于方式 3（方波方式），写入的计数初值为 10H，且采用二进制计数方式，则一个周期内输出信号的高电平和低电平分别为（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</w:rPr>
        <w:t xml:space="preserve">  ）ms。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A、10，10       B、5，5         C、16，16         D、8，8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9、8253 计数器 1 方式字=57H，计数脉冲频率为 5MHz,OUT 端输出波形频率为 200KHz,其初始化程序中计 数初值应是（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A、25H         B、25          C、00011001         D、250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10、8253 工作在方式 0 时，在计数器工作过程中，门控信号 GATE 变为低电平后（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A、暂时停止计数           B、终止本次计数过程，开始新的计数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C、结束本次计数过程，等待下一次计数的开始     D、不影响计数器工作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11、8255A 的 PA 口工作在方式 2，PB 口工作在方式 1 时，PC 口（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</w:rPr>
        <w:t xml:space="preserve"> 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A、用作两个 4 位 I/O 口      B、部分引脚作联络，部分引脚作 I/O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C、全部引脚均作联络信号     D、作 8 位 I/O 端口，引脚都为 I/O 线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12、如果 8255A 的 PA 口工作于方式 2，PB 口可工作于哪种工作方式（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0    B、方式 1      C、方式 2     D方式 0 或方式 1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13、若采用 8255A 的 PA 口输出控制一个七段 LED 显示器，8255A 的 PA 口应工作于（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0  B、方式 1    C、方式 2   D、前面三种中任一种工作方式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14、当 8255A 的 PA 口工作于方式 1 时，对 PC4 置位，其作用是（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A、启动输入      B、开放输入中断    C、允许输入     D、停止输入 15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15、8255 端口 A 工作在方式 2， 其端口功能是（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A、双向         B、输出          C、输入        D、传送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16、8255 工作在方式 1 输入时，将端口 C 的 PC4 置位，应执行（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）操作。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A、10010000→端口 C      B、00001001→端口 C   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C、00001001→控制口       D、00001000→控制口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17、与并行通信相比，串行通信适用于（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 xml:space="preserve">  ）情况。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A、远距离传送    B、快速传送   C、近距离传送  D、传送信号要求高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18、设串行异步通信时，数据传送的速率是 400 字符／秒，每个字符为 12 位二进制数据，则传送的波特 率是（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</w:rPr>
        <w:t xml:space="preserve">  ）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A、1200           B、2400          C、4800          D、9600 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19、串行接口中，并行数据和串行数据的转换是用（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）来实现的。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A、数据寄存器     B、移位寄存器     C、锁存器     D、A/D 转换器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20、串行接口芯片 8250（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A、只能作异步传送      B、只能作同步传送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C、既能作异步传送又能能作同步传送      D、可作并行传送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二：填空题（20分）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1、</w:t>
      </w:r>
      <w:r>
        <w:rPr>
          <w:rFonts w:hint="eastAsia" w:ascii="Times New Roman" w:hAnsi="Times New Roman" w:cs="Times New Roman"/>
          <w:sz w:val="24"/>
          <w:szCs w:val="24"/>
        </w:rPr>
        <w:t xml:space="preserve">8253内部寄存器地址为（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 xml:space="preserve"> ）个 I/O 端口，其中（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 ）个是定时计数器通道端口。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2、</w:t>
      </w:r>
      <w:r>
        <w:rPr>
          <w:rFonts w:hint="eastAsia" w:ascii="Times New Roman" w:hAnsi="Times New Roman" w:cs="Times New Roman"/>
          <w:sz w:val="24"/>
          <w:szCs w:val="24"/>
        </w:rPr>
        <w:t xml:space="preserve">8253内部有 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 ）个 16 位计数通道，每个计数通道中有 3 条信号线，分别是（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CLK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 xml:space="preserve">）、（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GATE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 xml:space="preserve">） 以及（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3、方波输出的 8253，其计数初值为奇数时输出（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不对称</w:t>
      </w:r>
      <w:r>
        <w:rPr>
          <w:rFonts w:hint="eastAsia" w:ascii="Times New Roman" w:hAnsi="Times New Roman" w:cs="Times New Roman"/>
          <w:sz w:val="24"/>
          <w:szCs w:val="24"/>
        </w:rPr>
        <w:t xml:space="preserve"> ）方波，为偶数时输出 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）方波。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4、8253 的每个通道有（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</w:rPr>
        <w:t xml:space="preserve"> ）种工作方式，若要输出连续方波，应选用工作方式（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5、CPU 与外设交换信息包括数据信息、（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状态信息</w:t>
      </w:r>
      <w:r>
        <w:rPr>
          <w:rFonts w:hint="eastAsia" w:ascii="Times New Roman" w:hAnsi="Times New Roman" w:cs="Times New Roman"/>
          <w:sz w:val="24"/>
          <w:szCs w:val="24"/>
        </w:rPr>
        <w:t>）和（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控制信息</w:t>
      </w:r>
      <w:r>
        <w:rPr>
          <w:rFonts w:hint="eastAsia" w:ascii="Times New Roman" w:hAnsi="Times New Roman" w:cs="Times New Roman"/>
          <w:sz w:val="24"/>
          <w:szCs w:val="24"/>
        </w:rPr>
        <w:t>），这三种信息通常都是通过 CPU 的（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数据总线</w:t>
      </w:r>
      <w:r>
        <w:rPr>
          <w:rFonts w:hint="eastAsia" w:ascii="Times New Roman" w:hAnsi="Times New Roman" w:cs="Times New Roman"/>
          <w:sz w:val="24"/>
          <w:szCs w:val="24"/>
        </w:rPr>
        <w:t xml:space="preserve">）来传送的。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6、8255的工作方式有（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）种，而B口只能工作在（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方式0</w:t>
      </w:r>
      <w:r>
        <w:rPr>
          <w:rFonts w:ascii="Times New Roman" w:hAnsi="Times New Roman" w:cs="Times New Roman"/>
          <w:sz w:val="24"/>
          <w:szCs w:val="24"/>
        </w:rPr>
        <w:t>）和（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方式1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7、串行通信的按数据流的传送方向一般可分为3种基本传送方式：（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全双工</w:t>
      </w:r>
      <w:r>
        <w:rPr>
          <w:rFonts w:hint="eastAsia" w:ascii="Times New Roman" w:hAnsi="Times New Roman" w:cs="Times New Roman"/>
          <w:sz w:val="24"/>
          <w:szCs w:val="24"/>
        </w:rPr>
        <w:t>）、（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半双工</w:t>
      </w:r>
      <w:r>
        <w:rPr>
          <w:rFonts w:hint="eastAsia" w:ascii="Times New Roman" w:hAnsi="Times New Roman" w:cs="Times New Roman"/>
          <w:sz w:val="24"/>
          <w:szCs w:val="24"/>
        </w:rPr>
        <w:t>）和（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单工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8、在异步通信接口中，为了使传送过程更可靠，设置了若干出错标志，如帧错、溢出错和（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奇偶错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三：设计题（40分）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1、8255A 用作发光二极管 L0,L1,L2 和开关 K0,K1,K2 的接口如图所示。 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（1）计算 8255A 的端口地址 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（2）说明 8255A 的 PA 口和 PB 口工作于哪种工作方式（方式 0，方式 1 还是方式 2）？ 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（3）编写控制程序段，检测开关 K0,K1,K2 全部闭合时，发光二极管 L0,L1,L2 全亮，否则全灭。 （初始化时无关项置 0）（15分）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85615" cy="2063115"/>
            <wp:effectExtent l="0" t="0" r="635" b="0"/>
            <wp:docPr id="2" name="图片 2" descr="C:\Users\Wang\AppData\Roaming\Tencent\Users\82244446\QQ\WinTemp\RichOle\$D{K0KI58K`@}(QB]GH@J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ang\AppData\Roaming\Tencent\Users\82244446\QQ\WinTemp\RichOle\$D{K0KI58K`@}(QB]GH@J1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605" cy="20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PA口地址为:16CH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PB口地址为:16DH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PC口地址为:16EH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控制口地址为:16FH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PA口工作方式为:方式0(输出)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PB 口工作方式为:方式0(输入)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dx,16FH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1000 0010 方式选择0，A口8位输出，B口8位输入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al,82H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dx,16CH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al,0FFH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初始化A口全1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L1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dx,16DH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al,dx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读取B口数据，只要低三位还有一个高电平，就继续循环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al,07H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结果大于0,则跳转到L1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jnz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L1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A口低三位低电平使灯亮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dx,16CH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al,0F8H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delay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jmp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L1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2、用8253计数器0设计一个输出频率为20KHZ的方波脉冲发生器，如果计数器的输入时钟频率为4MHZ， 8253的选通地址为240H-243H，采用BCD计数。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（1）要求算出计数初值，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（2）编写初始化程序。   （10分）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4MHZ/20KHZ = 200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（2）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DX,243H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0010 0111 计数器0，只读写高8位，方式3，BCD计数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AL,27H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DX,240H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因为读写高八位，以BCD码计数，个位十位默认00，百位初始化为2即可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AL,02H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DX,AL。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3、某微机系统中8253/8254的端口地址为250H ~ 253H，使用该接口芯片将2MHz的脉冲变成1Hz的脉冲。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（1）写出解题思路；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（2）编写初始化程序。（提示：T0的输出OUT0可以作为T1的外部时钟输入CLK1）（15分）</w:t>
      </w:r>
    </w:p>
    <w:p>
      <w:pPr>
        <w:snapToGrid w:val="0"/>
        <w:spacing w:line="240" w:lineRule="atLeast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答：</w:t>
      </w:r>
    </w:p>
    <w:p>
      <w:pPr>
        <w:numPr>
          <w:ilvl w:val="0"/>
          <w:numId w:val="3"/>
        </w:numPr>
        <w:snapToGrid w:val="0"/>
        <w:spacing w:line="240" w:lineRule="atLeast"/>
        <w:ind w:left="1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将计数器0、1串联，将计数器0的OUT0连接计数器1的CLK1，工作方式均为方式3，计数初值分别为2000和1000.</w:t>
      </w:r>
    </w:p>
    <w:p>
      <w:pPr>
        <w:numPr>
          <w:ilvl w:val="0"/>
          <w:numId w:val="3"/>
        </w:numPr>
        <w:snapToGrid w:val="0"/>
        <w:spacing w:line="240" w:lineRule="atLeast"/>
        <w:ind w:left="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dx,253H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计数器0，要赋值2000，只读写高8位，方式3，二进制计数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00 11 011 0 = 36H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al,36H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ax,2000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dx,250h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al,ah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计数器1，要赋值1000，只读写高8位，方式3，二进制计数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01 11 011 0 = 76H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dx,253H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al,76H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ax,1000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dx,251h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al,ah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dx,al</w:t>
      </w:r>
    </w:p>
    <w:p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6AC7D"/>
    <w:multiLevelType w:val="multilevel"/>
    <w:tmpl w:val="C9E6AC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D502B6F"/>
    <w:multiLevelType w:val="multilevel"/>
    <w:tmpl w:val="ED502B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4C5D00C"/>
    <w:multiLevelType w:val="singleLevel"/>
    <w:tmpl w:val="14C5D00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FA1DB02"/>
    <w:multiLevelType w:val="multilevel"/>
    <w:tmpl w:val="4FA1DB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NjI0MTM2MWRkMWE1ZjY1NmI0OGI0N2NkZWE2Y2IifQ=="/>
  </w:docVars>
  <w:rsids>
    <w:rsidRoot w:val="003F1873"/>
    <w:rsid w:val="000D4C20"/>
    <w:rsid w:val="00100A59"/>
    <w:rsid w:val="00106793"/>
    <w:rsid w:val="001747F1"/>
    <w:rsid w:val="001F1CDF"/>
    <w:rsid w:val="002254D9"/>
    <w:rsid w:val="00252DB6"/>
    <w:rsid w:val="002768B1"/>
    <w:rsid w:val="002F6E92"/>
    <w:rsid w:val="003135EA"/>
    <w:rsid w:val="00356148"/>
    <w:rsid w:val="0037176E"/>
    <w:rsid w:val="00394423"/>
    <w:rsid w:val="003B3807"/>
    <w:rsid w:val="003F1873"/>
    <w:rsid w:val="00432946"/>
    <w:rsid w:val="00437A45"/>
    <w:rsid w:val="00447997"/>
    <w:rsid w:val="00461DE4"/>
    <w:rsid w:val="0049044C"/>
    <w:rsid w:val="004B3336"/>
    <w:rsid w:val="004D2B8F"/>
    <w:rsid w:val="005C4685"/>
    <w:rsid w:val="00632920"/>
    <w:rsid w:val="006372F2"/>
    <w:rsid w:val="00680F49"/>
    <w:rsid w:val="006D2E93"/>
    <w:rsid w:val="006D50C5"/>
    <w:rsid w:val="00770841"/>
    <w:rsid w:val="007A4358"/>
    <w:rsid w:val="007D5A74"/>
    <w:rsid w:val="007F4CF6"/>
    <w:rsid w:val="00807C5A"/>
    <w:rsid w:val="008333B9"/>
    <w:rsid w:val="008534FB"/>
    <w:rsid w:val="00857C4C"/>
    <w:rsid w:val="00872114"/>
    <w:rsid w:val="00923B7D"/>
    <w:rsid w:val="00937A30"/>
    <w:rsid w:val="00946376"/>
    <w:rsid w:val="00970EA0"/>
    <w:rsid w:val="00971920"/>
    <w:rsid w:val="00975C44"/>
    <w:rsid w:val="009977EA"/>
    <w:rsid w:val="009B3222"/>
    <w:rsid w:val="009C007A"/>
    <w:rsid w:val="009D4CA9"/>
    <w:rsid w:val="00A45377"/>
    <w:rsid w:val="00A94462"/>
    <w:rsid w:val="00AB56F9"/>
    <w:rsid w:val="00B20601"/>
    <w:rsid w:val="00B33752"/>
    <w:rsid w:val="00B96614"/>
    <w:rsid w:val="00C1717A"/>
    <w:rsid w:val="00CB449D"/>
    <w:rsid w:val="00D210C1"/>
    <w:rsid w:val="00D54163"/>
    <w:rsid w:val="00D54913"/>
    <w:rsid w:val="00D92108"/>
    <w:rsid w:val="00DA7E56"/>
    <w:rsid w:val="00DC5550"/>
    <w:rsid w:val="00DE1130"/>
    <w:rsid w:val="00E94983"/>
    <w:rsid w:val="00EA6D2B"/>
    <w:rsid w:val="00EF02FD"/>
    <w:rsid w:val="00F46C0D"/>
    <w:rsid w:val="00FB7EC4"/>
    <w:rsid w:val="00FF4A7D"/>
    <w:rsid w:val="519E3CA0"/>
    <w:rsid w:val="7CB77A7E"/>
    <w:rsid w:val="7FA6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autoRedefine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4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457</Words>
  <Characters>2605</Characters>
  <Lines>21</Lines>
  <Paragraphs>6</Paragraphs>
  <TotalTime>41</TotalTime>
  <ScaleCrop>false</ScaleCrop>
  <LinksUpToDate>false</LinksUpToDate>
  <CharactersWithSpaces>3056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2020-03-18T00:15:00Z</dcterms:created>
  <dc:creator>Wang</dc:creator>
  <cp:lastModifiedBy>唐家天蚕包子</cp:lastModifiedBy>
  <dcterms:modified xsi:type="dcterms:W3CDTF">2024-05-11T10:02:59Z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ECAA323250B7432DB8F74F9D6B411358_12</vt:lpwstr>
  </property>
</Properties>
</file>