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85" w:rsidRPr="00492085" w:rsidRDefault="00492085" w:rsidP="00492085">
      <w:pPr>
        <w:shd w:val="clear" w:color="auto" w:fill="FFFFFF"/>
        <w:spacing w:after="0" w:line="240" w:lineRule="auto"/>
        <w:textAlignment w:val="baseline"/>
        <w:outlineLvl w:val="1"/>
        <w:rPr>
          <w:rFonts w:ascii="Bree Serif" w:eastAsia="Times New Roman" w:hAnsi="Bree Serif" w:cs="Times New Roman"/>
          <w:caps/>
          <w:color w:val="494949"/>
          <w:sz w:val="36"/>
          <w:szCs w:val="36"/>
          <w:lang w:eastAsia="es-CO"/>
        </w:rPr>
      </w:pPr>
      <w:r w:rsidRPr="00492085">
        <w:rPr>
          <w:rFonts w:ascii="Bree Serif" w:eastAsia="Times New Roman" w:hAnsi="Bree Serif" w:cs="Times New Roman"/>
          <w:caps/>
          <w:color w:val="494949"/>
          <w:sz w:val="36"/>
          <w:szCs w:val="36"/>
          <w:lang w:eastAsia="es-CO"/>
        </w:rPr>
        <w:t>1. CONFIGURACIÓN DE NAT ESTÁTICA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La NAT estática es una asignación uno a uno entre una dirección interna y una dirección externa. Permite que los dispositivos externos inicien conexiones a los dispositivos internos mediante la dirección pública asignada de forma estática. Por ejemplo, se puede asignar una dirección global interna específica a un servidor web interno de modo que se pueda acceder a este desde redes externas.</w:t>
      </w:r>
    </w:p>
    <w:p w:rsidR="00492085" w:rsidRPr="00492085" w:rsidRDefault="00492085"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noProof/>
          <w:lang w:eastAsia="es-CO"/>
        </w:rPr>
        <mc:AlternateContent>
          <mc:Choice Requires="wps">
            <w:drawing>
              <wp:inline distT="0" distB="0" distL="0" distR="0">
                <wp:extent cx="307340" cy="307340"/>
                <wp:effectExtent l="0" t="0" r="0" b="0"/>
                <wp:docPr id="8" name="Rectángulo 8" descr="Topología de NAT estát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EBC59" id="Rectángulo 8" o:spid="_x0000_s1026" alt="Topología de NAT estátic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Cr06BnUAgAA3QUAAA4AAAAAAAAAAAAAAAAALgIAAGRycy9lMm9Eb2Mu&#10;eG1sUEsBAi0AFAAGAAgAAAAhAOvGwKTZAAAAAwEAAA8AAAAAAAAAAAAAAAAALgUAAGRycy9kb3du&#10;cmV2LnhtbFBLBQYAAAAABAAEAPMAAAA0BgAAAAA=&#10;" filled="f" stroked="f">
                <o:lock v:ext="edit" aspectratio="t"/>
                <w10:anchorlock/>
              </v:rect>
            </w:pict>
          </mc:Fallback>
        </mc:AlternateContent>
      </w:r>
      <w:r>
        <w:rPr>
          <w:rFonts w:ascii="Open Sans" w:eastAsia="Times New Roman" w:hAnsi="Open Sans" w:cs="Times New Roman"/>
          <w:noProof/>
          <w:color w:val="333333"/>
          <w:sz w:val="21"/>
          <w:szCs w:val="21"/>
          <w:lang w:eastAsia="es-CO"/>
        </w:rPr>
        <w:drawing>
          <wp:inline distT="0" distB="0" distL="0" distR="0">
            <wp:extent cx="5056505" cy="27635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6505" cy="2763520"/>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492085">
        <w:rPr>
          <w:rFonts w:ascii="inherit" w:eastAsia="Times New Roman" w:hAnsi="inherit" w:cs="Times New Roman"/>
          <w:color w:val="333333"/>
          <w:sz w:val="21"/>
          <w:szCs w:val="21"/>
          <w:lang w:eastAsia="es-CO"/>
        </w:rPr>
        <w:t>Imagen 1: Topología de NAT estática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 xml:space="preserve">En la Imagen 1, se muestra una red interna que contiene un servidor web con una dirección IPv4 privada. El </w:t>
      </w:r>
      <w:proofErr w:type="spellStart"/>
      <w:r w:rsidRPr="00492085">
        <w:rPr>
          <w:rFonts w:ascii="Open Sans" w:eastAsia="Times New Roman" w:hAnsi="Open Sans" w:cs="Times New Roman"/>
          <w:color w:val="333333"/>
          <w:sz w:val="21"/>
          <w:szCs w:val="21"/>
          <w:lang w:eastAsia="es-CO"/>
        </w:rPr>
        <w:t>router</w:t>
      </w:r>
      <w:proofErr w:type="spellEnd"/>
      <w:r w:rsidRPr="00492085">
        <w:rPr>
          <w:rFonts w:ascii="Open Sans" w:eastAsia="Times New Roman" w:hAnsi="Open Sans" w:cs="Times New Roman"/>
          <w:color w:val="333333"/>
          <w:sz w:val="21"/>
          <w:szCs w:val="21"/>
          <w:lang w:eastAsia="es-CO"/>
        </w:rPr>
        <w:t xml:space="preserve"> R2 se configuró con NAT estática para permitir que los dispositivos en la red externa (Internet) accedan al servidor web. El cliente en la red externa accede al servidor web mediante una dirección IPv4 pública. La NAT estática traduce la dirección IPv4 pública a la dirección IPv4 privada.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Existen dos pasos básicos para configurar las traducciones NAT estáticas.</w:t>
      </w:r>
    </w:p>
    <w:p w:rsidR="00492085" w:rsidRPr="00492085" w:rsidRDefault="00492085" w:rsidP="00492085">
      <w:pPr>
        <w:numPr>
          <w:ilvl w:val="0"/>
          <w:numId w:val="1"/>
        </w:numPr>
        <w:shd w:val="clear" w:color="auto" w:fill="FFFFFF"/>
        <w:spacing w:after="0" w:line="240" w:lineRule="auto"/>
        <w:ind w:left="600"/>
        <w:textAlignment w:val="baseline"/>
        <w:rPr>
          <w:rFonts w:ascii="Open Sans" w:eastAsia="Times New Roman" w:hAnsi="Open Sans" w:cs="Times New Roman"/>
          <w:color w:val="333333"/>
          <w:sz w:val="21"/>
          <w:szCs w:val="21"/>
          <w:lang w:eastAsia="es-CO"/>
        </w:rPr>
      </w:pPr>
      <w:r w:rsidRPr="00492085">
        <w:rPr>
          <w:rFonts w:ascii="inherit" w:eastAsia="Times New Roman" w:hAnsi="inherit" w:cs="Times New Roman"/>
          <w:b/>
          <w:bCs/>
          <w:color w:val="333333"/>
          <w:sz w:val="21"/>
          <w:szCs w:val="21"/>
          <w:bdr w:val="none" w:sz="0" w:space="0" w:color="auto" w:frame="1"/>
          <w:lang w:eastAsia="es-CO"/>
        </w:rPr>
        <w:t>Paso 1</w:t>
      </w:r>
      <w:r w:rsidRPr="00492085">
        <w:rPr>
          <w:rFonts w:ascii="Open Sans" w:eastAsia="Times New Roman" w:hAnsi="Open Sans" w:cs="Times New Roman"/>
          <w:color w:val="333333"/>
          <w:sz w:val="21"/>
          <w:szCs w:val="21"/>
          <w:lang w:eastAsia="es-CO"/>
        </w:rPr>
        <w:t>. Consiste en crear una asignación entre la dirección local interna y las direcciones globales internas. Por ejemplo, la dirección local interna 192.168.10.254 y la dirección global interna 209.165.201.5 se configuraron como traducción NAT estática.</w:t>
      </w:r>
    </w:p>
    <w:p w:rsidR="00492085" w:rsidRPr="00492085" w:rsidRDefault="00492085" w:rsidP="00492085">
      <w:pPr>
        <w:numPr>
          <w:ilvl w:val="0"/>
          <w:numId w:val="1"/>
        </w:numPr>
        <w:shd w:val="clear" w:color="auto" w:fill="FFFFFF"/>
        <w:spacing w:after="0" w:line="240" w:lineRule="auto"/>
        <w:ind w:left="600"/>
        <w:textAlignment w:val="baseline"/>
        <w:rPr>
          <w:rFonts w:ascii="Open Sans" w:eastAsia="Times New Roman" w:hAnsi="Open Sans" w:cs="Times New Roman"/>
          <w:color w:val="333333"/>
          <w:sz w:val="21"/>
          <w:szCs w:val="21"/>
          <w:lang w:eastAsia="es-CO"/>
        </w:rPr>
      </w:pPr>
      <w:proofErr w:type="gramStart"/>
      <w:r w:rsidRPr="00492085">
        <w:rPr>
          <w:rFonts w:ascii="inherit" w:eastAsia="Times New Roman" w:hAnsi="inherit" w:cs="Times New Roman"/>
          <w:b/>
          <w:bCs/>
          <w:color w:val="333333"/>
          <w:sz w:val="21"/>
          <w:szCs w:val="21"/>
          <w:bdr w:val="none" w:sz="0" w:space="0" w:color="auto" w:frame="1"/>
          <w:lang w:eastAsia="es-CO"/>
        </w:rPr>
        <w:t>Paso</w:t>
      </w:r>
      <w:proofErr w:type="gramEnd"/>
      <w:r w:rsidRPr="00492085">
        <w:rPr>
          <w:rFonts w:ascii="inherit" w:eastAsia="Times New Roman" w:hAnsi="inherit" w:cs="Times New Roman"/>
          <w:b/>
          <w:bCs/>
          <w:color w:val="333333"/>
          <w:sz w:val="21"/>
          <w:szCs w:val="21"/>
          <w:bdr w:val="none" w:sz="0" w:space="0" w:color="auto" w:frame="1"/>
          <w:lang w:eastAsia="es-CO"/>
        </w:rPr>
        <w:t xml:space="preserve"> 2</w:t>
      </w:r>
      <w:r w:rsidRPr="00492085">
        <w:rPr>
          <w:rFonts w:ascii="Open Sans" w:eastAsia="Times New Roman" w:hAnsi="Open Sans" w:cs="Times New Roman"/>
          <w:color w:val="333333"/>
          <w:sz w:val="21"/>
          <w:szCs w:val="21"/>
          <w:lang w:eastAsia="es-CO"/>
        </w:rPr>
        <w:t>. Una vez configurada la asignación, las interfaces que participan en la traducción se configuran como interna o externa con respecto a NAT. En el ejemplo, la interfaz Serial 0/0/0 del R2 es una interfaz interna, y la interfaz Serial 0/1/0 es una interfaz externa.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Los paquetes que llegan hasta la interfaz interna del R2 (Serial 0/0/0) desde la dirección IPv4 local interna configurada (192.168.10.254) se traducen y, luego, se reenvían hacia la red externa. Los paquetes que llegan a la interfaz externa del R2 (Serial 0/1/0), que están dirigidos a la dirección IPv4 global interna configurada (209.165.201.5), se traducen a la dirección local interna (192.168.10.254) y, luego, se reenvían a la red interna.</w:t>
      </w:r>
    </w:p>
    <w:p w:rsidR="00492085" w:rsidRPr="00492085" w:rsidRDefault="00492085" w:rsidP="00492085">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492085">
        <w:rPr>
          <w:rFonts w:ascii="Bree Serif" w:eastAsia="Times New Roman" w:hAnsi="Bree Serif" w:cs="Times New Roman"/>
          <w:caps/>
          <w:color w:val="494949"/>
          <w:sz w:val="33"/>
          <w:szCs w:val="33"/>
          <w:lang w:eastAsia="es-CO"/>
        </w:rPr>
        <w:t>1.1. COMANDOS PARA CONFIGURAR NAT ESTÁTICA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En la siguiente tabla, se describen los comandos necesarios para configurar la NAT estática.</w:t>
      </w:r>
    </w:p>
    <w:tbl>
      <w:tblPr>
        <w:tblW w:w="9510"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5048"/>
        <w:gridCol w:w="4462"/>
      </w:tblGrid>
      <w:tr w:rsidR="00492085" w:rsidRPr="00492085" w:rsidTr="0049208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Acción</w:t>
            </w:r>
          </w:p>
        </w:tc>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Comando</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Se establece la traducción estática entre una dirección local interna y una dirección global interna.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Open Sans" w:eastAsia="Times New Roman" w:hAnsi="Open Sans" w:cs="Times New Roman"/>
                <w:color w:val="333333"/>
                <w:sz w:val="21"/>
                <w:szCs w:val="21"/>
                <w:lang w:val="en-US" w:eastAsia="es-CO"/>
              </w:rPr>
              <w:t>Router(</w:t>
            </w:r>
            <w:proofErr w:type="spellStart"/>
            <w:r w:rsidRPr="00492085">
              <w:rPr>
                <w:rFonts w:ascii="Open Sans" w:eastAsia="Times New Roman" w:hAnsi="Open Sans" w:cs="Times New Roman"/>
                <w:color w:val="333333"/>
                <w:sz w:val="21"/>
                <w:szCs w:val="21"/>
                <w:lang w:val="en-US" w:eastAsia="es-CO"/>
              </w:rPr>
              <w:t>config</w:t>
            </w:r>
            <w:proofErr w:type="spellEnd"/>
            <w:r w:rsidRPr="00492085">
              <w:rPr>
                <w:rFonts w:ascii="Open Sans" w:eastAsia="Times New Roman" w:hAnsi="Open Sans" w:cs="Times New Roman"/>
                <w:color w:val="333333"/>
                <w:sz w:val="21"/>
                <w:szCs w:val="21"/>
                <w:lang w:val="en-US" w:eastAsia="es-CO"/>
              </w:rPr>
              <w:t>)# </w:t>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inside source static</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local-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global-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Especificar la interfaz interna.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Open Sans" w:eastAsia="Times New Roman" w:hAnsi="Open Sans" w:cs="Times New Roman"/>
                <w:color w:val="333333"/>
                <w:sz w:val="21"/>
                <w:szCs w:val="21"/>
                <w:lang w:val="en-US" w:eastAsia="es-CO"/>
              </w:rPr>
              <w:t>Router(</w:t>
            </w:r>
            <w:proofErr w:type="spellStart"/>
            <w:r w:rsidRPr="00492085">
              <w:rPr>
                <w:rFonts w:ascii="Open Sans" w:eastAsia="Times New Roman" w:hAnsi="Open Sans" w:cs="Times New Roman"/>
                <w:color w:val="333333"/>
                <w:sz w:val="21"/>
                <w:szCs w:val="21"/>
                <w:lang w:val="en-US" w:eastAsia="es-CO"/>
              </w:rPr>
              <w:t>config</w:t>
            </w:r>
            <w:proofErr w:type="spellEnd"/>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interface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number type</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Marque la interfaz como conectada al interior.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Open Sans" w:eastAsia="Times New Roman" w:hAnsi="Open Sans" w:cs="Times New Roman"/>
                <w:color w:val="333333"/>
                <w:sz w:val="21"/>
                <w:szCs w:val="21"/>
                <w:lang w:val="en-US" w:eastAsia="es-CO"/>
              </w:rPr>
              <w:t>Router(</w:t>
            </w:r>
            <w:proofErr w:type="spellStart"/>
            <w:r w:rsidRPr="00492085">
              <w:rPr>
                <w:rFonts w:ascii="Open Sans" w:eastAsia="Times New Roman" w:hAnsi="Open Sans" w:cs="Times New Roman"/>
                <w:color w:val="333333"/>
                <w:sz w:val="21"/>
                <w:szCs w:val="21"/>
                <w:lang w:val="en-US" w:eastAsia="es-CO"/>
              </w:rPr>
              <w:t>config</w:t>
            </w:r>
            <w:proofErr w:type="spellEnd"/>
            <w:r w:rsidRPr="00492085">
              <w:rPr>
                <w:rFonts w:ascii="Open Sans" w:eastAsia="Times New Roman" w:hAnsi="Open Sans" w:cs="Times New Roman"/>
                <w:color w:val="333333"/>
                <w:sz w:val="21"/>
                <w:szCs w:val="21"/>
                <w:lang w:val="en-US" w:eastAsia="es-CO"/>
              </w:rPr>
              <w:t>-if)# </w:t>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inside</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lastRenderedPageBreak/>
              <w:t>Salga del modo de configuración de interfaz.</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proofErr w:type="spellStart"/>
            <w:r w:rsidRPr="00492085">
              <w:rPr>
                <w:rFonts w:ascii="Open Sans" w:eastAsia="Times New Roman" w:hAnsi="Open Sans" w:cs="Times New Roman"/>
                <w:color w:val="333333"/>
                <w:sz w:val="21"/>
                <w:szCs w:val="21"/>
                <w:lang w:eastAsia="es-CO"/>
              </w:rPr>
              <w:t>Router</w:t>
            </w:r>
            <w:proofErr w:type="spellEnd"/>
            <w:r w:rsidRPr="00492085">
              <w:rPr>
                <w:rFonts w:ascii="Open Sans" w:eastAsia="Times New Roman" w:hAnsi="Open Sans" w:cs="Times New Roman"/>
                <w:color w:val="333333"/>
                <w:sz w:val="21"/>
                <w:szCs w:val="21"/>
                <w:lang w:eastAsia="es-CO"/>
              </w:rPr>
              <w:t>(</w:t>
            </w:r>
            <w:proofErr w:type="spellStart"/>
            <w:r w:rsidRPr="00492085">
              <w:rPr>
                <w:rFonts w:ascii="Open Sans" w:eastAsia="Times New Roman" w:hAnsi="Open Sans" w:cs="Times New Roman"/>
                <w:color w:val="333333"/>
                <w:sz w:val="21"/>
                <w:szCs w:val="21"/>
                <w:lang w:eastAsia="es-CO"/>
              </w:rPr>
              <w:t>config-if</w:t>
            </w:r>
            <w:proofErr w:type="spellEnd"/>
            <w:r w:rsidRPr="00492085">
              <w:rPr>
                <w:rFonts w:ascii="Open Sans" w:eastAsia="Times New Roman" w:hAnsi="Open Sans" w:cs="Times New Roman"/>
                <w:color w:val="333333"/>
                <w:sz w:val="21"/>
                <w:szCs w:val="21"/>
                <w:lang w:eastAsia="es-CO"/>
              </w:rPr>
              <w:t>)# </w:t>
            </w:r>
            <w:proofErr w:type="spellStart"/>
            <w:r w:rsidRPr="00492085">
              <w:rPr>
                <w:rFonts w:ascii="inherit" w:eastAsia="Times New Roman" w:hAnsi="inherit" w:cs="Times New Roman"/>
                <w:b/>
                <w:bCs/>
                <w:color w:val="333333"/>
                <w:sz w:val="21"/>
                <w:szCs w:val="21"/>
                <w:bdr w:val="none" w:sz="0" w:space="0" w:color="auto" w:frame="1"/>
                <w:lang w:eastAsia="es-CO"/>
              </w:rPr>
              <w:t>exit</w:t>
            </w:r>
            <w:proofErr w:type="spellEnd"/>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Especificar la interfaz externa.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Open Sans" w:eastAsia="Times New Roman" w:hAnsi="Open Sans" w:cs="Times New Roman"/>
                <w:color w:val="333333"/>
                <w:sz w:val="21"/>
                <w:szCs w:val="21"/>
                <w:lang w:val="en-US" w:eastAsia="es-CO"/>
              </w:rPr>
              <w:t>Router(</w:t>
            </w:r>
            <w:proofErr w:type="spellStart"/>
            <w:r w:rsidRPr="00492085">
              <w:rPr>
                <w:rFonts w:ascii="Open Sans" w:eastAsia="Times New Roman" w:hAnsi="Open Sans" w:cs="Times New Roman"/>
                <w:color w:val="333333"/>
                <w:sz w:val="21"/>
                <w:szCs w:val="21"/>
                <w:lang w:val="en-US" w:eastAsia="es-CO"/>
              </w:rPr>
              <w:t>config</w:t>
            </w:r>
            <w:proofErr w:type="spellEnd"/>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interface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number type</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Marque la interfaz como conectada al exterior.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Open Sans" w:eastAsia="Times New Roman" w:hAnsi="Open Sans" w:cs="Times New Roman"/>
                <w:color w:val="333333"/>
                <w:sz w:val="21"/>
                <w:szCs w:val="21"/>
                <w:lang w:val="en-US" w:eastAsia="es-CO"/>
              </w:rPr>
              <w:t>Router(</w:t>
            </w:r>
            <w:proofErr w:type="spellStart"/>
            <w:r w:rsidRPr="00492085">
              <w:rPr>
                <w:rFonts w:ascii="Open Sans" w:eastAsia="Times New Roman" w:hAnsi="Open Sans" w:cs="Times New Roman"/>
                <w:color w:val="333333"/>
                <w:sz w:val="21"/>
                <w:szCs w:val="21"/>
                <w:lang w:val="en-US" w:eastAsia="es-CO"/>
              </w:rPr>
              <w:t>config</w:t>
            </w:r>
            <w:proofErr w:type="spellEnd"/>
            <w:r w:rsidRPr="00492085">
              <w:rPr>
                <w:rFonts w:ascii="Open Sans" w:eastAsia="Times New Roman" w:hAnsi="Open Sans" w:cs="Times New Roman"/>
                <w:color w:val="333333"/>
                <w:sz w:val="21"/>
                <w:szCs w:val="21"/>
                <w:lang w:val="en-US" w:eastAsia="es-CO"/>
              </w:rPr>
              <w:t>-if)# </w:t>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outside</w:t>
            </w:r>
          </w:p>
        </w:tc>
      </w:tr>
      <w:tr w:rsidR="00492085" w:rsidRPr="00492085" w:rsidTr="00492085">
        <w:trPr>
          <w:tblHeader/>
        </w:trPr>
        <w:tc>
          <w:tcPr>
            <w:tcW w:w="0" w:type="auto"/>
            <w:gridSpan w:val="2"/>
            <w:tcBorders>
              <w:top w:val="nil"/>
              <w:left w:val="nil"/>
              <w:bottom w:val="nil"/>
              <w:right w:val="nil"/>
            </w:tcBorders>
            <w:shd w:val="clear" w:color="auto" w:fill="005569"/>
            <w:tcMar>
              <w:top w:w="210" w:type="dxa"/>
              <w:left w:w="210" w:type="dxa"/>
              <w:bottom w:w="210" w:type="dxa"/>
              <w:right w:w="210" w:type="dxa"/>
            </w:tcMar>
            <w:vAlign w:val="center"/>
            <w:hideMark/>
          </w:tcPr>
          <w:p w:rsidR="00492085" w:rsidRPr="00492085" w:rsidRDefault="00492085" w:rsidP="00492085">
            <w:pPr>
              <w:spacing w:after="0" w:line="240" w:lineRule="auto"/>
              <w:jc w:val="center"/>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Tabla de Comandos para configurar NAT estática.</w:t>
            </w:r>
          </w:p>
        </w:tc>
      </w:tr>
    </w:tbl>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En la Imagen 2, se muestran los comandos necesarios en el R2 para crear una asignación de NAT estática al servidor web en la topología de ejemplo.</w:t>
      </w:r>
    </w:p>
    <w:p w:rsidR="00492085" w:rsidRPr="00492085" w:rsidRDefault="00492085"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drawing>
          <wp:inline distT="0" distB="0" distL="0" distR="0">
            <wp:extent cx="5111115" cy="4067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1115" cy="4067175"/>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492085">
        <w:rPr>
          <w:rFonts w:ascii="inherit" w:eastAsia="Times New Roman" w:hAnsi="inherit" w:cs="Times New Roman"/>
          <w:color w:val="333333"/>
          <w:sz w:val="21"/>
          <w:szCs w:val="21"/>
          <w:lang w:eastAsia="es-CO"/>
        </w:rPr>
        <w:t>Imagen 2: Configuración NAT estática de ejemplo</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Con la configuración que se muestra, el R2 traduce los paquetes del servidor web con la dirección 192.168.10.254 a la dirección IPv4 pública 209.165.201.5. El cliente de Internet dirige solicitudes web a la dirección IPv4 pública 209.165.201.5. El R2 reenvía ese tráfico al servidor web en 192.168.10.254.</w:t>
      </w:r>
    </w:p>
    <w:p w:rsidR="00492085" w:rsidRPr="00492085" w:rsidRDefault="00492085" w:rsidP="00492085">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492085">
        <w:rPr>
          <w:rFonts w:ascii="Bree Serif" w:eastAsia="Times New Roman" w:hAnsi="Bree Serif" w:cs="Times New Roman"/>
          <w:caps/>
          <w:color w:val="494949"/>
          <w:sz w:val="33"/>
          <w:szCs w:val="33"/>
          <w:lang w:eastAsia="es-CO"/>
        </w:rPr>
        <w:t>1.2. VERIFICACIÓN DE NAT ESTÁTICA</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translations</w:t>
      </w:r>
      <w:proofErr w:type="spellEnd"/>
      <w:r w:rsidRPr="00492085">
        <w:rPr>
          <w:rFonts w:ascii="Open Sans" w:eastAsia="Times New Roman" w:hAnsi="Open Sans" w:cs="Times New Roman"/>
          <w:color w:val="333333"/>
          <w:sz w:val="21"/>
          <w:szCs w:val="21"/>
          <w:lang w:eastAsia="es-CO"/>
        </w:rPr>
        <w:t> es útil para verificar el funcionamiento de NAT. Este comando muestra las traducciones NAT activas. A diferencia de las traducciones dinámicas, las traducciones estáticas siempre figuran en la tabla de NAT.</w:t>
      </w:r>
    </w:p>
    <w:p w:rsidR="00492085" w:rsidRPr="00492085" w:rsidRDefault="00492085"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lastRenderedPageBreak/>
        <w:drawing>
          <wp:inline distT="0" distB="0" distL="0" distR="0">
            <wp:extent cx="4912995" cy="2353945"/>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995" cy="2353945"/>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492085">
        <w:rPr>
          <w:rFonts w:ascii="inherit" w:eastAsia="Times New Roman" w:hAnsi="inherit" w:cs="Times New Roman"/>
          <w:color w:val="333333"/>
          <w:sz w:val="21"/>
          <w:szCs w:val="21"/>
          <w:lang w:eastAsia="es-CO"/>
        </w:rPr>
        <w:t>Imagen 3: se muestra el resultado con el ejemplo de configuración anterior</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Debido a que el ejemplo es una configuración NAT estática, siempre figura una traducción en la tabla de NAT, independientemente de que haya comunicaciones activas. Si se emite el comando durante una sesión activa, el resultado también indica la dirección del dispositivo externo.</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Otro comando útil es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statistics</w:t>
      </w:r>
      <w:proofErr w:type="spellEnd"/>
      <w:r w:rsidRPr="00492085">
        <w:rPr>
          <w:rFonts w:ascii="Open Sans" w:eastAsia="Times New Roman" w:hAnsi="Open Sans" w:cs="Times New Roman"/>
          <w:color w:val="333333"/>
          <w:sz w:val="21"/>
          <w:szCs w:val="21"/>
          <w:lang w:eastAsia="es-CO"/>
        </w:rPr>
        <w:t>. Este comando muestra información sobre la cantidad total de traducciones activas, los parámetros de configuración NAT, la cantidad de direcciones en el conjunto y la cantidad de direcciones que se asignaron.</w:t>
      </w:r>
    </w:p>
    <w:p w:rsidR="00492085" w:rsidRDefault="00492085"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p>
    <w:p w:rsidR="00492085" w:rsidRPr="00492085" w:rsidRDefault="00492085"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drawing>
          <wp:inline distT="0" distB="0" distL="0" distR="0">
            <wp:extent cx="4885690" cy="34867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3486785"/>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val="en-US" w:eastAsia="es-CO"/>
        </w:rPr>
      </w:pPr>
      <w:r w:rsidRPr="00492085">
        <w:rPr>
          <w:rFonts w:ascii="inherit" w:eastAsia="Times New Roman" w:hAnsi="inherit" w:cs="Times New Roman"/>
          <w:color w:val="333333"/>
          <w:sz w:val="21"/>
          <w:szCs w:val="21"/>
          <w:lang w:val="en-US" w:eastAsia="es-CO"/>
        </w:rPr>
        <w:t xml:space="preserve">Imagen 4: </w:t>
      </w:r>
      <w:proofErr w:type="spellStart"/>
      <w:r w:rsidRPr="00492085">
        <w:rPr>
          <w:rFonts w:ascii="inherit" w:eastAsia="Times New Roman" w:hAnsi="inherit" w:cs="Times New Roman"/>
          <w:color w:val="333333"/>
          <w:sz w:val="21"/>
          <w:szCs w:val="21"/>
          <w:lang w:val="en-US" w:eastAsia="es-CO"/>
        </w:rPr>
        <w:t>Comando</w:t>
      </w:r>
      <w:proofErr w:type="spellEnd"/>
      <w:r w:rsidRPr="00492085">
        <w:rPr>
          <w:rFonts w:ascii="inherit" w:eastAsia="Times New Roman" w:hAnsi="inherit" w:cs="Times New Roman"/>
          <w:color w:val="333333"/>
          <w:sz w:val="21"/>
          <w:szCs w:val="21"/>
          <w:lang w:val="en-US" w:eastAsia="es-CO"/>
        </w:rPr>
        <w:t xml:space="preserve"> show </w:t>
      </w:r>
      <w:proofErr w:type="spellStart"/>
      <w:r w:rsidRPr="00492085">
        <w:rPr>
          <w:rFonts w:ascii="inherit" w:eastAsia="Times New Roman" w:hAnsi="inherit" w:cs="Times New Roman"/>
          <w:color w:val="333333"/>
          <w:sz w:val="21"/>
          <w:szCs w:val="21"/>
          <w:lang w:val="en-US" w:eastAsia="es-CO"/>
        </w:rPr>
        <w:t>ip</w:t>
      </w:r>
      <w:proofErr w:type="spellEnd"/>
      <w:r w:rsidRPr="00492085">
        <w:rPr>
          <w:rFonts w:ascii="inherit" w:eastAsia="Times New Roman" w:hAnsi="inherit" w:cs="Times New Roman"/>
          <w:color w:val="333333"/>
          <w:sz w:val="21"/>
          <w:szCs w:val="21"/>
          <w:lang w:val="en-US" w:eastAsia="es-CO"/>
        </w:rPr>
        <w:t xml:space="preserve"> </w:t>
      </w:r>
      <w:proofErr w:type="spellStart"/>
      <w:r w:rsidRPr="00492085">
        <w:rPr>
          <w:rFonts w:ascii="inherit" w:eastAsia="Times New Roman" w:hAnsi="inherit" w:cs="Times New Roman"/>
          <w:color w:val="333333"/>
          <w:sz w:val="21"/>
          <w:szCs w:val="21"/>
          <w:lang w:val="en-US" w:eastAsia="es-CO"/>
        </w:rPr>
        <w:t>nat</w:t>
      </w:r>
      <w:proofErr w:type="spellEnd"/>
      <w:r w:rsidRPr="00492085">
        <w:rPr>
          <w:rFonts w:ascii="inherit" w:eastAsia="Times New Roman" w:hAnsi="inherit" w:cs="Times New Roman"/>
          <w:color w:val="333333"/>
          <w:sz w:val="21"/>
          <w:szCs w:val="21"/>
          <w:lang w:val="en-US" w:eastAsia="es-CO"/>
        </w:rPr>
        <w:t xml:space="preserve"> statistics</w:t>
      </w:r>
    </w:p>
    <w:p w:rsidR="00492085" w:rsidRPr="00492085" w:rsidRDefault="00492085" w:rsidP="00492085">
      <w:pPr>
        <w:shd w:val="clear" w:color="auto" w:fill="FFFFFF"/>
        <w:spacing w:after="0" w:line="240" w:lineRule="auto"/>
        <w:jc w:val="both"/>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Para verificar que la traducción NAT funcione, es conveniente borrar las estadísticas de todas las traducciones anteriores con el comando </w:t>
      </w:r>
      <w:proofErr w:type="spellStart"/>
      <w:r w:rsidRPr="00492085">
        <w:rPr>
          <w:rFonts w:ascii="inherit" w:eastAsia="Times New Roman" w:hAnsi="inherit" w:cs="Times New Roman"/>
          <w:b/>
          <w:bCs/>
          <w:color w:val="333333"/>
          <w:sz w:val="21"/>
          <w:szCs w:val="21"/>
          <w:bdr w:val="none" w:sz="0" w:space="0" w:color="auto" w:frame="1"/>
          <w:lang w:eastAsia="es-CO"/>
        </w:rPr>
        <w:t>clear</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statistics</w:t>
      </w:r>
      <w:proofErr w:type="spellEnd"/>
      <w:r w:rsidRPr="00492085">
        <w:rPr>
          <w:rFonts w:ascii="Open Sans" w:eastAsia="Times New Roman" w:hAnsi="Open Sans" w:cs="Times New Roman"/>
          <w:color w:val="333333"/>
          <w:sz w:val="21"/>
          <w:szCs w:val="21"/>
          <w:lang w:eastAsia="es-CO"/>
        </w:rPr>
        <w:t> antes de realizar la prueba.</w:t>
      </w:r>
    </w:p>
    <w:p w:rsidR="00492085" w:rsidRPr="00492085" w:rsidRDefault="00492085" w:rsidP="00492085">
      <w:pPr>
        <w:spacing w:after="0" w:line="240" w:lineRule="auto"/>
        <w:jc w:val="both"/>
        <w:rPr>
          <w:rFonts w:ascii="Times New Roman" w:eastAsia="Times New Roman" w:hAnsi="Times New Roman" w:cs="Times New Roman"/>
          <w:sz w:val="24"/>
          <w:szCs w:val="24"/>
          <w:lang w:eastAsia="es-CO"/>
        </w:rPr>
      </w:pPr>
      <w:r w:rsidRPr="00492085">
        <w:rPr>
          <w:rFonts w:ascii="Open Sans" w:eastAsia="Times New Roman" w:hAnsi="Open Sans" w:cs="Times New Roman"/>
          <w:color w:val="333333"/>
          <w:sz w:val="21"/>
          <w:szCs w:val="21"/>
          <w:lang w:eastAsia="es-CO"/>
        </w:rPr>
        <w:br/>
      </w:r>
    </w:p>
    <w:p w:rsidR="00492085" w:rsidRDefault="00492085" w:rsidP="00492085">
      <w:pPr>
        <w:shd w:val="clear" w:color="auto" w:fill="FFFFFF"/>
        <w:spacing w:after="0" w:line="240" w:lineRule="auto"/>
        <w:jc w:val="both"/>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Antes de cualquier comunicación con el servidor web, 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statistics</w:t>
      </w:r>
      <w:proofErr w:type="spellEnd"/>
      <w:r w:rsidRPr="00492085">
        <w:rPr>
          <w:rFonts w:ascii="Open Sans" w:eastAsia="Times New Roman" w:hAnsi="Open Sans" w:cs="Times New Roman"/>
          <w:color w:val="333333"/>
          <w:sz w:val="21"/>
          <w:szCs w:val="21"/>
          <w:lang w:eastAsia="es-CO"/>
        </w:rPr>
        <w:t> no muestra ningún acierto actual. Una vez que el cliente establece una sesión con el servidor web, 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statistics</w:t>
      </w:r>
      <w:proofErr w:type="spellEnd"/>
      <w:r w:rsidRPr="00492085">
        <w:rPr>
          <w:rFonts w:ascii="Open Sans" w:eastAsia="Times New Roman" w:hAnsi="Open Sans" w:cs="Times New Roman"/>
          <w:color w:val="333333"/>
          <w:sz w:val="21"/>
          <w:szCs w:val="21"/>
          <w:lang w:eastAsia="es-CO"/>
        </w:rPr>
        <w:t> muestra cinco aciertos. De este modo, se verifica que se lleva a cabo la traducción de NAT estática en el R2.</w:t>
      </w:r>
    </w:p>
    <w:p w:rsid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492085" w:rsidRPr="00492085" w:rsidRDefault="00492085" w:rsidP="00492085">
      <w:pPr>
        <w:shd w:val="clear" w:color="auto" w:fill="FFFFFF"/>
        <w:spacing w:after="0" w:line="240" w:lineRule="auto"/>
        <w:textAlignment w:val="baseline"/>
        <w:outlineLvl w:val="1"/>
        <w:rPr>
          <w:rFonts w:ascii="Bree Serif" w:eastAsia="Times New Roman" w:hAnsi="Bree Serif" w:cs="Times New Roman"/>
          <w:caps/>
          <w:color w:val="494949"/>
          <w:sz w:val="36"/>
          <w:szCs w:val="36"/>
          <w:lang w:eastAsia="es-CO"/>
        </w:rPr>
      </w:pPr>
      <w:r w:rsidRPr="00492085">
        <w:rPr>
          <w:rFonts w:ascii="Bree Serif" w:eastAsia="Times New Roman" w:hAnsi="Bree Serif" w:cs="Times New Roman"/>
          <w:caps/>
          <w:color w:val="494949"/>
          <w:sz w:val="36"/>
          <w:szCs w:val="36"/>
          <w:lang w:eastAsia="es-CO"/>
        </w:rPr>
        <w:t>2. CONFIGURACIÓN DE NAT DINÁMICA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 xml:space="preserve">La topología de ejemplo que se muestra en la ilustración tiene una red interna que usa direcciones del espacio de direcciones privadas definido en RFC 1918. Hay dos LAN conectadas al </w:t>
      </w:r>
      <w:proofErr w:type="spellStart"/>
      <w:r w:rsidRPr="00492085">
        <w:rPr>
          <w:rFonts w:ascii="Open Sans" w:eastAsia="Times New Roman" w:hAnsi="Open Sans" w:cs="Times New Roman"/>
          <w:color w:val="333333"/>
          <w:sz w:val="21"/>
          <w:szCs w:val="21"/>
          <w:lang w:eastAsia="es-CO"/>
        </w:rPr>
        <w:t>router</w:t>
      </w:r>
      <w:proofErr w:type="spellEnd"/>
      <w:r w:rsidRPr="00492085">
        <w:rPr>
          <w:rFonts w:ascii="Open Sans" w:eastAsia="Times New Roman" w:hAnsi="Open Sans" w:cs="Times New Roman"/>
          <w:color w:val="333333"/>
          <w:sz w:val="21"/>
          <w:szCs w:val="21"/>
          <w:lang w:eastAsia="es-CO"/>
        </w:rPr>
        <w:t xml:space="preserve"> R1: 192.168.10.0/24 y 192.168.11.0/24. El </w:t>
      </w:r>
      <w:proofErr w:type="spellStart"/>
      <w:r w:rsidRPr="00492085">
        <w:rPr>
          <w:rFonts w:ascii="Open Sans" w:eastAsia="Times New Roman" w:hAnsi="Open Sans" w:cs="Times New Roman"/>
          <w:color w:val="333333"/>
          <w:sz w:val="21"/>
          <w:szCs w:val="21"/>
          <w:lang w:eastAsia="es-CO"/>
        </w:rPr>
        <w:t>router</w:t>
      </w:r>
      <w:proofErr w:type="spellEnd"/>
      <w:r w:rsidRPr="00492085">
        <w:rPr>
          <w:rFonts w:ascii="Open Sans" w:eastAsia="Times New Roman" w:hAnsi="Open Sans" w:cs="Times New Roman"/>
          <w:color w:val="333333"/>
          <w:sz w:val="21"/>
          <w:szCs w:val="21"/>
          <w:lang w:eastAsia="es-CO"/>
        </w:rPr>
        <w:t xml:space="preserve"> R2, es decir, el </w:t>
      </w:r>
      <w:proofErr w:type="spellStart"/>
      <w:r w:rsidRPr="00492085">
        <w:rPr>
          <w:rFonts w:ascii="Open Sans" w:eastAsia="Times New Roman" w:hAnsi="Open Sans" w:cs="Times New Roman"/>
          <w:color w:val="333333"/>
          <w:sz w:val="21"/>
          <w:szCs w:val="21"/>
          <w:lang w:eastAsia="es-CO"/>
        </w:rPr>
        <w:t>router</w:t>
      </w:r>
      <w:proofErr w:type="spellEnd"/>
      <w:r w:rsidRPr="00492085">
        <w:rPr>
          <w:rFonts w:ascii="Open Sans" w:eastAsia="Times New Roman" w:hAnsi="Open Sans" w:cs="Times New Roman"/>
          <w:color w:val="333333"/>
          <w:sz w:val="21"/>
          <w:szCs w:val="21"/>
          <w:lang w:eastAsia="es-CO"/>
        </w:rPr>
        <w:t xml:space="preserve"> de frontera, se configuró para NAT dinámica con un conjunto de direcciones IPv4 públicas de 209.165.200.226 a 209.165.200.240.</w:t>
      </w:r>
    </w:p>
    <w:p w:rsidR="00492085" w:rsidRDefault="00492085" w:rsidP="00492085">
      <w:pPr>
        <w:shd w:val="clear" w:color="auto" w:fill="FFFFFF"/>
        <w:spacing w:after="0" w:line="240" w:lineRule="auto"/>
        <w:jc w:val="center"/>
        <w:textAlignment w:val="baseline"/>
        <w:rPr>
          <w:rFonts w:ascii="inherit" w:eastAsia="Times New Roman" w:hAnsi="inherit" w:cs="Times New Roman"/>
          <w:color w:val="333333"/>
          <w:sz w:val="21"/>
          <w:szCs w:val="21"/>
          <w:lang w:eastAsia="es-CO"/>
        </w:rPr>
      </w:pPr>
      <w:r>
        <w:rPr>
          <w:rFonts w:ascii="inherit" w:eastAsia="Times New Roman" w:hAnsi="inherit" w:cs="Times New Roman"/>
          <w:noProof/>
          <w:color w:val="333333"/>
          <w:sz w:val="21"/>
          <w:szCs w:val="21"/>
          <w:lang w:eastAsia="es-CO"/>
        </w:rPr>
        <w:drawing>
          <wp:inline distT="0" distB="0" distL="0" distR="0">
            <wp:extent cx="3623481" cy="271179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160" cy="2719789"/>
                    </a:xfrm>
                    <a:prstGeom prst="rect">
                      <a:avLst/>
                    </a:prstGeom>
                    <a:noFill/>
                    <a:ln>
                      <a:noFill/>
                    </a:ln>
                  </pic:spPr>
                </pic:pic>
              </a:graphicData>
            </a:graphic>
          </wp:inline>
        </w:drawing>
      </w:r>
    </w:p>
    <w:p w:rsidR="00492085" w:rsidRPr="00492085" w:rsidRDefault="00492085" w:rsidP="00492085">
      <w:pPr>
        <w:shd w:val="clear" w:color="auto" w:fill="FFFFFF"/>
        <w:spacing w:after="0" w:line="240" w:lineRule="auto"/>
        <w:jc w:val="center"/>
        <w:textAlignment w:val="baseline"/>
        <w:rPr>
          <w:rFonts w:ascii="inherit" w:eastAsia="Times New Roman" w:hAnsi="inherit" w:cs="Times New Roman"/>
          <w:color w:val="333333"/>
          <w:sz w:val="21"/>
          <w:szCs w:val="21"/>
          <w:lang w:eastAsia="es-CO"/>
        </w:rPr>
      </w:pPr>
      <w:r w:rsidRPr="00492085">
        <w:rPr>
          <w:rFonts w:ascii="inherit" w:eastAsia="Times New Roman" w:hAnsi="inherit" w:cs="Times New Roman"/>
          <w:color w:val="333333"/>
          <w:sz w:val="21"/>
          <w:szCs w:val="21"/>
          <w:lang w:eastAsia="es-CO"/>
        </w:rPr>
        <w:t>Imagen 5: Topología NAT Dinámica</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 conjunto de direcciones IPv4 públicas (conjunto de direcciones globales internas) se encuentra disponible para cualquier dispositivo en la red interna según el orden de llegada. Con la NAT dinámica, u</w:t>
      </w:r>
      <w:r w:rsidRPr="00492085">
        <w:rPr>
          <w:rFonts w:ascii="inherit" w:eastAsia="Times New Roman" w:hAnsi="inherit" w:cs="Times New Roman"/>
          <w:b/>
          <w:bCs/>
          <w:color w:val="333333"/>
          <w:sz w:val="21"/>
          <w:szCs w:val="21"/>
          <w:bdr w:val="none" w:sz="0" w:space="0" w:color="auto" w:frame="1"/>
          <w:lang w:eastAsia="es-CO"/>
        </w:rPr>
        <w:t>na única dirección interna se traduce a una única dirección externa</w:t>
      </w:r>
      <w:r w:rsidRPr="00492085">
        <w:rPr>
          <w:rFonts w:ascii="Open Sans" w:eastAsia="Times New Roman" w:hAnsi="Open Sans" w:cs="Times New Roman"/>
          <w:color w:val="333333"/>
          <w:sz w:val="21"/>
          <w:szCs w:val="21"/>
          <w:lang w:eastAsia="es-CO"/>
        </w:rPr>
        <w:t>.</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Con este tipo de traducción, debe haber suficientes direcciones en el conjunto para admitir a todos los dispositivos internos que necesiten acceso a la red externa al mismo tiempo. Si se utilizaron todas las direcciones del conjunto, los dispositivos deben esperar que haya una dirección disponible para poder acceder a la red externa.</w:t>
      </w:r>
    </w:p>
    <w:p w:rsidR="00492085" w:rsidRPr="00492085" w:rsidRDefault="00492085" w:rsidP="00492085">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492085">
        <w:rPr>
          <w:rFonts w:ascii="Bree Serif" w:eastAsia="Times New Roman" w:hAnsi="Bree Serif" w:cs="Times New Roman"/>
          <w:caps/>
          <w:color w:val="494949"/>
          <w:sz w:val="33"/>
          <w:szCs w:val="33"/>
          <w:lang w:eastAsia="es-CO"/>
        </w:rPr>
        <w:t>2.1. COMANDOS PARA CONFIGURAR NAT DINÁMICA</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En la figura 1, se muestran los pasos y los comandos utilizados para configurar la NAT dinámica.</w:t>
      </w:r>
    </w:p>
    <w:tbl>
      <w:tblPr>
        <w:tblW w:w="9510"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4926"/>
        <w:gridCol w:w="4584"/>
      </w:tblGrid>
      <w:tr w:rsidR="00492085" w:rsidRPr="00492085" w:rsidTr="0049208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Acción</w:t>
            </w:r>
          </w:p>
        </w:tc>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Comando</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Definir el conjunto de direcciones globales que se debe usar para la traducción.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pool</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name start-</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end-</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netmask</w:t>
            </w:r>
            <w:r w:rsidRPr="00492085">
              <w:rPr>
                <w:rFonts w:ascii="Open Sans" w:eastAsia="Times New Roman" w:hAnsi="Open Sans" w:cs="Times New Roman"/>
                <w:color w:val="333333"/>
                <w:sz w:val="21"/>
                <w:szCs w:val="21"/>
                <w:lang w:val="en-US" w:eastAsia="es-CO"/>
              </w:rPr>
              <w:t> </w:t>
            </w:r>
            <w:proofErr w:type="spellStart"/>
            <w:r w:rsidRPr="00492085">
              <w:rPr>
                <w:rFonts w:ascii="inherit" w:eastAsia="Times New Roman" w:hAnsi="inherit" w:cs="Times New Roman"/>
                <w:i/>
                <w:iCs/>
                <w:color w:val="333333"/>
                <w:sz w:val="21"/>
                <w:szCs w:val="21"/>
                <w:bdr w:val="none" w:sz="0" w:space="0" w:color="auto" w:frame="1"/>
                <w:lang w:val="en-US" w:eastAsia="es-CO"/>
              </w:rPr>
              <w:t>netmask</w:t>
            </w:r>
            <w:proofErr w:type="spellEnd"/>
            <w:r w:rsidRPr="00492085">
              <w:rPr>
                <w:rFonts w:ascii="Open Sans" w:eastAsia="Times New Roman" w:hAnsi="Open Sans" w:cs="Times New Roman"/>
                <w:color w:val="333333"/>
                <w:sz w:val="21"/>
                <w:szCs w:val="21"/>
                <w:lang w:val="en-US" w:eastAsia="es-CO"/>
              </w:rPr>
              <w:t> | </w:t>
            </w:r>
            <w:r w:rsidRPr="00492085">
              <w:rPr>
                <w:rFonts w:ascii="inherit" w:eastAsia="Times New Roman" w:hAnsi="inherit" w:cs="Times New Roman"/>
                <w:b/>
                <w:bCs/>
                <w:color w:val="333333"/>
                <w:sz w:val="21"/>
                <w:szCs w:val="21"/>
                <w:bdr w:val="none" w:sz="0" w:space="0" w:color="auto" w:frame="1"/>
                <w:lang w:val="en-US" w:eastAsia="es-CO"/>
              </w:rPr>
              <w:t>prefix-length</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prefix-length</w:t>
            </w:r>
            <w:r w:rsidRPr="00492085">
              <w:rPr>
                <w:rFonts w:ascii="Open Sans" w:eastAsia="Times New Roman" w:hAnsi="Open Sans" w:cs="Times New Roman"/>
                <w:color w:val="333333"/>
                <w:sz w:val="21"/>
                <w:szCs w:val="21"/>
                <w:lang w:val="en-US" w:eastAsia="es-CO"/>
              </w:rPr>
              <w:t>}</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Configurar una lista de acceso estándar que permita las direcciones que se deben traducir.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inherit" w:eastAsia="Times New Roman" w:hAnsi="inherit" w:cs="Times New Roman"/>
                <w:b/>
                <w:bCs/>
                <w:color w:val="333333"/>
                <w:sz w:val="21"/>
                <w:szCs w:val="21"/>
                <w:bdr w:val="none" w:sz="0" w:space="0" w:color="auto" w:frame="1"/>
                <w:lang w:val="en-US" w:eastAsia="es-CO"/>
              </w:rPr>
              <w:t>access-list</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access-list-number</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permit</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source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source-wildcard</w:t>
            </w:r>
            <w:r w:rsidRPr="00492085">
              <w:rPr>
                <w:rFonts w:ascii="Open Sans" w:eastAsia="Times New Roman" w:hAnsi="Open Sans" w:cs="Times New Roman"/>
                <w:color w:val="333333"/>
                <w:sz w:val="21"/>
                <w:szCs w:val="21"/>
                <w:lang w:val="en-US" w:eastAsia="es-CO"/>
              </w:rPr>
              <w:t>]</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Especificar la lista de acceso y el conjunto que se definieron en los pasos anteriores para establecer la traducción dinámica de origen.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inside source list</w:t>
            </w:r>
            <w:r w:rsidRPr="00492085">
              <w:rPr>
                <w:rFonts w:ascii="Open Sans" w:eastAsia="Times New Roman" w:hAnsi="Open Sans" w:cs="Times New Roman"/>
                <w:color w:val="333333"/>
                <w:sz w:val="21"/>
                <w:szCs w:val="21"/>
                <w:lang w:val="en-US" w:eastAsia="es-CO"/>
              </w:rPr>
              <w:t> a</w:t>
            </w:r>
            <w:r w:rsidRPr="00492085">
              <w:rPr>
                <w:rFonts w:ascii="inherit" w:eastAsia="Times New Roman" w:hAnsi="inherit" w:cs="Times New Roman"/>
                <w:i/>
                <w:iCs/>
                <w:color w:val="333333"/>
                <w:sz w:val="21"/>
                <w:szCs w:val="21"/>
                <w:bdr w:val="none" w:sz="0" w:space="0" w:color="auto" w:frame="1"/>
                <w:lang w:val="en-US" w:eastAsia="es-CO"/>
              </w:rPr>
              <w:t>ccess-list-number</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pool</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name</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Identificar la interfaz interna.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inherit" w:eastAsia="Times New Roman" w:hAnsi="inherit" w:cs="Times New Roman"/>
                <w:b/>
                <w:bCs/>
                <w:color w:val="333333"/>
                <w:sz w:val="21"/>
                <w:szCs w:val="21"/>
                <w:bdr w:val="none" w:sz="0" w:space="0" w:color="auto" w:frame="1"/>
                <w:lang w:val="en-US" w:eastAsia="es-CO"/>
              </w:rPr>
              <w:t>interface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type number</w:t>
            </w:r>
            <w:r w:rsidRPr="00492085">
              <w:rPr>
                <w:rFonts w:ascii="Open Sans" w:eastAsia="Times New Roman" w:hAnsi="Open Sans" w:cs="Times New Roman"/>
                <w:color w:val="333333"/>
                <w:sz w:val="21"/>
                <w:szCs w:val="21"/>
                <w:lang w:val="en-US" w:eastAsia="es-CO"/>
              </w:rPr>
              <w:br/>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inside</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Identificar la interfaz externa.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inherit" w:eastAsia="Times New Roman" w:hAnsi="inherit" w:cs="Times New Roman"/>
                <w:b/>
                <w:bCs/>
                <w:color w:val="333333"/>
                <w:sz w:val="21"/>
                <w:szCs w:val="21"/>
                <w:bdr w:val="none" w:sz="0" w:space="0" w:color="auto" w:frame="1"/>
                <w:lang w:val="en-US" w:eastAsia="es-CO"/>
              </w:rPr>
              <w:t>interface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type number</w:t>
            </w:r>
            <w:r w:rsidRPr="00492085">
              <w:rPr>
                <w:rFonts w:ascii="Open Sans" w:eastAsia="Times New Roman" w:hAnsi="Open Sans" w:cs="Times New Roman"/>
                <w:color w:val="333333"/>
                <w:sz w:val="21"/>
                <w:szCs w:val="21"/>
                <w:lang w:val="en-US" w:eastAsia="es-CO"/>
              </w:rPr>
              <w:br/>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outside</w:t>
            </w:r>
          </w:p>
        </w:tc>
      </w:tr>
      <w:tr w:rsidR="00492085" w:rsidRPr="00492085" w:rsidTr="00492085">
        <w:trPr>
          <w:tblHeader/>
        </w:trPr>
        <w:tc>
          <w:tcPr>
            <w:tcW w:w="0" w:type="auto"/>
            <w:gridSpan w:val="2"/>
            <w:tcBorders>
              <w:top w:val="nil"/>
              <w:left w:val="nil"/>
              <w:bottom w:val="nil"/>
              <w:right w:val="nil"/>
            </w:tcBorders>
            <w:shd w:val="clear" w:color="auto" w:fill="005569"/>
            <w:tcMar>
              <w:top w:w="210" w:type="dxa"/>
              <w:left w:w="210" w:type="dxa"/>
              <w:bottom w:w="210" w:type="dxa"/>
              <w:right w:w="210" w:type="dxa"/>
            </w:tcMar>
            <w:vAlign w:val="center"/>
            <w:hideMark/>
          </w:tcPr>
          <w:p w:rsidR="00492085" w:rsidRPr="00492085" w:rsidRDefault="00492085" w:rsidP="00492085">
            <w:pPr>
              <w:spacing w:after="0" w:line="240" w:lineRule="auto"/>
              <w:jc w:val="center"/>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lastRenderedPageBreak/>
              <w:t>Tabla de Comandos para configurar NAT dinámica.</w:t>
            </w:r>
          </w:p>
        </w:tc>
      </w:tr>
    </w:tbl>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A continuación se muestra la configuración de ejemplo (ver Imagen 6).</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ip</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nat</w:t>
      </w:r>
      <w:proofErr w:type="spellEnd"/>
      <w:r w:rsidRPr="00492085">
        <w:rPr>
          <w:rFonts w:ascii="Courier New" w:eastAsia="Times New Roman" w:hAnsi="Courier New" w:cs="Courier New"/>
          <w:color w:val="FFFFFF"/>
          <w:sz w:val="21"/>
          <w:szCs w:val="21"/>
          <w:lang w:val="en-US" w:eastAsia="es-CO"/>
        </w:rPr>
        <w:t xml:space="preserve"> pool NAT-POOL1 209.165.200.226</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r w:rsidRPr="00492085">
        <w:rPr>
          <w:rFonts w:ascii="Courier New" w:eastAsia="Times New Roman" w:hAnsi="Courier New" w:cs="Courier New"/>
          <w:color w:val="FFFFFF"/>
          <w:sz w:val="21"/>
          <w:szCs w:val="21"/>
          <w:lang w:val="en-US" w:eastAsia="es-CO"/>
        </w:rPr>
        <w:t>209.165.200.240 netmask 255.255.255.224</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access-list 1 permit 192.168.0.0 0.0.255.255</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ip</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nat</w:t>
      </w:r>
      <w:proofErr w:type="spellEnd"/>
      <w:r w:rsidRPr="00492085">
        <w:rPr>
          <w:rFonts w:ascii="Courier New" w:eastAsia="Times New Roman" w:hAnsi="Courier New" w:cs="Courier New"/>
          <w:color w:val="FFFFFF"/>
          <w:sz w:val="21"/>
          <w:szCs w:val="21"/>
          <w:lang w:val="en-US" w:eastAsia="es-CO"/>
        </w:rPr>
        <w:t xml:space="preserve"> inside source list 1 pool NAT-POOL1</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interface Serial0/0/0</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xml:space="preserve">-if)# </w:t>
      </w:r>
      <w:proofErr w:type="spellStart"/>
      <w:r w:rsidRPr="00492085">
        <w:rPr>
          <w:rFonts w:ascii="Courier New" w:eastAsia="Times New Roman" w:hAnsi="Courier New" w:cs="Courier New"/>
          <w:color w:val="FFFFFF"/>
          <w:sz w:val="21"/>
          <w:szCs w:val="21"/>
          <w:lang w:val="en-US" w:eastAsia="es-CO"/>
        </w:rPr>
        <w:t>ip</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nat</w:t>
      </w:r>
      <w:proofErr w:type="spellEnd"/>
      <w:r w:rsidRPr="00492085">
        <w:rPr>
          <w:rFonts w:ascii="Courier New" w:eastAsia="Times New Roman" w:hAnsi="Courier New" w:cs="Courier New"/>
          <w:color w:val="FFFFFF"/>
          <w:sz w:val="21"/>
          <w:szCs w:val="21"/>
          <w:lang w:val="en-US" w:eastAsia="es-CO"/>
        </w:rPr>
        <w:t xml:space="preserve"> inside</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interface Serial0/1/0</w:t>
      </w:r>
    </w:p>
    <w:p w:rsidR="00492085" w:rsidRPr="00492085" w:rsidRDefault="00492085" w:rsidP="00492085">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492085">
        <w:rPr>
          <w:rFonts w:ascii="Courier New" w:eastAsia="Times New Roman" w:hAnsi="Courier New" w:cs="Courier New"/>
          <w:color w:val="FFFFFF"/>
          <w:sz w:val="21"/>
          <w:szCs w:val="21"/>
          <w:lang w:val="en-US" w:eastAsia="es-CO"/>
        </w:rPr>
        <w:t>R2(</w:t>
      </w:r>
      <w:proofErr w:type="spellStart"/>
      <w:proofErr w:type="gramEnd"/>
      <w:r w:rsidRPr="00492085">
        <w:rPr>
          <w:rFonts w:ascii="Courier New" w:eastAsia="Times New Roman" w:hAnsi="Courier New" w:cs="Courier New"/>
          <w:color w:val="FFFFFF"/>
          <w:sz w:val="21"/>
          <w:szCs w:val="21"/>
          <w:lang w:val="en-US" w:eastAsia="es-CO"/>
        </w:rPr>
        <w:t>config</w:t>
      </w:r>
      <w:proofErr w:type="spellEnd"/>
      <w:r w:rsidRPr="00492085">
        <w:rPr>
          <w:rFonts w:ascii="Courier New" w:eastAsia="Times New Roman" w:hAnsi="Courier New" w:cs="Courier New"/>
          <w:color w:val="FFFFFF"/>
          <w:sz w:val="21"/>
          <w:szCs w:val="21"/>
          <w:lang w:val="en-US" w:eastAsia="es-CO"/>
        </w:rPr>
        <w:t xml:space="preserve">-if)# </w:t>
      </w:r>
      <w:proofErr w:type="spellStart"/>
      <w:r w:rsidRPr="00492085">
        <w:rPr>
          <w:rFonts w:ascii="Courier New" w:eastAsia="Times New Roman" w:hAnsi="Courier New" w:cs="Courier New"/>
          <w:color w:val="FFFFFF"/>
          <w:sz w:val="21"/>
          <w:szCs w:val="21"/>
          <w:lang w:val="en-US" w:eastAsia="es-CO"/>
        </w:rPr>
        <w:t>ip</w:t>
      </w:r>
      <w:proofErr w:type="spellEnd"/>
      <w:r w:rsidRPr="00492085">
        <w:rPr>
          <w:rFonts w:ascii="Courier New" w:eastAsia="Times New Roman" w:hAnsi="Courier New" w:cs="Courier New"/>
          <w:color w:val="FFFFFF"/>
          <w:sz w:val="21"/>
          <w:szCs w:val="21"/>
          <w:lang w:val="en-US" w:eastAsia="es-CO"/>
        </w:rPr>
        <w:t xml:space="preserve"> </w:t>
      </w:r>
      <w:proofErr w:type="spellStart"/>
      <w:r w:rsidRPr="00492085">
        <w:rPr>
          <w:rFonts w:ascii="Courier New" w:eastAsia="Times New Roman" w:hAnsi="Courier New" w:cs="Courier New"/>
          <w:color w:val="FFFFFF"/>
          <w:sz w:val="21"/>
          <w:szCs w:val="21"/>
          <w:lang w:val="en-US" w:eastAsia="es-CO"/>
        </w:rPr>
        <w:t>nat</w:t>
      </w:r>
      <w:proofErr w:type="spellEnd"/>
      <w:r w:rsidRPr="00492085">
        <w:rPr>
          <w:rFonts w:ascii="Courier New" w:eastAsia="Times New Roman" w:hAnsi="Courier New" w:cs="Courier New"/>
          <w:color w:val="FFFFFF"/>
          <w:sz w:val="21"/>
          <w:szCs w:val="21"/>
          <w:lang w:val="en-US" w:eastAsia="es-CO"/>
        </w:rPr>
        <w:t xml:space="preserve"> outside</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Esta configuración permite la traducción para todos los hosts en la red 192.168.0.0/16, que incluye las LAN 192.168.10.0 y 192.168.11.0, cuando generan tráfico que ingresa por S0/0/0 y sale por S0/1/0. Estos hosts se traducen a una dirección disponible del conjunto en el rango de 209.165.200.226 a 209.165.200.240.</w:t>
      </w:r>
    </w:p>
    <w:p w:rsidR="00492085" w:rsidRPr="00492085" w:rsidRDefault="00492085" w:rsidP="00492085">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492085">
        <w:rPr>
          <w:rFonts w:ascii="Bree Serif" w:eastAsia="Times New Roman" w:hAnsi="Bree Serif" w:cs="Times New Roman"/>
          <w:caps/>
          <w:color w:val="494949"/>
          <w:sz w:val="33"/>
          <w:szCs w:val="33"/>
          <w:lang w:eastAsia="es-CO"/>
        </w:rPr>
        <w:t>2.2. VERIFICACIÓN DE NAT DINÁMICA</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 resultado del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translations</w:t>
      </w:r>
      <w:proofErr w:type="spellEnd"/>
      <w:r w:rsidRPr="00492085">
        <w:rPr>
          <w:rFonts w:ascii="Open Sans" w:eastAsia="Times New Roman" w:hAnsi="Open Sans" w:cs="Times New Roman"/>
          <w:color w:val="333333"/>
          <w:sz w:val="21"/>
          <w:szCs w:val="21"/>
          <w:lang w:eastAsia="es-CO"/>
        </w:rPr>
        <w:t> muestra los detalles de las dos asignaciones de NAT anteriores. El comando muestra todas las traducciones estáticas que se configuraron y todas las traducciones dinámicas que se crearon a causa del tráfico.</w:t>
      </w:r>
    </w:p>
    <w:p w:rsidR="00492085" w:rsidRPr="00492085" w:rsidRDefault="008106FA"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drawing>
          <wp:inline distT="0" distB="0" distL="0" distR="0">
            <wp:extent cx="4912995" cy="341884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995" cy="3418840"/>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val="en-US" w:eastAsia="es-CO"/>
        </w:rPr>
      </w:pPr>
      <w:r w:rsidRPr="00492085">
        <w:rPr>
          <w:rFonts w:ascii="inherit" w:eastAsia="Times New Roman" w:hAnsi="inherit" w:cs="Times New Roman"/>
          <w:color w:val="333333"/>
          <w:sz w:val="21"/>
          <w:szCs w:val="21"/>
          <w:lang w:val="en-US" w:eastAsia="es-CO"/>
        </w:rPr>
        <w:t xml:space="preserve">Imagen 6: </w:t>
      </w:r>
      <w:proofErr w:type="spellStart"/>
      <w:r w:rsidRPr="00492085">
        <w:rPr>
          <w:rFonts w:ascii="inherit" w:eastAsia="Times New Roman" w:hAnsi="inherit" w:cs="Times New Roman"/>
          <w:color w:val="333333"/>
          <w:sz w:val="21"/>
          <w:szCs w:val="21"/>
          <w:lang w:val="en-US" w:eastAsia="es-CO"/>
        </w:rPr>
        <w:t>Comando</w:t>
      </w:r>
      <w:proofErr w:type="spellEnd"/>
      <w:r w:rsidRPr="00492085">
        <w:rPr>
          <w:rFonts w:ascii="inherit" w:eastAsia="Times New Roman" w:hAnsi="inherit" w:cs="Times New Roman"/>
          <w:color w:val="333333"/>
          <w:sz w:val="21"/>
          <w:szCs w:val="21"/>
          <w:lang w:val="en-US" w:eastAsia="es-CO"/>
        </w:rPr>
        <w:t xml:space="preserve"> show </w:t>
      </w:r>
      <w:proofErr w:type="spellStart"/>
      <w:r w:rsidRPr="00492085">
        <w:rPr>
          <w:rFonts w:ascii="inherit" w:eastAsia="Times New Roman" w:hAnsi="inherit" w:cs="Times New Roman"/>
          <w:color w:val="333333"/>
          <w:sz w:val="21"/>
          <w:szCs w:val="21"/>
          <w:lang w:val="en-US" w:eastAsia="es-CO"/>
        </w:rPr>
        <w:t>ip</w:t>
      </w:r>
      <w:proofErr w:type="spellEnd"/>
      <w:r w:rsidRPr="00492085">
        <w:rPr>
          <w:rFonts w:ascii="inherit" w:eastAsia="Times New Roman" w:hAnsi="inherit" w:cs="Times New Roman"/>
          <w:color w:val="333333"/>
          <w:sz w:val="21"/>
          <w:szCs w:val="21"/>
          <w:lang w:val="en-US" w:eastAsia="es-CO"/>
        </w:rPr>
        <w:t xml:space="preserve"> </w:t>
      </w:r>
      <w:proofErr w:type="spellStart"/>
      <w:r w:rsidRPr="00492085">
        <w:rPr>
          <w:rFonts w:ascii="inherit" w:eastAsia="Times New Roman" w:hAnsi="inherit" w:cs="Times New Roman"/>
          <w:color w:val="333333"/>
          <w:sz w:val="21"/>
          <w:szCs w:val="21"/>
          <w:lang w:val="en-US" w:eastAsia="es-CO"/>
        </w:rPr>
        <w:t>nat</w:t>
      </w:r>
      <w:proofErr w:type="spellEnd"/>
      <w:r w:rsidRPr="00492085">
        <w:rPr>
          <w:rFonts w:ascii="inherit" w:eastAsia="Times New Roman" w:hAnsi="inherit" w:cs="Times New Roman"/>
          <w:color w:val="333333"/>
          <w:sz w:val="21"/>
          <w:szCs w:val="21"/>
          <w:lang w:val="en-US" w:eastAsia="es-CO"/>
        </w:rPr>
        <w:t xml:space="preserve"> translations</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lastRenderedPageBreak/>
        <w:t>Si se agrega la palabra clave </w:t>
      </w:r>
      <w:proofErr w:type="spellStart"/>
      <w:r w:rsidRPr="00492085">
        <w:rPr>
          <w:rFonts w:ascii="inherit" w:eastAsia="Times New Roman" w:hAnsi="inherit" w:cs="Times New Roman"/>
          <w:b/>
          <w:bCs/>
          <w:color w:val="333333"/>
          <w:sz w:val="21"/>
          <w:szCs w:val="21"/>
          <w:bdr w:val="none" w:sz="0" w:space="0" w:color="auto" w:frame="1"/>
          <w:lang w:eastAsia="es-CO"/>
        </w:rPr>
        <w:t>verbose</w:t>
      </w:r>
      <w:proofErr w:type="spellEnd"/>
      <w:r w:rsidRPr="00492085">
        <w:rPr>
          <w:rFonts w:ascii="Open Sans" w:eastAsia="Times New Roman" w:hAnsi="Open Sans" w:cs="Times New Roman"/>
          <w:color w:val="333333"/>
          <w:sz w:val="21"/>
          <w:szCs w:val="21"/>
          <w:lang w:eastAsia="es-CO"/>
        </w:rPr>
        <w:t>, se muestra información adicional acerca de cada traducción, incluido el tiempo transcurrido desde que se creó y se utilizó la entrada.</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De manera predeterminada, a las entradas de traducción se les agota el tiempo de espera después de 24 horas, a menos que se vuelvan a configurar los temporizadores con el comando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translation</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timeout</w:t>
      </w:r>
      <w:proofErr w:type="spellEnd"/>
      <w:r w:rsidRPr="00492085">
        <w:rPr>
          <w:rFonts w:ascii="Open Sans" w:eastAsia="Times New Roman" w:hAnsi="Open Sans" w:cs="Times New Roman"/>
          <w:color w:val="333333"/>
          <w:sz w:val="21"/>
          <w:szCs w:val="21"/>
          <w:lang w:eastAsia="es-CO"/>
        </w:rPr>
        <w:t> </w:t>
      </w:r>
      <w:proofErr w:type="spellStart"/>
      <w:r w:rsidRPr="00492085">
        <w:rPr>
          <w:rFonts w:ascii="inherit" w:eastAsia="Times New Roman" w:hAnsi="inherit" w:cs="Times New Roman"/>
          <w:i/>
          <w:iCs/>
          <w:color w:val="333333"/>
          <w:sz w:val="21"/>
          <w:szCs w:val="21"/>
          <w:bdr w:val="none" w:sz="0" w:space="0" w:color="auto" w:frame="1"/>
          <w:lang w:eastAsia="es-CO"/>
        </w:rPr>
        <w:t>timeout-seconds</w:t>
      </w:r>
      <w:proofErr w:type="spellEnd"/>
      <w:r w:rsidRPr="00492085">
        <w:rPr>
          <w:rFonts w:ascii="Open Sans" w:eastAsia="Times New Roman" w:hAnsi="Open Sans" w:cs="Times New Roman"/>
          <w:color w:val="333333"/>
          <w:sz w:val="21"/>
          <w:szCs w:val="21"/>
          <w:lang w:eastAsia="es-CO"/>
        </w:rPr>
        <w:t> en el modo de configuración global.</w:t>
      </w:r>
    </w:p>
    <w:p w:rsidR="00492085" w:rsidRPr="00492085" w:rsidRDefault="00492085" w:rsidP="00492085">
      <w:pPr>
        <w:shd w:val="clear" w:color="auto" w:fill="FFFFFF"/>
        <w:spacing w:after="180" w:line="240" w:lineRule="auto"/>
        <w:textAlignment w:val="baseline"/>
        <w:outlineLvl w:val="3"/>
        <w:rPr>
          <w:rFonts w:ascii="Bree Serif" w:eastAsia="Times New Roman" w:hAnsi="Bree Serif" w:cs="Times New Roman"/>
          <w:caps/>
          <w:color w:val="494949"/>
          <w:sz w:val="30"/>
          <w:szCs w:val="30"/>
          <w:lang w:eastAsia="es-CO"/>
        </w:rPr>
      </w:pPr>
      <w:r w:rsidRPr="00492085">
        <w:rPr>
          <w:rFonts w:ascii="Bree Serif" w:eastAsia="Times New Roman" w:hAnsi="Bree Serif" w:cs="Times New Roman"/>
          <w:caps/>
          <w:color w:val="494949"/>
          <w:sz w:val="30"/>
          <w:szCs w:val="30"/>
          <w:lang w:eastAsia="es-CO"/>
        </w:rPr>
        <w:t>COMANDO PARA BORRAR ENTRADAS DINÁMICAS</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Para borrar las entradas dinámicas antes de que se agote el tiempo de espera, utilice el comando </w:t>
      </w:r>
      <w:proofErr w:type="spellStart"/>
      <w:r w:rsidRPr="00492085">
        <w:rPr>
          <w:rFonts w:ascii="inherit" w:eastAsia="Times New Roman" w:hAnsi="inherit" w:cs="Times New Roman"/>
          <w:b/>
          <w:bCs/>
          <w:color w:val="333333"/>
          <w:sz w:val="21"/>
          <w:szCs w:val="21"/>
          <w:bdr w:val="none" w:sz="0" w:space="0" w:color="auto" w:frame="1"/>
          <w:lang w:eastAsia="es-CO"/>
        </w:rPr>
        <w:t>clear</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translation</w:t>
      </w:r>
      <w:proofErr w:type="spellEnd"/>
      <w:r w:rsidRPr="00492085">
        <w:rPr>
          <w:rFonts w:ascii="Open Sans" w:eastAsia="Times New Roman" w:hAnsi="Open Sans" w:cs="Times New Roman"/>
          <w:color w:val="333333"/>
          <w:sz w:val="21"/>
          <w:szCs w:val="21"/>
          <w:lang w:eastAsia="es-CO"/>
        </w:rPr>
        <w:t> en el modo de configuración global. Es útil borrar las entradas dinámicas al probar la configuración NAT.</w:t>
      </w:r>
    </w:p>
    <w:p w:rsidR="00492085" w:rsidRPr="00492085" w:rsidRDefault="00492085" w:rsidP="00492085">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Como se muestra en la tabla, este comando se puede utilizar con palabras clave y variables para controlar qué entradas se deben borrar.</w:t>
      </w:r>
    </w:p>
    <w:tbl>
      <w:tblPr>
        <w:tblW w:w="9510"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3984"/>
        <w:gridCol w:w="5526"/>
      </w:tblGrid>
      <w:tr w:rsidR="00492085" w:rsidRPr="00492085" w:rsidTr="0049208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Descripción</w:t>
            </w:r>
          </w:p>
        </w:tc>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492085" w:rsidRPr="00492085" w:rsidRDefault="00492085" w:rsidP="00492085">
            <w:pPr>
              <w:spacing w:after="0" w:line="240" w:lineRule="auto"/>
              <w:rPr>
                <w:rFonts w:ascii="inherit" w:eastAsia="Times New Roman" w:hAnsi="inherit" w:cs="Times New Roman"/>
                <w:b/>
                <w:bCs/>
                <w:color w:val="FFFFFF"/>
                <w:sz w:val="21"/>
                <w:szCs w:val="21"/>
                <w:lang w:eastAsia="es-CO"/>
              </w:rPr>
            </w:pPr>
            <w:r w:rsidRPr="00492085">
              <w:rPr>
                <w:rFonts w:ascii="inherit" w:eastAsia="Times New Roman" w:hAnsi="inherit" w:cs="Times New Roman"/>
                <w:b/>
                <w:bCs/>
                <w:color w:val="FFFFFF"/>
                <w:sz w:val="21"/>
                <w:szCs w:val="21"/>
                <w:lang w:eastAsia="es-CO"/>
              </w:rPr>
              <w:t>Comando</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Elimina todas las entradas de traducción dinámica de direcciones de la tabla de traducción NAT.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proofErr w:type="spellStart"/>
            <w:r w:rsidRPr="00492085">
              <w:rPr>
                <w:rFonts w:ascii="inherit" w:eastAsia="Times New Roman" w:hAnsi="inherit" w:cs="Times New Roman"/>
                <w:b/>
                <w:bCs/>
                <w:color w:val="333333"/>
                <w:sz w:val="21"/>
                <w:szCs w:val="21"/>
                <w:bdr w:val="none" w:sz="0" w:space="0" w:color="auto" w:frame="1"/>
                <w:lang w:eastAsia="es-CO"/>
              </w:rPr>
              <w:t>clear</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translation</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Elimina una entrada de traducción dinámica simple que contiene una traducción interna o una traducción interna y una externa.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inherit" w:eastAsia="Times New Roman" w:hAnsi="inherit" w:cs="Times New Roman"/>
                <w:b/>
                <w:bCs/>
                <w:color w:val="333333"/>
                <w:sz w:val="21"/>
                <w:szCs w:val="21"/>
                <w:bdr w:val="none" w:sz="0" w:space="0" w:color="auto" w:frame="1"/>
                <w:lang w:val="en-US" w:eastAsia="es-CO"/>
              </w:rPr>
              <w:t xml:space="preserve">clear </w:t>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translation inside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global-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local-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outside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local-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global-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Open Sans" w:eastAsia="Times New Roman" w:hAnsi="Open Sans" w:cs="Times New Roman"/>
                <w:color w:val="333333"/>
                <w:sz w:val="21"/>
                <w:szCs w:val="21"/>
                <w:lang w:val="en-US" w:eastAsia="es-CO"/>
              </w:rPr>
              <w:t>]</w:t>
            </w:r>
          </w:p>
        </w:tc>
      </w:tr>
      <w:tr w:rsidR="00492085" w:rsidRPr="00492085" w:rsidTr="004920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Elimina una entrada de traducción dinámica extendida.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492085" w:rsidRPr="00492085" w:rsidRDefault="00492085" w:rsidP="00492085">
            <w:pPr>
              <w:spacing w:after="0" w:line="240" w:lineRule="auto"/>
              <w:rPr>
                <w:rFonts w:ascii="Open Sans" w:eastAsia="Times New Roman" w:hAnsi="Open Sans" w:cs="Times New Roman"/>
                <w:color w:val="333333"/>
                <w:sz w:val="21"/>
                <w:szCs w:val="21"/>
                <w:lang w:val="en-US" w:eastAsia="es-CO"/>
              </w:rPr>
            </w:pPr>
            <w:r w:rsidRPr="00492085">
              <w:rPr>
                <w:rFonts w:ascii="inherit" w:eastAsia="Times New Roman" w:hAnsi="inherit" w:cs="Times New Roman"/>
                <w:b/>
                <w:bCs/>
                <w:color w:val="333333"/>
                <w:sz w:val="21"/>
                <w:szCs w:val="21"/>
                <w:bdr w:val="none" w:sz="0" w:space="0" w:color="auto" w:frame="1"/>
                <w:lang w:val="en-US" w:eastAsia="es-CO"/>
              </w:rPr>
              <w:t xml:space="preserve">clear </w:t>
            </w:r>
            <w:proofErr w:type="spellStart"/>
            <w:r w:rsidRPr="00492085">
              <w:rPr>
                <w:rFonts w:ascii="inherit" w:eastAsia="Times New Roman" w:hAnsi="inherit" w:cs="Times New Roman"/>
                <w:b/>
                <w:bCs/>
                <w:color w:val="333333"/>
                <w:sz w:val="21"/>
                <w:szCs w:val="21"/>
                <w:bdr w:val="none" w:sz="0" w:space="0" w:color="auto" w:frame="1"/>
                <w:lang w:val="en-US" w:eastAsia="es-CO"/>
              </w:rPr>
              <w:t>ip</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val="en-US" w:eastAsia="es-CO"/>
              </w:rPr>
              <w:t>nat</w:t>
            </w:r>
            <w:proofErr w:type="spellEnd"/>
            <w:r w:rsidRPr="00492085">
              <w:rPr>
                <w:rFonts w:ascii="inherit" w:eastAsia="Times New Roman" w:hAnsi="inherit" w:cs="Times New Roman"/>
                <w:b/>
                <w:bCs/>
                <w:color w:val="333333"/>
                <w:sz w:val="21"/>
                <w:szCs w:val="21"/>
                <w:bdr w:val="none" w:sz="0" w:space="0" w:color="auto" w:frame="1"/>
                <w:lang w:val="en-US" w:eastAsia="es-CO"/>
              </w:rPr>
              <w:t xml:space="preserve"> translation</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protocol</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inside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global-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global-port local-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local-port</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b/>
                <w:bCs/>
                <w:color w:val="333333"/>
                <w:sz w:val="21"/>
                <w:szCs w:val="21"/>
                <w:bdr w:val="none" w:sz="0" w:space="0" w:color="auto" w:frame="1"/>
                <w:lang w:val="en-US" w:eastAsia="es-CO"/>
              </w:rPr>
              <w:t>outside</w:t>
            </w:r>
            <w:r w:rsidRPr="00492085">
              <w:rPr>
                <w:rFonts w:ascii="Open Sans" w:eastAsia="Times New Roman" w:hAnsi="Open Sans" w:cs="Times New Roman"/>
                <w:color w:val="333333"/>
                <w:sz w:val="21"/>
                <w:szCs w:val="21"/>
                <w:lang w:val="en-US" w:eastAsia="es-CO"/>
              </w:rPr>
              <w:t> </w:t>
            </w:r>
            <w:r w:rsidRPr="00492085">
              <w:rPr>
                <w:rFonts w:ascii="inherit" w:eastAsia="Times New Roman" w:hAnsi="inherit" w:cs="Times New Roman"/>
                <w:i/>
                <w:iCs/>
                <w:color w:val="333333"/>
                <w:sz w:val="21"/>
                <w:szCs w:val="21"/>
                <w:bdr w:val="none" w:sz="0" w:space="0" w:color="auto" w:frame="1"/>
                <w:lang w:val="en-US" w:eastAsia="es-CO"/>
              </w:rPr>
              <w:t>local-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local port global-</w:t>
            </w:r>
            <w:proofErr w:type="spellStart"/>
            <w:r w:rsidRPr="00492085">
              <w:rPr>
                <w:rFonts w:ascii="inherit" w:eastAsia="Times New Roman" w:hAnsi="inherit" w:cs="Times New Roman"/>
                <w:i/>
                <w:iCs/>
                <w:color w:val="333333"/>
                <w:sz w:val="21"/>
                <w:szCs w:val="21"/>
                <w:bdr w:val="none" w:sz="0" w:space="0" w:color="auto" w:frame="1"/>
                <w:lang w:val="en-US" w:eastAsia="es-CO"/>
              </w:rPr>
              <w:t>ip</w:t>
            </w:r>
            <w:proofErr w:type="spellEnd"/>
            <w:r w:rsidRPr="00492085">
              <w:rPr>
                <w:rFonts w:ascii="inherit" w:eastAsia="Times New Roman" w:hAnsi="inherit" w:cs="Times New Roman"/>
                <w:i/>
                <w:iCs/>
                <w:color w:val="333333"/>
                <w:sz w:val="21"/>
                <w:szCs w:val="21"/>
                <w:bdr w:val="none" w:sz="0" w:space="0" w:color="auto" w:frame="1"/>
                <w:lang w:val="en-US" w:eastAsia="es-CO"/>
              </w:rPr>
              <w:t xml:space="preserve"> global-port</w:t>
            </w:r>
            <w:r w:rsidRPr="00492085">
              <w:rPr>
                <w:rFonts w:ascii="Open Sans" w:eastAsia="Times New Roman" w:hAnsi="Open Sans" w:cs="Times New Roman"/>
                <w:color w:val="333333"/>
                <w:sz w:val="21"/>
                <w:szCs w:val="21"/>
                <w:lang w:val="en-US" w:eastAsia="es-CO"/>
              </w:rPr>
              <w:t>]</w:t>
            </w:r>
          </w:p>
        </w:tc>
      </w:tr>
      <w:tr w:rsidR="00492085" w:rsidRPr="00492085" w:rsidTr="00492085">
        <w:trPr>
          <w:tblHeader/>
        </w:trPr>
        <w:tc>
          <w:tcPr>
            <w:tcW w:w="0" w:type="auto"/>
            <w:gridSpan w:val="2"/>
            <w:tcBorders>
              <w:top w:val="nil"/>
              <w:left w:val="nil"/>
              <w:bottom w:val="nil"/>
              <w:right w:val="nil"/>
            </w:tcBorders>
            <w:shd w:val="clear" w:color="auto" w:fill="005569"/>
            <w:tcMar>
              <w:top w:w="210" w:type="dxa"/>
              <w:left w:w="210" w:type="dxa"/>
              <w:bottom w:w="210" w:type="dxa"/>
              <w:right w:w="210" w:type="dxa"/>
            </w:tcMar>
            <w:vAlign w:val="center"/>
            <w:hideMark/>
          </w:tcPr>
          <w:p w:rsidR="00492085" w:rsidRPr="00492085" w:rsidRDefault="00492085" w:rsidP="00492085">
            <w:pPr>
              <w:spacing w:after="0" w:line="240" w:lineRule="auto"/>
              <w:jc w:val="center"/>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Tabla de Comandos para Despejar traducciones NAT.</w:t>
            </w:r>
          </w:p>
        </w:tc>
      </w:tr>
    </w:tbl>
    <w:p w:rsidR="00492085" w:rsidRPr="00492085" w:rsidRDefault="00492085" w:rsidP="00492085">
      <w:pPr>
        <w:shd w:val="clear" w:color="auto" w:fill="FAF3D4"/>
        <w:spacing w:line="240" w:lineRule="auto"/>
        <w:textAlignment w:val="baseline"/>
        <w:rPr>
          <w:rFonts w:ascii="Open Sans" w:eastAsia="Times New Roman" w:hAnsi="Open Sans" w:cs="Times New Roman"/>
          <w:color w:val="A6A377"/>
          <w:sz w:val="21"/>
          <w:szCs w:val="21"/>
          <w:lang w:eastAsia="es-CO"/>
        </w:rPr>
      </w:pPr>
      <w:r w:rsidRPr="00492085">
        <w:rPr>
          <w:rFonts w:ascii="inherit" w:eastAsia="Times New Roman" w:hAnsi="inherit" w:cs="Times New Roman"/>
          <w:b/>
          <w:bCs/>
          <w:color w:val="A6A377"/>
          <w:sz w:val="21"/>
          <w:szCs w:val="21"/>
          <w:bdr w:val="none" w:sz="0" w:space="0" w:color="auto" w:frame="1"/>
          <w:lang w:eastAsia="es-CO"/>
        </w:rPr>
        <w:t>Nota</w:t>
      </w:r>
      <w:r w:rsidRPr="00492085">
        <w:rPr>
          <w:rFonts w:ascii="Open Sans" w:eastAsia="Times New Roman" w:hAnsi="Open Sans" w:cs="Times New Roman"/>
          <w:color w:val="A6A377"/>
          <w:sz w:val="21"/>
          <w:szCs w:val="21"/>
          <w:lang w:eastAsia="es-CO"/>
        </w:rPr>
        <w:t>: solo se borran de la tabla las traducciones dinámicas. Las traducciones estáticas no pueden borrarse de la tabla de traducción.</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ip</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nat</w:t>
      </w:r>
      <w:proofErr w:type="spellEnd"/>
      <w:r w:rsidRPr="00492085">
        <w:rPr>
          <w:rFonts w:ascii="inherit" w:eastAsia="Times New Roman" w:hAnsi="inherit" w:cs="Times New Roman"/>
          <w:b/>
          <w:bCs/>
          <w:color w:val="333333"/>
          <w:sz w:val="21"/>
          <w:szCs w:val="21"/>
          <w:bdr w:val="none" w:sz="0" w:space="0" w:color="auto" w:frame="1"/>
          <w:lang w:eastAsia="es-CO"/>
        </w:rPr>
        <w:t xml:space="preserve"> </w:t>
      </w:r>
      <w:proofErr w:type="spellStart"/>
      <w:r w:rsidRPr="00492085">
        <w:rPr>
          <w:rFonts w:ascii="inherit" w:eastAsia="Times New Roman" w:hAnsi="inherit" w:cs="Times New Roman"/>
          <w:b/>
          <w:bCs/>
          <w:color w:val="333333"/>
          <w:sz w:val="21"/>
          <w:szCs w:val="21"/>
          <w:bdr w:val="none" w:sz="0" w:space="0" w:color="auto" w:frame="1"/>
          <w:lang w:eastAsia="es-CO"/>
        </w:rPr>
        <w:t>statistics</w:t>
      </w:r>
      <w:proofErr w:type="spellEnd"/>
      <w:r w:rsidRPr="00492085">
        <w:rPr>
          <w:rFonts w:ascii="Open Sans" w:eastAsia="Times New Roman" w:hAnsi="Open Sans" w:cs="Times New Roman"/>
          <w:color w:val="333333"/>
          <w:sz w:val="21"/>
          <w:szCs w:val="21"/>
          <w:lang w:eastAsia="es-CO"/>
        </w:rPr>
        <w:t> muestra la información sobre la cantidad total de traducciones activas, los parámetros de configuración NAT, la cantidad de direcciones en el conjunto y la cantidad de direcciones que se asignaron.</w:t>
      </w:r>
    </w:p>
    <w:p w:rsidR="00492085" w:rsidRPr="00492085" w:rsidRDefault="008106FA" w:rsidP="00492085">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lastRenderedPageBreak/>
        <w:drawing>
          <wp:inline distT="0" distB="0" distL="0" distR="0">
            <wp:extent cx="4885690" cy="36302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690" cy="3630295"/>
                    </a:xfrm>
                    <a:prstGeom prst="rect">
                      <a:avLst/>
                    </a:prstGeom>
                    <a:noFill/>
                    <a:ln>
                      <a:noFill/>
                    </a:ln>
                  </pic:spPr>
                </pic:pic>
              </a:graphicData>
            </a:graphic>
          </wp:inline>
        </w:drawing>
      </w:r>
    </w:p>
    <w:p w:rsidR="00492085" w:rsidRPr="00492085" w:rsidRDefault="00492085" w:rsidP="00492085">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492085">
        <w:rPr>
          <w:rFonts w:ascii="inherit" w:eastAsia="Times New Roman" w:hAnsi="inherit" w:cs="Times New Roman"/>
          <w:color w:val="333333"/>
          <w:sz w:val="21"/>
          <w:szCs w:val="21"/>
          <w:lang w:eastAsia="es-CO"/>
        </w:rPr>
        <w:t>Imagen 7: Verificación de NAT dinámica</w:t>
      </w:r>
    </w:p>
    <w:p w:rsidR="00492085" w:rsidRPr="00492085" w:rsidRDefault="00492085" w:rsidP="00492085">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492085">
        <w:rPr>
          <w:rFonts w:ascii="Open Sans" w:eastAsia="Times New Roman" w:hAnsi="Open Sans" w:cs="Times New Roman"/>
          <w:color w:val="333333"/>
          <w:sz w:val="21"/>
          <w:szCs w:val="21"/>
          <w:lang w:eastAsia="es-CO"/>
        </w:rPr>
        <w:t>También puede utilizar el comando </w:t>
      </w:r>
      <w:r w:rsidRPr="00492085">
        <w:rPr>
          <w:rFonts w:ascii="inherit" w:eastAsia="Times New Roman" w:hAnsi="inherit" w:cs="Times New Roman"/>
          <w:b/>
          <w:bCs/>
          <w:color w:val="333333"/>
          <w:sz w:val="21"/>
          <w:szCs w:val="21"/>
          <w:bdr w:val="none" w:sz="0" w:space="0" w:color="auto" w:frame="1"/>
          <w:lang w:eastAsia="es-CO"/>
        </w:rPr>
        <w:t xml:space="preserve">show </w:t>
      </w:r>
      <w:proofErr w:type="spellStart"/>
      <w:r w:rsidRPr="00492085">
        <w:rPr>
          <w:rFonts w:ascii="inherit" w:eastAsia="Times New Roman" w:hAnsi="inherit" w:cs="Times New Roman"/>
          <w:b/>
          <w:bCs/>
          <w:color w:val="333333"/>
          <w:sz w:val="21"/>
          <w:szCs w:val="21"/>
          <w:bdr w:val="none" w:sz="0" w:space="0" w:color="auto" w:frame="1"/>
          <w:lang w:eastAsia="es-CO"/>
        </w:rPr>
        <w:t>running-config</w:t>
      </w:r>
      <w:proofErr w:type="spellEnd"/>
      <w:r w:rsidRPr="00492085">
        <w:rPr>
          <w:rFonts w:ascii="Open Sans" w:eastAsia="Times New Roman" w:hAnsi="Open Sans" w:cs="Times New Roman"/>
          <w:color w:val="333333"/>
          <w:sz w:val="21"/>
          <w:szCs w:val="21"/>
          <w:lang w:eastAsia="es-CO"/>
        </w:rPr>
        <w:t> y buscar los comandos de NAT, ACL, interfaz o conjunto con los valores requeridos. Examínelos detenidamente y corrija cualquier error que detecte.</w:t>
      </w:r>
    </w:p>
    <w:p w:rsidR="00B3398E" w:rsidRDefault="00B3398E"/>
    <w:p w:rsidR="008106FA" w:rsidRDefault="008106FA" w:rsidP="008106FA">
      <w:pPr>
        <w:pStyle w:val="Ttulo2"/>
        <w:shd w:val="clear" w:color="auto" w:fill="FFFFFF"/>
        <w:spacing w:before="0" w:beforeAutospacing="0" w:after="0" w:afterAutospacing="0"/>
        <w:textAlignment w:val="baseline"/>
        <w:rPr>
          <w:rFonts w:ascii="Bree Serif" w:hAnsi="Bree Serif"/>
          <w:b w:val="0"/>
          <w:bCs w:val="0"/>
          <w:caps/>
          <w:color w:val="494949"/>
        </w:rPr>
      </w:pPr>
      <w:r>
        <w:rPr>
          <w:rFonts w:ascii="Bree Serif" w:hAnsi="Bree Serif"/>
          <w:b w:val="0"/>
          <w:bCs w:val="0"/>
          <w:caps/>
          <w:color w:val="494949"/>
        </w:rPr>
        <w:t>3. CONFIGURACIÓN DE PAT</w:t>
      </w:r>
    </w:p>
    <w:p w:rsidR="008106FA" w:rsidRDefault="008106FA" w:rsidP="008106FA">
      <w:pPr>
        <w:pStyle w:val="NormalWeb"/>
        <w:shd w:val="clear" w:color="auto" w:fill="FFFFFF"/>
        <w:spacing w:before="0" w:beforeAutospacing="0" w:after="300" w:afterAutospacing="0"/>
        <w:textAlignment w:val="baseline"/>
        <w:rPr>
          <w:rFonts w:ascii="Open Sans" w:hAnsi="Open Sans"/>
          <w:color w:val="333333"/>
          <w:sz w:val="21"/>
          <w:szCs w:val="21"/>
        </w:rPr>
      </w:pPr>
      <w:r>
        <w:rPr>
          <w:rFonts w:ascii="Open Sans" w:hAnsi="Open Sans"/>
          <w:color w:val="333333"/>
          <w:sz w:val="21"/>
          <w:szCs w:val="21"/>
        </w:rPr>
        <w:t>Existen dos formas de configurar PAT, según cómo el ISP asigna las direcciones IPv4 públicas. En primer lugar, el ISP asigna más de una dirección IPv4 pública a la organización y, en segundo lugar, asigna una única dirección IPv4 pública que se requiere para que la organización se conecte al ISP.</w:t>
      </w:r>
    </w:p>
    <w:p w:rsidR="008106FA" w:rsidRDefault="008106FA" w:rsidP="008106FA">
      <w:pPr>
        <w:pStyle w:val="Ttulo3"/>
        <w:shd w:val="clear" w:color="auto" w:fill="FFFFFF"/>
        <w:spacing w:before="0" w:beforeAutospacing="0" w:after="0" w:afterAutospacing="0"/>
        <w:textAlignment w:val="baseline"/>
        <w:rPr>
          <w:rFonts w:ascii="Bree Serif" w:hAnsi="Bree Serif"/>
          <w:b w:val="0"/>
          <w:bCs w:val="0"/>
          <w:caps/>
          <w:color w:val="494949"/>
          <w:sz w:val="33"/>
          <w:szCs w:val="33"/>
        </w:rPr>
      </w:pPr>
      <w:r>
        <w:rPr>
          <w:rFonts w:ascii="Bree Serif" w:hAnsi="Bree Serif"/>
          <w:b w:val="0"/>
          <w:bCs w:val="0"/>
          <w:caps/>
          <w:color w:val="494949"/>
          <w:sz w:val="33"/>
          <w:szCs w:val="33"/>
        </w:rPr>
        <w:t>3.1. CONFIGURACIÓN DE PAT PARA UN CONJUNTO DE DIRECCIONES IP PÚBLICAS</w:t>
      </w:r>
    </w:p>
    <w:p w:rsidR="008106FA" w:rsidRDefault="008106FA" w:rsidP="008106FA">
      <w:pPr>
        <w:pStyle w:val="NormalWeb"/>
        <w:shd w:val="clear" w:color="auto" w:fill="FFFFFF"/>
        <w:spacing w:before="0" w:beforeAutospacing="0" w:after="300" w:afterAutospacing="0"/>
        <w:textAlignment w:val="baseline"/>
        <w:rPr>
          <w:rFonts w:ascii="Open Sans" w:hAnsi="Open Sans"/>
          <w:color w:val="333333"/>
          <w:sz w:val="21"/>
          <w:szCs w:val="21"/>
        </w:rPr>
      </w:pPr>
      <w:r>
        <w:rPr>
          <w:rFonts w:ascii="Open Sans" w:hAnsi="Open Sans"/>
          <w:color w:val="333333"/>
          <w:sz w:val="21"/>
          <w:szCs w:val="21"/>
        </w:rPr>
        <w:t>Si se emitió más de una dirección IPv4 pública para un sitio, estas direcciones pueden ser parte de un conjunto utilizado por PAT. Esto es similar a la NAT dinámica, con la excepción de que no existen suficientes direcciones públicas para realizar una asignación uno a uno entre direcciones internas y externas. Una gran cantidad de dispositivos comparte el pequeño conjunto de direcciones.</w:t>
      </w:r>
    </w:p>
    <w:tbl>
      <w:tblPr>
        <w:tblW w:w="9510"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4846"/>
        <w:gridCol w:w="4664"/>
      </w:tblGrid>
      <w:tr w:rsidR="008106FA" w:rsidRPr="008106FA" w:rsidTr="008106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8106FA" w:rsidRPr="008106FA" w:rsidRDefault="008106FA" w:rsidP="008106FA">
            <w:pPr>
              <w:spacing w:after="0" w:line="240" w:lineRule="auto"/>
              <w:rPr>
                <w:rFonts w:ascii="inherit" w:eastAsia="Times New Roman" w:hAnsi="inherit" w:cs="Times New Roman"/>
                <w:b/>
                <w:bCs/>
                <w:color w:val="FFFFFF"/>
                <w:sz w:val="21"/>
                <w:szCs w:val="21"/>
                <w:lang w:eastAsia="es-CO"/>
              </w:rPr>
            </w:pPr>
            <w:r w:rsidRPr="008106FA">
              <w:rPr>
                <w:rFonts w:ascii="inherit" w:eastAsia="Times New Roman" w:hAnsi="inherit" w:cs="Times New Roman"/>
                <w:b/>
                <w:bCs/>
                <w:color w:val="FFFFFF"/>
                <w:sz w:val="21"/>
                <w:szCs w:val="21"/>
                <w:lang w:eastAsia="es-CO"/>
              </w:rPr>
              <w:t>Descripción</w:t>
            </w:r>
          </w:p>
        </w:tc>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8106FA" w:rsidRPr="008106FA" w:rsidRDefault="008106FA" w:rsidP="008106FA">
            <w:pPr>
              <w:spacing w:after="0" w:line="240" w:lineRule="auto"/>
              <w:rPr>
                <w:rFonts w:ascii="inherit" w:eastAsia="Times New Roman" w:hAnsi="inherit" w:cs="Times New Roman"/>
                <w:b/>
                <w:bCs/>
                <w:color w:val="FFFFFF"/>
                <w:sz w:val="21"/>
                <w:szCs w:val="21"/>
                <w:lang w:eastAsia="es-CO"/>
              </w:rPr>
            </w:pPr>
            <w:r w:rsidRPr="008106FA">
              <w:rPr>
                <w:rFonts w:ascii="inherit" w:eastAsia="Times New Roman" w:hAnsi="inherit" w:cs="Times New Roman"/>
                <w:b/>
                <w:bCs/>
                <w:color w:val="FFFFFF"/>
                <w:sz w:val="21"/>
                <w:szCs w:val="21"/>
                <w:lang w:eastAsia="es-CO"/>
              </w:rPr>
              <w:t>Comando</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Definir el conjunto de direcciones globales que se debe usar para la traducción de sobrecarga.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val="en-US" w:eastAsia="es-CO"/>
              </w:rPr>
            </w:pPr>
            <w:proofErr w:type="spellStart"/>
            <w:r w:rsidRPr="008106FA">
              <w:rPr>
                <w:rFonts w:ascii="inherit" w:eastAsia="Times New Roman" w:hAnsi="inherit" w:cs="Times New Roman"/>
                <w:b/>
                <w:bCs/>
                <w:color w:val="333333"/>
                <w:sz w:val="21"/>
                <w:szCs w:val="21"/>
                <w:bdr w:val="none" w:sz="0" w:space="0" w:color="auto" w:frame="1"/>
                <w:lang w:val="en-US" w:eastAsia="es-CO"/>
              </w:rPr>
              <w:t>ip</w:t>
            </w:r>
            <w:proofErr w:type="spellEnd"/>
            <w:r w:rsidRPr="008106FA">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val="en-US" w:eastAsia="es-CO"/>
              </w:rPr>
              <w:t>nat</w:t>
            </w:r>
            <w:proofErr w:type="spellEnd"/>
            <w:r w:rsidRPr="008106FA">
              <w:rPr>
                <w:rFonts w:ascii="inherit" w:eastAsia="Times New Roman" w:hAnsi="inherit" w:cs="Times New Roman"/>
                <w:b/>
                <w:bCs/>
                <w:color w:val="333333"/>
                <w:sz w:val="21"/>
                <w:szCs w:val="21"/>
                <w:bdr w:val="none" w:sz="0" w:space="0" w:color="auto" w:frame="1"/>
                <w:lang w:val="en-US" w:eastAsia="es-CO"/>
              </w:rPr>
              <w:t xml:space="preserve"> pool</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name start-</w:t>
            </w:r>
            <w:proofErr w:type="spellStart"/>
            <w:r w:rsidRPr="008106FA">
              <w:rPr>
                <w:rFonts w:ascii="inherit" w:eastAsia="Times New Roman" w:hAnsi="inherit" w:cs="Times New Roman"/>
                <w:i/>
                <w:iCs/>
                <w:color w:val="333333"/>
                <w:sz w:val="21"/>
                <w:szCs w:val="21"/>
                <w:bdr w:val="none" w:sz="0" w:space="0" w:color="auto" w:frame="1"/>
                <w:lang w:val="en-US" w:eastAsia="es-CO"/>
              </w:rPr>
              <w:t>ip</w:t>
            </w:r>
            <w:proofErr w:type="spellEnd"/>
            <w:r w:rsidRPr="008106FA">
              <w:rPr>
                <w:rFonts w:ascii="inherit" w:eastAsia="Times New Roman" w:hAnsi="inherit" w:cs="Times New Roman"/>
                <w:i/>
                <w:iCs/>
                <w:color w:val="333333"/>
                <w:sz w:val="21"/>
                <w:szCs w:val="21"/>
                <w:bdr w:val="none" w:sz="0" w:space="0" w:color="auto" w:frame="1"/>
                <w:lang w:val="en-US" w:eastAsia="es-CO"/>
              </w:rPr>
              <w:t xml:space="preserve"> end-</w:t>
            </w:r>
            <w:proofErr w:type="spellStart"/>
            <w:r w:rsidRPr="008106FA">
              <w:rPr>
                <w:rFonts w:ascii="inherit" w:eastAsia="Times New Roman" w:hAnsi="inherit" w:cs="Times New Roman"/>
                <w:i/>
                <w:iCs/>
                <w:color w:val="333333"/>
                <w:sz w:val="21"/>
                <w:szCs w:val="21"/>
                <w:bdr w:val="none" w:sz="0" w:space="0" w:color="auto" w:frame="1"/>
                <w:lang w:val="en-US" w:eastAsia="es-CO"/>
              </w:rPr>
              <w:t>ip</w:t>
            </w:r>
            <w:proofErr w:type="spellEnd"/>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b/>
                <w:bCs/>
                <w:color w:val="333333"/>
                <w:sz w:val="21"/>
                <w:szCs w:val="21"/>
                <w:bdr w:val="none" w:sz="0" w:space="0" w:color="auto" w:frame="1"/>
                <w:lang w:val="en-US" w:eastAsia="es-CO"/>
              </w:rPr>
              <w:t>netmask</w:t>
            </w:r>
            <w:r w:rsidRPr="008106FA">
              <w:rPr>
                <w:rFonts w:ascii="Open Sans" w:eastAsia="Times New Roman" w:hAnsi="Open Sans" w:cs="Times New Roman"/>
                <w:color w:val="333333"/>
                <w:sz w:val="21"/>
                <w:szCs w:val="21"/>
                <w:lang w:val="en-US" w:eastAsia="es-CO"/>
              </w:rPr>
              <w:t> </w:t>
            </w:r>
            <w:proofErr w:type="spellStart"/>
            <w:r w:rsidRPr="008106FA">
              <w:rPr>
                <w:rFonts w:ascii="inherit" w:eastAsia="Times New Roman" w:hAnsi="inherit" w:cs="Times New Roman"/>
                <w:i/>
                <w:iCs/>
                <w:color w:val="333333"/>
                <w:sz w:val="21"/>
                <w:szCs w:val="21"/>
                <w:bdr w:val="none" w:sz="0" w:space="0" w:color="auto" w:frame="1"/>
                <w:lang w:val="en-US" w:eastAsia="es-CO"/>
              </w:rPr>
              <w:t>netmask</w:t>
            </w:r>
            <w:proofErr w:type="spellEnd"/>
            <w:r w:rsidRPr="008106FA">
              <w:rPr>
                <w:rFonts w:ascii="Open Sans" w:eastAsia="Times New Roman" w:hAnsi="Open Sans" w:cs="Times New Roman"/>
                <w:color w:val="333333"/>
                <w:sz w:val="21"/>
                <w:szCs w:val="21"/>
                <w:lang w:val="en-US" w:eastAsia="es-CO"/>
              </w:rPr>
              <w:t> | </w:t>
            </w:r>
            <w:r w:rsidRPr="008106FA">
              <w:rPr>
                <w:rFonts w:ascii="inherit" w:eastAsia="Times New Roman" w:hAnsi="inherit" w:cs="Times New Roman"/>
                <w:b/>
                <w:bCs/>
                <w:color w:val="333333"/>
                <w:sz w:val="21"/>
                <w:szCs w:val="21"/>
                <w:bdr w:val="none" w:sz="0" w:space="0" w:color="auto" w:frame="1"/>
                <w:lang w:val="en-US" w:eastAsia="es-CO"/>
              </w:rPr>
              <w:t>prefix-length</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prefix-length</w:t>
            </w:r>
            <w:r w:rsidRPr="008106FA">
              <w:rPr>
                <w:rFonts w:ascii="Open Sans" w:eastAsia="Times New Roman" w:hAnsi="Open Sans" w:cs="Times New Roman"/>
                <w:color w:val="333333"/>
                <w:sz w:val="21"/>
                <w:szCs w:val="21"/>
                <w:lang w:val="en-US" w:eastAsia="es-CO"/>
              </w:rPr>
              <w:t>}</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Definir una lista de acceso estándar que permita las direcciones que se deben traducir.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proofErr w:type="spellStart"/>
            <w:r w:rsidRPr="008106FA">
              <w:rPr>
                <w:rFonts w:ascii="inherit" w:eastAsia="Times New Roman" w:hAnsi="inherit" w:cs="Times New Roman"/>
                <w:b/>
                <w:bCs/>
                <w:color w:val="333333"/>
                <w:sz w:val="21"/>
                <w:szCs w:val="21"/>
                <w:bdr w:val="none" w:sz="0" w:space="0" w:color="auto" w:frame="1"/>
                <w:lang w:eastAsia="es-CO"/>
              </w:rPr>
              <w:t>access-list</w:t>
            </w:r>
            <w:proofErr w:type="spellEnd"/>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número-lista-acceso</w:t>
            </w:r>
            <w:r w:rsidRPr="008106FA">
              <w:rPr>
                <w:rFonts w:ascii="Open Sans" w:eastAsia="Times New Roman" w:hAnsi="Open Sans" w:cs="Times New Roman"/>
                <w:color w:val="333333"/>
                <w:sz w:val="21"/>
                <w:szCs w:val="21"/>
                <w:lang w:eastAsia="es-CO"/>
              </w:rPr>
              <w:t> </w:t>
            </w:r>
            <w:proofErr w:type="spellStart"/>
            <w:r w:rsidRPr="008106FA">
              <w:rPr>
                <w:rFonts w:ascii="inherit" w:eastAsia="Times New Roman" w:hAnsi="inherit" w:cs="Times New Roman"/>
                <w:b/>
                <w:bCs/>
                <w:color w:val="333333"/>
                <w:sz w:val="21"/>
                <w:szCs w:val="21"/>
                <w:bdr w:val="none" w:sz="0" w:space="0" w:color="auto" w:frame="1"/>
                <w:lang w:eastAsia="es-CO"/>
              </w:rPr>
              <w:t>permit</w:t>
            </w:r>
            <w:proofErr w:type="spellEnd"/>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origen</w:t>
            </w:r>
            <w:r w:rsidRPr="008106FA">
              <w:rPr>
                <w:rFonts w:ascii="Open Sans" w:eastAsia="Times New Roman" w:hAnsi="Open Sans" w:cs="Times New Roman"/>
                <w:color w:val="333333"/>
                <w:sz w:val="21"/>
                <w:szCs w:val="21"/>
                <w:lang w:eastAsia="es-CO"/>
              </w:rPr>
              <w:t> [</w:t>
            </w:r>
            <w:proofErr w:type="spellStart"/>
            <w:r w:rsidRPr="008106FA">
              <w:rPr>
                <w:rFonts w:ascii="inherit" w:eastAsia="Times New Roman" w:hAnsi="inherit" w:cs="Times New Roman"/>
                <w:i/>
                <w:iCs/>
                <w:color w:val="333333"/>
                <w:sz w:val="21"/>
                <w:szCs w:val="21"/>
                <w:bdr w:val="none" w:sz="0" w:space="0" w:color="auto" w:frame="1"/>
                <w:lang w:eastAsia="es-CO"/>
              </w:rPr>
              <w:t>wildcard</w:t>
            </w:r>
            <w:proofErr w:type="spellEnd"/>
            <w:r w:rsidRPr="008106FA">
              <w:rPr>
                <w:rFonts w:ascii="inherit" w:eastAsia="Times New Roman" w:hAnsi="inherit" w:cs="Times New Roman"/>
                <w:i/>
                <w:iCs/>
                <w:color w:val="333333"/>
                <w:sz w:val="21"/>
                <w:szCs w:val="21"/>
                <w:bdr w:val="none" w:sz="0" w:space="0" w:color="auto" w:frame="1"/>
                <w:lang w:eastAsia="es-CO"/>
              </w:rPr>
              <w:t>-origen</w:t>
            </w:r>
            <w:r w:rsidRPr="008106FA">
              <w:rPr>
                <w:rFonts w:ascii="Open Sans" w:eastAsia="Times New Roman" w:hAnsi="Open Sans" w:cs="Times New Roman"/>
                <w:color w:val="333333"/>
                <w:sz w:val="21"/>
                <w:szCs w:val="21"/>
                <w:lang w:eastAsia="es-CO"/>
              </w:rPr>
              <w:t>]</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Especificar la lista de acceso y el conjunto que se definieron en los pasos anteriores para establecer la traducción de sobrecarga.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inside</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source</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list</w:t>
            </w:r>
            <w:proofErr w:type="spellEnd"/>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número-lista-acceso</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b/>
                <w:bCs/>
                <w:color w:val="333333"/>
                <w:sz w:val="21"/>
                <w:szCs w:val="21"/>
                <w:bdr w:val="none" w:sz="0" w:space="0" w:color="auto" w:frame="1"/>
                <w:lang w:eastAsia="es-CO"/>
              </w:rPr>
              <w:t>pool</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nombre</w:t>
            </w:r>
            <w:r w:rsidRPr="008106FA">
              <w:rPr>
                <w:rFonts w:ascii="Open Sans" w:eastAsia="Times New Roman" w:hAnsi="Open Sans" w:cs="Times New Roman"/>
                <w:color w:val="333333"/>
                <w:sz w:val="21"/>
                <w:szCs w:val="21"/>
                <w:lang w:eastAsia="es-CO"/>
              </w:rPr>
              <w:t> </w:t>
            </w:r>
            <w:proofErr w:type="spellStart"/>
            <w:r w:rsidRPr="008106FA">
              <w:rPr>
                <w:rFonts w:ascii="inherit" w:eastAsia="Times New Roman" w:hAnsi="inherit" w:cs="Times New Roman"/>
                <w:b/>
                <w:bCs/>
                <w:color w:val="333333"/>
                <w:sz w:val="21"/>
                <w:szCs w:val="21"/>
                <w:bdr w:val="none" w:sz="0" w:space="0" w:color="auto" w:frame="1"/>
                <w:lang w:eastAsia="es-CO"/>
              </w:rPr>
              <w:t>overload</w:t>
            </w:r>
            <w:proofErr w:type="spellEnd"/>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Identificar la interfaz interna.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inherit" w:eastAsia="Times New Roman" w:hAnsi="inherit" w:cs="Times New Roman"/>
                <w:b/>
                <w:bCs/>
                <w:color w:val="333333"/>
                <w:sz w:val="21"/>
                <w:szCs w:val="21"/>
                <w:bdr w:val="none" w:sz="0" w:space="0" w:color="auto" w:frame="1"/>
                <w:lang w:eastAsia="es-CO"/>
              </w:rPr>
              <w:t>interface</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tipo número</w:t>
            </w:r>
            <w:r w:rsidRPr="008106FA">
              <w:rPr>
                <w:rFonts w:ascii="Open Sans" w:eastAsia="Times New Roman" w:hAnsi="Open Sans" w:cs="Times New Roman"/>
                <w:color w:val="333333"/>
                <w:sz w:val="21"/>
                <w:szCs w:val="21"/>
                <w:lang w:eastAsia="es-CO"/>
              </w:rPr>
              <w:br/>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inside</w:t>
            </w:r>
            <w:proofErr w:type="spellEnd"/>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lastRenderedPageBreak/>
              <w:t>Identificar la interfaz externa.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inherit" w:eastAsia="Times New Roman" w:hAnsi="inherit" w:cs="Times New Roman"/>
                <w:b/>
                <w:bCs/>
                <w:color w:val="333333"/>
                <w:sz w:val="21"/>
                <w:szCs w:val="21"/>
                <w:bdr w:val="none" w:sz="0" w:space="0" w:color="auto" w:frame="1"/>
                <w:lang w:eastAsia="es-CO"/>
              </w:rPr>
              <w:t>interface</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tipo número</w:t>
            </w:r>
            <w:r w:rsidRPr="008106FA">
              <w:rPr>
                <w:rFonts w:ascii="Open Sans" w:eastAsia="Times New Roman" w:hAnsi="Open Sans" w:cs="Times New Roman"/>
                <w:color w:val="333333"/>
                <w:sz w:val="21"/>
                <w:szCs w:val="21"/>
                <w:lang w:eastAsia="es-CO"/>
              </w:rPr>
              <w:br/>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outside</w:t>
            </w:r>
            <w:proofErr w:type="spellEnd"/>
          </w:p>
        </w:tc>
      </w:tr>
      <w:tr w:rsidR="008106FA" w:rsidRPr="008106FA" w:rsidTr="008106FA">
        <w:trPr>
          <w:tblHeader/>
        </w:trPr>
        <w:tc>
          <w:tcPr>
            <w:tcW w:w="0" w:type="auto"/>
            <w:gridSpan w:val="2"/>
            <w:tcBorders>
              <w:top w:val="nil"/>
              <w:left w:val="nil"/>
              <w:bottom w:val="nil"/>
              <w:right w:val="nil"/>
            </w:tcBorders>
            <w:shd w:val="clear" w:color="auto" w:fill="005569"/>
            <w:tcMar>
              <w:top w:w="210" w:type="dxa"/>
              <w:left w:w="210" w:type="dxa"/>
              <w:bottom w:w="210" w:type="dxa"/>
              <w:right w:w="210" w:type="dxa"/>
            </w:tcMar>
            <w:vAlign w:val="center"/>
            <w:hideMark/>
          </w:tcPr>
          <w:p w:rsidR="008106FA" w:rsidRPr="008106FA" w:rsidRDefault="008106FA" w:rsidP="008106FA">
            <w:pPr>
              <w:spacing w:after="0" w:line="240" w:lineRule="auto"/>
              <w:jc w:val="center"/>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Tabla de pasos para configurar PAT para un conjunto de direcciones IP públicas.</w:t>
            </w:r>
          </w:p>
        </w:tc>
      </w:tr>
    </w:tbl>
    <w:p w:rsidR="008106FA" w:rsidRPr="008106FA" w:rsidRDefault="008106FA" w:rsidP="008106FA">
      <w:pPr>
        <w:shd w:val="clear" w:color="auto" w:fill="D0E6F0"/>
        <w:spacing w:line="240" w:lineRule="auto"/>
        <w:textAlignment w:val="baseline"/>
        <w:rPr>
          <w:rFonts w:ascii="Open Sans" w:eastAsia="Times New Roman" w:hAnsi="Open Sans" w:cs="Times New Roman"/>
          <w:color w:val="7190A2"/>
          <w:sz w:val="21"/>
          <w:szCs w:val="21"/>
          <w:lang w:eastAsia="es-CO"/>
        </w:rPr>
      </w:pPr>
      <w:r w:rsidRPr="008106FA">
        <w:rPr>
          <w:rFonts w:ascii="Open Sans" w:eastAsia="Times New Roman" w:hAnsi="Open Sans" w:cs="Times New Roman"/>
          <w:color w:val="7190A2"/>
          <w:sz w:val="21"/>
          <w:szCs w:val="21"/>
          <w:lang w:eastAsia="es-CO"/>
        </w:rPr>
        <w:t>La diferencia principal entre esta configuración y la configuración para NAT dinámica uno a uno es que se utiliza la palabra clave </w:t>
      </w:r>
      <w:proofErr w:type="spellStart"/>
      <w:r w:rsidRPr="008106FA">
        <w:rPr>
          <w:rFonts w:ascii="inherit" w:eastAsia="Times New Roman" w:hAnsi="inherit" w:cs="Times New Roman"/>
          <w:b/>
          <w:bCs/>
          <w:color w:val="7190A2"/>
          <w:sz w:val="21"/>
          <w:szCs w:val="21"/>
          <w:bdr w:val="none" w:sz="0" w:space="0" w:color="auto" w:frame="1"/>
          <w:lang w:eastAsia="es-CO"/>
        </w:rPr>
        <w:t>overload</w:t>
      </w:r>
      <w:proofErr w:type="spellEnd"/>
      <w:r w:rsidRPr="008106FA">
        <w:rPr>
          <w:rFonts w:ascii="Open Sans" w:eastAsia="Times New Roman" w:hAnsi="Open Sans" w:cs="Times New Roman"/>
          <w:color w:val="7190A2"/>
          <w:sz w:val="21"/>
          <w:szCs w:val="21"/>
          <w:lang w:eastAsia="es-CO"/>
        </w:rPr>
        <w:t xml:space="preserve">. La palabra clave </w:t>
      </w:r>
      <w:proofErr w:type="spellStart"/>
      <w:r w:rsidRPr="008106FA">
        <w:rPr>
          <w:rFonts w:ascii="Open Sans" w:eastAsia="Times New Roman" w:hAnsi="Open Sans" w:cs="Times New Roman"/>
          <w:color w:val="7190A2"/>
          <w:sz w:val="21"/>
          <w:szCs w:val="21"/>
          <w:lang w:eastAsia="es-CO"/>
        </w:rPr>
        <w:t>overload</w:t>
      </w:r>
      <w:proofErr w:type="spellEnd"/>
      <w:r w:rsidRPr="008106FA">
        <w:rPr>
          <w:rFonts w:ascii="Open Sans" w:eastAsia="Times New Roman" w:hAnsi="Open Sans" w:cs="Times New Roman"/>
          <w:color w:val="7190A2"/>
          <w:sz w:val="21"/>
          <w:szCs w:val="21"/>
          <w:lang w:eastAsia="es-CO"/>
        </w:rPr>
        <w:t xml:space="preserve"> habilita PAT.</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La configuración de ejemplo que se muestra en la figura 2 establece la traducción de sobrecarga para el conjunto de NAT denominado NAT-POOL2. NAT-POOL2 contiene las direcciones de 209.165.200.226 a 209.165.200.240.</w:t>
      </w:r>
    </w:p>
    <w:p w:rsidR="008106FA" w:rsidRPr="008106FA" w:rsidRDefault="008106FA" w:rsidP="008106FA">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noProof/>
          <w:color w:val="C51131"/>
          <w:sz w:val="21"/>
          <w:szCs w:val="21"/>
          <w:bdr w:val="none" w:sz="0" w:space="0" w:color="auto" w:frame="1"/>
          <w:lang w:eastAsia="es-CO"/>
        </w:rPr>
        <mc:AlternateContent>
          <mc:Choice Requires="wps">
            <w:drawing>
              <wp:inline distT="0" distB="0" distL="0" distR="0">
                <wp:extent cx="5097145" cy="1781175"/>
                <wp:effectExtent l="0" t="0" r="0" b="0"/>
                <wp:docPr id="27" name="Rectángulo 27" descr="Ejemplo de PAT con conjunto de direccion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714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3B021" id="Rectángulo 27" o:spid="_x0000_s1026" alt="Ejemplo de PAT con conjunto de direcciones" href="https://ccnadesdecero.es/wp-content/uploads/2018/02/Ejemplo-de-PAT-con-conjunto-de-direcciones.png" style="width:401.3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" o:button="t" filled="f" stroked="f">
                <v:fill o:detectmouseclick="t"/>
                <o:lock v:ext="edit" aspectratio="t"/>
                <w10:anchorlock/>
              </v:rect>
            </w:pict>
          </mc:Fallback>
        </mc:AlternateContent>
      </w:r>
    </w:p>
    <w:p w:rsidR="008106FA" w:rsidRPr="008106FA" w:rsidRDefault="008106FA" w:rsidP="008106FA">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8106FA">
        <w:rPr>
          <w:rFonts w:ascii="inherit" w:eastAsia="Times New Roman" w:hAnsi="inherit" w:cs="Times New Roman"/>
          <w:color w:val="333333"/>
          <w:sz w:val="21"/>
          <w:szCs w:val="21"/>
          <w:lang w:eastAsia="es-CO"/>
        </w:rPr>
        <w:t>Imagen 8: Ejemplo de PAT con conjunto de direcciones</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ip</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nat</w:t>
      </w:r>
      <w:proofErr w:type="spellEnd"/>
      <w:r w:rsidRPr="008106FA">
        <w:rPr>
          <w:rFonts w:ascii="Courier New" w:eastAsia="Times New Roman" w:hAnsi="Courier New" w:cs="Courier New"/>
          <w:color w:val="FFFFFF"/>
          <w:sz w:val="21"/>
          <w:szCs w:val="21"/>
          <w:lang w:val="en-US" w:eastAsia="es-CO"/>
        </w:rPr>
        <w:t xml:space="preserve"> pool NAT-POOL2 209.165.200.226 209.165.200.240 netmask 255.255.255.224</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access-list 1 permit 192.168.0.0 0.0.255.255</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ip</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nat</w:t>
      </w:r>
      <w:proofErr w:type="spellEnd"/>
      <w:r w:rsidRPr="008106FA">
        <w:rPr>
          <w:rFonts w:ascii="Courier New" w:eastAsia="Times New Roman" w:hAnsi="Courier New" w:cs="Courier New"/>
          <w:color w:val="FFFFFF"/>
          <w:sz w:val="21"/>
          <w:szCs w:val="21"/>
          <w:lang w:val="en-US" w:eastAsia="es-CO"/>
        </w:rPr>
        <w:t xml:space="preserve"> inside source list 1 pool NAT-POOL2 overload</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interface Serial0/0/0</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xml:space="preserve">-if)# </w:t>
      </w:r>
      <w:proofErr w:type="spellStart"/>
      <w:r w:rsidRPr="008106FA">
        <w:rPr>
          <w:rFonts w:ascii="Courier New" w:eastAsia="Times New Roman" w:hAnsi="Courier New" w:cs="Courier New"/>
          <w:color w:val="FFFFFF"/>
          <w:sz w:val="21"/>
          <w:szCs w:val="21"/>
          <w:lang w:val="en-US" w:eastAsia="es-CO"/>
        </w:rPr>
        <w:t>ip</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nat</w:t>
      </w:r>
      <w:proofErr w:type="spellEnd"/>
      <w:r w:rsidRPr="008106FA">
        <w:rPr>
          <w:rFonts w:ascii="Courier New" w:eastAsia="Times New Roman" w:hAnsi="Courier New" w:cs="Courier New"/>
          <w:color w:val="FFFFFF"/>
          <w:sz w:val="21"/>
          <w:szCs w:val="21"/>
          <w:lang w:val="en-US" w:eastAsia="es-CO"/>
        </w:rPr>
        <w:t xml:space="preserve"> inside</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interface Serial0/1/0</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1"/>
          <w:szCs w:val="21"/>
          <w:lang w:val="en-US" w:eastAsia="es-CO"/>
        </w:rPr>
      </w:pPr>
      <w:proofErr w:type="gramStart"/>
      <w:r w:rsidRPr="008106FA">
        <w:rPr>
          <w:rFonts w:ascii="Courier New" w:eastAsia="Times New Roman" w:hAnsi="Courier New" w:cs="Courier New"/>
          <w:color w:val="FFFFFF"/>
          <w:sz w:val="21"/>
          <w:szCs w:val="21"/>
          <w:lang w:val="en-US" w:eastAsia="es-CO"/>
        </w:rPr>
        <w:t>R2(</w:t>
      </w:r>
      <w:proofErr w:type="spellStart"/>
      <w:proofErr w:type="gramEnd"/>
      <w:r w:rsidRPr="008106FA">
        <w:rPr>
          <w:rFonts w:ascii="Courier New" w:eastAsia="Times New Roman" w:hAnsi="Courier New" w:cs="Courier New"/>
          <w:color w:val="FFFFFF"/>
          <w:sz w:val="21"/>
          <w:szCs w:val="21"/>
          <w:lang w:val="en-US" w:eastAsia="es-CO"/>
        </w:rPr>
        <w:t>config</w:t>
      </w:r>
      <w:proofErr w:type="spellEnd"/>
      <w:r w:rsidRPr="008106FA">
        <w:rPr>
          <w:rFonts w:ascii="Courier New" w:eastAsia="Times New Roman" w:hAnsi="Courier New" w:cs="Courier New"/>
          <w:color w:val="FFFFFF"/>
          <w:sz w:val="21"/>
          <w:szCs w:val="21"/>
          <w:lang w:val="en-US" w:eastAsia="es-CO"/>
        </w:rPr>
        <w:t xml:space="preserve">-if)# </w:t>
      </w:r>
      <w:proofErr w:type="spellStart"/>
      <w:r w:rsidRPr="008106FA">
        <w:rPr>
          <w:rFonts w:ascii="Courier New" w:eastAsia="Times New Roman" w:hAnsi="Courier New" w:cs="Courier New"/>
          <w:color w:val="FFFFFF"/>
          <w:sz w:val="21"/>
          <w:szCs w:val="21"/>
          <w:lang w:val="en-US" w:eastAsia="es-CO"/>
        </w:rPr>
        <w:t>ip</w:t>
      </w:r>
      <w:proofErr w:type="spellEnd"/>
      <w:r w:rsidRPr="008106FA">
        <w:rPr>
          <w:rFonts w:ascii="Courier New" w:eastAsia="Times New Roman" w:hAnsi="Courier New" w:cs="Courier New"/>
          <w:color w:val="FFFFFF"/>
          <w:sz w:val="21"/>
          <w:szCs w:val="21"/>
          <w:lang w:val="en-US" w:eastAsia="es-CO"/>
        </w:rPr>
        <w:t xml:space="preserve"> </w:t>
      </w:r>
      <w:proofErr w:type="spellStart"/>
      <w:r w:rsidRPr="008106FA">
        <w:rPr>
          <w:rFonts w:ascii="Courier New" w:eastAsia="Times New Roman" w:hAnsi="Courier New" w:cs="Courier New"/>
          <w:color w:val="FFFFFF"/>
          <w:sz w:val="21"/>
          <w:szCs w:val="21"/>
          <w:lang w:val="en-US" w:eastAsia="es-CO"/>
        </w:rPr>
        <w:t>nat</w:t>
      </w:r>
      <w:proofErr w:type="spellEnd"/>
      <w:r w:rsidRPr="008106FA">
        <w:rPr>
          <w:rFonts w:ascii="Courier New" w:eastAsia="Times New Roman" w:hAnsi="Courier New" w:cs="Courier New"/>
          <w:color w:val="FFFFFF"/>
          <w:sz w:val="21"/>
          <w:szCs w:val="21"/>
          <w:lang w:val="en-US" w:eastAsia="es-CO"/>
        </w:rPr>
        <w:t xml:space="preserve"> outside</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Los hosts en la red 192.168.0.0/16 están sujetos a traducción. La interfaz S0/0/0 se identifica como interfaz interna, y la interfaz S0/1/0 se identifica como interfaz externa.</w:t>
      </w:r>
    </w:p>
    <w:p w:rsidR="008106FA" w:rsidRPr="008106FA" w:rsidRDefault="008106FA" w:rsidP="008106FA">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8106FA">
        <w:rPr>
          <w:rFonts w:ascii="Bree Serif" w:eastAsia="Times New Roman" w:hAnsi="Bree Serif" w:cs="Times New Roman"/>
          <w:caps/>
          <w:color w:val="494949"/>
          <w:sz w:val="33"/>
          <w:szCs w:val="33"/>
          <w:lang w:eastAsia="es-CO"/>
        </w:rPr>
        <w:t>3.2. CONFIGURACIÓN DE PAT PARA UNA ÚNICA DIRECCIÓN IPV4 PÚBLICA</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 xml:space="preserve">En la Imagen 9, se muestra la topología de una implementación de PAT para la traducción de una única dirección IPv4 pública. En el ejemplo, todos los hosts de la red 192.168.0.0/16 (que coincide con la ACL 1) que envían tráfico a Internet a través del </w:t>
      </w:r>
      <w:proofErr w:type="spellStart"/>
      <w:r w:rsidRPr="008106FA">
        <w:rPr>
          <w:rFonts w:ascii="Open Sans" w:eastAsia="Times New Roman" w:hAnsi="Open Sans" w:cs="Times New Roman"/>
          <w:color w:val="333333"/>
          <w:sz w:val="21"/>
          <w:szCs w:val="21"/>
          <w:lang w:eastAsia="es-CO"/>
        </w:rPr>
        <w:t>router</w:t>
      </w:r>
      <w:proofErr w:type="spellEnd"/>
      <w:r w:rsidRPr="008106FA">
        <w:rPr>
          <w:rFonts w:ascii="Open Sans" w:eastAsia="Times New Roman" w:hAnsi="Open Sans" w:cs="Times New Roman"/>
          <w:color w:val="333333"/>
          <w:sz w:val="21"/>
          <w:szCs w:val="21"/>
          <w:lang w:eastAsia="es-CO"/>
        </w:rPr>
        <w:t xml:space="preserve"> R2 se traducen a la dirección IPv4 209.165.200.225 (dirección IPv4 de la interfaz S0/1/0). Los flujos de tráfico se identifican por los números de puerto en la tabla de NAT, ya que se utilizó la palabra clave </w:t>
      </w:r>
      <w:proofErr w:type="spellStart"/>
      <w:r w:rsidRPr="008106FA">
        <w:rPr>
          <w:rFonts w:ascii="Open Sans" w:eastAsia="Times New Roman" w:hAnsi="Open Sans" w:cs="Times New Roman"/>
          <w:color w:val="333333"/>
          <w:sz w:val="21"/>
          <w:szCs w:val="21"/>
          <w:lang w:eastAsia="es-CO"/>
        </w:rPr>
        <w:t>overload</w:t>
      </w:r>
      <w:proofErr w:type="spellEnd"/>
      <w:r w:rsidRPr="008106FA">
        <w:rPr>
          <w:rFonts w:ascii="Open Sans" w:eastAsia="Times New Roman" w:hAnsi="Open Sans" w:cs="Times New Roman"/>
          <w:color w:val="333333"/>
          <w:sz w:val="21"/>
          <w:szCs w:val="21"/>
          <w:lang w:eastAsia="es-CO"/>
        </w:rPr>
        <w:t>.</w:t>
      </w:r>
    </w:p>
    <w:p w:rsidR="008106FA" w:rsidRPr="008106FA" w:rsidRDefault="0044330E" w:rsidP="008106FA">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bookmarkStart w:id="0" w:name="_GoBack"/>
      <w:r>
        <w:rPr>
          <w:rFonts w:ascii="Open Sans" w:eastAsia="Times New Roman" w:hAnsi="Open Sans" w:cs="Times New Roman"/>
          <w:noProof/>
          <w:color w:val="333333"/>
          <w:sz w:val="21"/>
          <w:szCs w:val="21"/>
          <w:lang w:eastAsia="es-CO"/>
        </w:rPr>
        <w:lastRenderedPageBreak/>
        <w:drawing>
          <wp:inline distT="0" distB="0" distL="0" distR="0">
            <wp:extent cx="5200015" cy="2661285"/>
            <wp:effectExtent l="0" t="0" r="635"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015" cy="2661285"/>
                    </a:xfrm>
                    <a:prstGeom prst="rect">
                      <a:avLst/>
                    </a:prstGeom>
                    <a:noFill/>
                    <a:ln>
                      <a:noFill/>
                    </a:ln>
                  </pic:spPr>
                </pic:pic>
              </a:graphicData>
            </a:graphic>
          </wp:inline>
        </w:drawing>
      </w:r>
      <w:bookmarkEnd w:id="0"/>
    </w:p>
    <w:p w:rsidR="008106FA" w:rsidRPr="008106FA" w:rsidRDefault="008106FA" w:rsidP="008106FA">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8106FA">
        <w:rPr>
          <w:rFonts w:ascii="inherit" w:eastAsia="Times New Roman" w:hAnsi="inherit" w:cs="Times New Roman"/>
          <w:color w:val="333333"/>
          <w:sz w:val="21"/>
          <w:szCs w:val="21"/>
          <w:lang w:eastAsia="es-CO"/>
        </w:rPr>
        <w:t>Imagen 9: PAT con dirección única</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En la siguiente tabla se muestran los pasos que se deben seguir para configurar PAT con una única dirección IPv4. Si solo hay una única dirección IPv4 pública disponible, la configuración de sobrecarga generalmente asigna la dirección pública a la interfaz externa que se conecta al ISP. Todas las direcciones internas se traducen a la única dirección IPv4 cuando salen de la interfaz externa.</w:t>
      </w:r>
    </w:p>
    <w:tbl>
      <w:tblPr>
        <w:tblW w:w="9510"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4910"/>
        <w:gridCol w:w="4600"/>
      </w:tblGrid>
      <w:tr w:rsidR="008106FA" w:rsidRPr="008106FA" w:rsidTr="008106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8106FA" w:rsidRPr="008106FA" w:rsidRDefault="008106FA" w:rsidP="008106FA">
            <w:pPr>
              <w:spacing w:after="0" w:line="240" w:lineRule="auto"/>
              <w:rPr>
                <w:rFonts w:ascii="inherit" w:eastAsia="Times New Roman" w:hAnsi="inherit" w:cs="Times New Roman"/>
                <w:b/>
                <w:bCs/>
                <w:color w:val="FFFFFF"/>
                <w:sz w:val="21"/>
                <w:szCs w:val="21"/>
                <w:lang w:eastAsia="es-CO"/>
              </w:rPr>
            </w:pPr>
            <w:r w:rsidRPr="008106FA">
              <w:rPr>
                <w:rFonts w:ascii="inherit" w:eastAsia="Times New Roman" w:hAnsi="inherit" w:cs="Times New Roman"/>
                <w:b/>
                <w:bCs/>
                <w:color w:val="FFFFFF"/>
                <w:sz w:val="21"/>
                <w:szCs w:val="21"/>
                <w:lang w:eastAsia="es-CO"/>
              </w:rPr>
              <w:t>Descripción</w:t>
            </w:r>
          </w:p>
        </w:tc>
        <w:tc>
          <w:tcPr>
            <w:tcW w:w="0" w:type="auto"/>
            <w:tcBorders>
              <w:top w:val="single" w:sz="6" w:space="0" w:color="DDDDDD"/>
              <w:left w:val="single" w:sz="6" w:space="0" w:color="DDDDDD"/>
              <w:bottom w:val="single" w:sz="6" w:space="0" w:color="DDDDDD"/>
              <w:right w:val="single" w:sz="6" w:space="0" w:color="DDDDDD"/>
            </w:tcBorders>
            <w:shd w:val="clear" w:color="auto" w:fill="005569"/>
            <w:tcMar>
              <w:top w:w="210" w:type="dxa"/>
              <w:left w:w="210" w:type="dxa"/>
              <w:bottom w:w="210" w:type="dxa"/>
              <w:right w:w="210" w:type="dxa"/>
            </w:tcMar>
            <w:vAlign w:val="bottom"/>
            <w:hideMark/>
          </w:tcPr>
          <w:p w:rsidR="008106FA" w:rsidRPr="008106FA" w:rsidRDefault="008106FA" w:rsidP="008106FA">
            <w:pPr>
              <w:spacing w:after="0" w:line="240" w:lineRule="auto"/>
              <w:rPr>
                <w:rFonts w:ascii="inherit" w:eastAsia="Times New Roman" w:hAnsi="inherit" w:cs="Times New Roman"/>
                <w:b/>
                <w:bCs/>
                <w:color w:val="FFFFFF"/>
                <w:sz w:val="21"/>
                <w:szCs w:val="21"/>
                <w:lang w:eastAsia="es-CO"/>
              </w:rPr>
            </w:pPr>
            <w:r w:rsidRPr="008106FA">
              <w:rPr>
                <w:rFonts w:ascii="inherit" w:eastAsia="Times New Roman" w:hAnsi="inherit" w:cs="Times New Roman"/>
                <w:b/>
                <w:bCs/>
                <w:color w:val="FFFFFF"/>
                <w:sz w:val="21"/>
                <w:szCs w:val="21"/>
                <w:lang w:eastAsia="es-CO"/>
              </w:rPr>
              <w:t>Comando</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Definir una lista de acceso estándar que permita las direcciones que se deben traducir.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val="en-US" w:eastAsia="es-CO"/>
              </w:rPr>
            </w:pPr>
            <w:r w:rsidRPr="008106FA">
              <w:rPr>
                <w:rFonts w:ascii="inherit" w:eastAsia="Times New Roman" w:hAnsi="inherit" w:cs="Times New Roman"/>
                <w:b/>
                <w:bCs/>
                <w:color w:val="333333"/>
                <w:sz w:val="21"/>
                <w:szCs w:val="21"/>
                <w:bdr w:val="none" w:sz="0" w:space="0" w:color="auto" w:frame="1"/>
                <w:lang w:val="en-US" w:eastAsia="es-CO"/>
              </w:rPr>
              <w:t>access-list</w:t>
            </w:r>
            <w:r w:rsidRPr="008106FA">
              <w:rPr>
                <w:rFonts w:ascii="Open Sans" w:eastAsia="Times New Roman" w:hAnsi="Open Sans" w:cs="Times New Roman"/>
                <w:color w:val="333333"/>
                <w:sz w:val="21"/>
                <w:szCs w:val="21"/>
                <w:lang w:val="en-US" w:eastAsia="es-CO"/>
              </w:rPr>
              <w:t> </w:t>
            </w:r>
            <w:proofErr w:type="spellStart"/>
            <w:r w:rsidRPr="008106FA">
              <w:rPr>
                <w:rFonts w:ascii="inherit" w:eastAsia="Times New Roman" w:hAnsi="inherit" w:cs="Times New Roman"/>
                <w:i/>
                <w:iCs/>
                <w:color w:val="333333"/>
                <w:sz w:val="21"/>
                <w:szCs w:val="21"/>
                <w:bdr w:val="none" w:sz="0" w:space="0" w:color="auto" w:frame="1"/>
                <w:lang w:val="en-US" w:eastAsia="es-CO"/>
              </w:rPr>
              <w:t>número-lista-acceso</w:t>
            </w:r>
            <w:proofErr w:type="spellEnd"/>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b/>
                <w:bCs/>
                <w:color w:val="333333"/>
                <w:sz w:val="21"/>
                <w:szCs w:val="21"/>
                <w:bdr w:val="none" w:sz="0" w:space="0" w:color="auto" w:frame="1"/>
                <w:lang w:val="en-US" w:eastAsia="es-CO"/>
              </w:rPr>
              <w:t>permit</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source</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source-wildcard</w:t>
            </w:r>
            <w:r w:rsidRPr="008106FA">
              <w:rPr>
                <w:rFonts w:ascii="Open Sans" w:eastAsia="Times New Roman" w:hAnsi="Open Sans" w:cs="Times New Roman"/>
                <w:color w:val="333333"/>
                <w:sz w:val="21"/>
                <w:szCs w:val="21"/>
                <w:lang w:val="en-US" w:eastAsia="es-CO"/>
              </w:rPr>
              <w:t>]</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Especificar las opciones de ACL, interfaz de salida y sobrecarga para establecer la traducción dinámica de origen.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val="en-US" w:eastAsia="es-CO"/>
              </w:rPr>
            </w:pPr>
            <w:proofErr w:type="spellStart"/>
            <w:r w:rsidRPr="008106FA">
              <w:rPr>
                <w:rFonts w:ascii="inherit" w:eastAsia="Times New Roman" w:hAnsi="inherit" w:cs="Times New Roman"/>
                <w:b/>
                <w:bCs/>
                <w:color w:val="333333"/>
                <w:sz w:val="21"/>
                <w:szCs w:val="21"/>
                <w:bdr w:val="none" w:sz="0" w:space="0" w:color="auto" w:frame="1"/>
                <w:lang w:val="en-US" w:eastAsia="es-CO"/>
              </w:rPr>
              <w:t>ip</w:t>
            </w:r>
            <w:proofErr w:type="spellEnd"/>
            <w:r w:rsidRPr="008106FA">
              <w:rPr>
                <w:rFonts w:ascii="inherit" w:eastAsia="Times New Roman" w:hAnsi="inherit" w:cs="Times New Roman"/>
                <w:b/>
                <w:bCs/>
                <w:color w:val="333333"/>
                <w:sz w:val="21"/>
                <w:szCs w:val="21"/>
                <w:bdr w:val="none" w:sz="0" w:space="0" w:color="auto" w:frame="1"/>
                <w:lang w:val="en-US"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val="en-US" w:eastAsia="es-CO"/>
              </w:rPr>
              <w:t>nat</w:t>
            </w:r>
            <w:proofErr w:type="spellEnd"/>
            <w:r w:rsidRPr="008106FA">
              <w:rPr>
                <w:rFonts w:ascii="inherit" w:eastAsia="Times New Roman" w:hAnsi="inherit" w:cs="Times New Roman"/>
                <w:b/>
                <w:bCs/>
                <w:color w:val="333333"/>
                <w:sz w:val="21"/>
                <w:szCs w:val="21"/>
                <w:bdr w:val="none" w:sz="0" w:space="0" w:color="auto" w:frame="1"/>
                <w:lang w:val="en-US" w:eastAsia="es-CO"/>
              </w:rPr>
              <w:t xml:space="preserve"> inside source list</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access-list-number</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b/>
                <w:bCs/>
                <w:color w:val="333333"/>
                <w:sz w:val="21"/>
                <w:szCs w:val="21"/>
                <w:bdr w:val="none" w:sz="0" w:space="0" w:color="auto" w:frame="1"/>
                <w:lang w:val="en-US" w:eastAsia="es-CO"/>
              </w:rPr>
              <w:t>interface</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i/>
                <w:iCs/>
                <w:color w:val="333333"/>
                <w:sz w:val="21"/>
                <w:szCs w:val="21"/>
                <w:bdr w:val="none" w:sz="0" w:space="0" w:color="auto" w:frame="1"/>
                <w:lang w:val="en-US" w:eastAsia="es-CO"/>
              </w:rPr>
              <w:t>type number</w:t>
            </w:r>
            <w:r w:rsidRPr="008106FA">
              <w:rPr>
                <w:rFonts w:ascii="Open Sans" w:eastAsia="Times New Roman" w:hAnsi="Open Sans" w:cs="Times New Roman"/>
                <w:color w:val="333333"/>
                <w:sz w:val="21"/>
                <w:szCs w:val="21"/>
                <w:lang w:val="en-US" w:eastAsia="es-CO"/>
              </w:rPr>
              <w:t> </w:t>
            </w:r>
            <w:r w:rsidRPr="008106FA">
              <w:rPr>
                <w:rFonts w:ascii="inherit" w:eastAsia="Times New Roman" w:hAnsi="inherit" w:cs="Times New Roman"/>
                <w:b/>
                <w:bCs/>
                <w:color w:val="333333"/>
                <w:sz w:val="21"/>
                <w:szCs w:val="21"/>
                <w:bdr w:val="none" w:sz="0" w:space="0" w:color="auto" w:frame="1"/>
                <w:lang w:val="en-US" w:eastAsia="es-CO"/>
              </w:rPr>
              <w:t>overload</w:t>
            </w:r>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Identificar la interfaz interna.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inherit" w:eastAsia="Times New Roman" w:hAnsi="inherit" w:cs="Times New Roman"/>
                <w:b/>
                <w:bCs/>
                <w:color w:val="333333"/>
                <w:sz w:val="21"/>
                <w:szCs w:val="21"/>
                <w:bdr w:val="none" w:sz="0" w:space="0" w:color="auto" w:frame="1"/>
                <w:lang w:eastAsia="es-CO"/>
              </w:rPr>
              <w:t>interface</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tipo número</w:t>
            </w:r>
            <w:r w:rsidRPr="008106FA">
              <w:rPr>
                <w:rFonts w:ascii="Open Sans" w:eastAsia="Times New Roman" w:hAnsi="Open Sans" w:cs="Times New Roman"/>
                <w:color w:val="333333"/>
                <w:sz w:val="21"/>
                <w:szCs w:val="21"/>
                <w:lang w:eastAsia="es-CO"/>
              </w:rPr>
              <w:br/>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inside</w:t>
            </w:r>
            <w:proofErr w:type="spellEnd"/>
          </w:p>
        </w:tc>
      </w:tr>
      <w:tr w:rsidR="008106FA" w:rsidRPr="008106FA" w:rsidTr="008106F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Identificar la interfaz externa.</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05" w:type="dxa"/>
              <w:left w:w="225" w:type="dxa"/>
              <w:bottom w:w="105" w:type="dxa"/>
              <w:right w:w="225" w:type="dxa"/>
            </w:tcMar>
            <w:vAlign w:val="bottom"/>
            <w:hideMark/>
          </w:tcPr>
          <w:p w:rsidR="008106FA" w:rsidRPr="008106FA" w:rsidRDefault="008106FA" w:rsidP="008106FA">
            <w:pPr>
              <w:spacing w:after="0" w:line="240" w:lineRule="auto"/>
              <w:rPr>
                <w:rFonts w:ascii="Open Sans" w:eastAsia="Times New Roman" w:hAnsi="Open Sans" w:cs="Times New Roman"/>
                <w:color w:val="333333"/>
                <w:sz w:val="21"/>
                <w:szCs w:val="21"/>
                <w:lang w:eastAsia="es-CO"/>
              </w:rPr>
            </w:pPr>
            <w:r w:rsidRPr="008106FA">
              <w:rPr>
                <w:rFonts w:ascii="inherit" w:eastAsia="Times New Roman" w:hAnsi="inherit" w:cs="Times New Roman"/>
                <w:b/>
                <w:bCs/>
                <w:color w:val="333333"/>
                <w:sz w:val="21"/>
                <w:szCs w:val="21"/>
                <w:bdr w:val="none" w:sz="0" w:space="0" w:color="auto" w:frame="1"/>
                <w:lang w:eastAsia="es-CO"/>
              </w:rPr>
              <w:t>interface</w:t>
            </w:r>
            <w:r w:rsidRPr="008106FA">
              <w:rPr>
                <w:rFonts w:ascii="Open Sans" w:eastAsia="Times New Roman" w:hAnsi="Open Sans" w:cs="Times New Roman"/>
                <w:color w:val="333333"/>
                <w:sz w:val="21"/>
                <w:szCs w:val="21"/>
                <w:lang w:eastAsia="es-CO"/>
              </w:rPr>
              <w:t> </w:t>
            </w:r>
            <w:r w:rsidRPr="008106FA">
              <w:rPr>
                <w:rFonts w:ascii="inherit" w:eastAsia="Times New Roman" w:hAnsi="inherit" w:cs="Times New Roman"/>
                <w:i/>
                <w:iCs/>
                <w:color w:val="333333"/>
                <w:sz w:val="21"/>
                <w:szCs w:val="21"/>
                <w:bdr w:val="none" w:sz="0" w:space="0" w:color="auto" w:frame="1"/>
                <w:lang w:eastAsia="es-CO"/>
              </w:rPr>
              <w:t>tipo número</w:t>
            </w:r>
            <w:r w:rsidRPr="008106FA">
              <w:rPr>
                <w:rFonts w:ascii="Open Sans" w:eastAsia="Times New Roman" w:hAnsi="Open Sans" w:cs="Times New Roman"/>
                <w:color w:val="333333"/>
                <w:sz w:val="21"/>
                <w:szCs w:val="21"/>
                <w:lang w:eastAsia="es-CO"/>
              </w:rPr>
              <w:br/>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outside</w:t>
            </w:r>
            <w:proofErr w:type="spellEnd"/>
          </w:p>
        </w:tc>
      </w:tr>
      <w:tr w:rsidR="008106FA" w:rsidRPr="008106FA" w:rsidTr="008106FA">
        <w:trPr>
          <w:tblHeader/>
        </w:trPr>
        <w:tc>
          <w:tcPr>
            <w:tcW w:w="0" w:type="auto"/>
            <w:gridSpan w:val="2"/>
            <w:tcBorders>
              <w:top w:val="nil"/>
              <w:left w:val="nil"/>
              <w:bottom w:val="nil"/>
              <w:right w:val="nil"/>
            </w:tcBorders>
            <w:shd w:val="clear" w:color="auto" w:fill="005569"/>
            <w:tcMar>
              <w:top w:w="210" w:type="dxa"/>
              <w:left w:w="210" w:type="dxa"/>
              <w:bottom w:w="210" w:type="dxa"/>
              <w:right w:w="210" w:type="dxa"/>
            </w:tcMar>
            <w:vAlign w:val="center"/>
            <w:hideMark/>
          </w:tcPr>
          <w:p w:rsidR="008106FA" w:rsidRPr="008106FA" w:rsidRDefault="008106FA" w:rsidP="008106FA">
            <w:pPr>
              <w:spacing w:after="0" w:line="240" w:lineRule="auto"/>
              <w:jc w:val="center"/>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Tabla de pasos para configurar PAT para una única dirección IPv4 pública</w:t>
            </w:r>
          </w:p>
        </w:tc>
      </w:tr>
    </w:tbl>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La configuración es similar a la de NAT dinámica, excepto que, en lugar de un conjunto de direcciones, se utiliza la palabra clave </w:t>
      </w:r>
      <w:r w:rsidRPr="008106FA">
        <w:rPr>
          <w:rFonts w:ascii="inherit" w:eastAsia="Times New Roman" w:hAnsi="inherit" w:cs="Times New Roman"/>
          <w:b/>
          <w:bCs/>
          <w:color w:val="333333"/>
          <w:sz w:val="21"/>
          <w:szCs w:val="21"/>
          <w:bdr w:val="none" w:sz="0" w:space="0" w:color="auto" w:frame="1"/>
          <w:lang w:eastAsia="es-CO"/>
        </w:rPr>
        <w:t>interface</w:t>
      </w:r>
      <w:r w:rsidRPr="008106FA">
        <w:rPr>
          <w:rFonts w:ascii="Open Sans" w:eastAsia="Times New Roman" w:hAnsi="Open Sans" w:cs="Times New Roman"/>
          <w:color w:val="333333"/>
          <w:sz w:val="21"/>
          <w:szCs w:val="21"/>
          <w:lang w:eastAsia="es-CO"/>
        </w:rPr>
        <w:t> para identificar la dirección IPv4 externa. Por lo tanto, no se define ningún </w:t>
      </w:r>
      <w:r w:rsidRPr="008106FA">
        <w:rPr>
          <w:rFonts w:ascii="inherit" w:eastAsia="Times New Roman" w:hAnsi="inherit" w:cs="Times New Roman"/>
          <w:b/>
          <w:bCs/>
          <w:color w:val="333333"/>
          <w:sz w:val="21"/>
          <w:szCs w:val="21"/>
          <w:bdr w:val="none" w:sz="0" w:space="0" w:color="auto" w:frame="1"/>
          <w:lang w:eastAsia="es-CO"/>
        </w:rPr>
        <w:t>pool</w:t>
      </w:r>
      <w:r w:rsidRPr="008106FA">
        <w:rPr>
          <w:rFonts w:ascii="Open Sans" w:eastAsia="Times New Roman" w:hAnsi="Open Sans" w:cs="Times New Roman"/>
          <w:color w:val="333333"/>
          <w:sz w:val="21"/>
          <w:szCs w:val="21"/>
          <w:lang w:eastAsia="es-CO"/>
        </w:rPr>
        <w:t> de NAT.</w:t>
      </w: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P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p>
    <w:p w:rsidR="008106FA" w:rsidRPr="008106FA" w:rsidRDefault="008106FA" w:rsidP="008106FA">
      <w:pPr>
        <w:shd w:val="clear" w:color="auto" w:fill="FFFFFF"/>
        <w:spacing w:after="0" w:line="240" w:lineRule="auto"/>
        <w:textAlignment w:val="baseline"/>
        <w:outlineLvl w:val="2"/>
        <w:rPr>
          <w:rFonts w:ascii="Bree Serif" w:eastAsia="Times New Roman" w:hAnsi="Bree Serif" w:cs="Times New Roman"/>
          <w:caps/>
          <w:color w:val="494949"/>
          <w:sz w:val="33"/>
          <w:szCs w:val="33"/>
          <w:lang w:eastAsia="es-CO"/>
        </w:rPr>
      </w:pPr>
      <w:r w:rsidRPr="008106FA">
        <w:rPr>
          <w:rFonts w:ascii="Bree Serif" w:eastAsia="Times New Roman" w:hAnsi="Bree Serif" w:cs="Times New Roman"/>
          <w:caps/>
          <w:color w:val="494949"/>
          <w:sz w:val="33"/>
          <w:szCs w:val="33"/>
          <w:lang w:eastAsia="es-CO"/>
        </w:rPr>
        <w:t>3.3. VERIFICACIÓN DE UNA PAT</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 xml:space="preserve">El </w:t>
      </w:r>
      <w:proofErr w:type="spellStart"/>
      <w:r w:rsidRPr="008106FA">
        <w:rPr>
          <w:rFonts w:ascii="Open Sans" w:eastAsia="Times New Roman" w:hAnsi="Open Sans" w:cs="Times New Roman"/>
          <w:color w:val="333333"/>
          <w:sz w:val="21"/>
          <w:szCs w:val="21"/>
          <w:lang w:eastAsia="es-CO"/>
        </w:rPr>
        <w:t>router</w:t>
      </w:r>
      <w:proofErr w:type="spellEnd"/>
      <w:r w:rsidRPr="008106FA">
        <w:rPr>
          <w:rFonts w:ascii="Open Sans" w:eastAsia="Times New Roman" w:hAnsi="Open Sans" w:cs="Times New Roman"/>
          <w:color w:val="333333"/>
          <w:sz w:val="21"/>
          <w:szCs w:val="21"/>
          <w:lang w:eastAsia="es-CO"/>
        </w:rPr>
        <w:t xml:space="preserve"> R2 se configuró para proporcionar PAT a los clientes de 192.168.0.0/16. Cuando los hosts internos salen del </w:t>
      </w:r>
      <w:proofErr w:type="spellStart"/>
      <w:r w:rsidRPr="008106FA">
        <w:rPr>
          <w:rFonts w:ascii="Open Sans" w:eastAsia="Times New Roman" w:hAnsi="Open Sans" w:cs="Times New Roman"/>
          <w:color w:val="333333"/>
          <w:sz w:val="21"/>
          <w:szCs w:val="21"/>
          <w:lang w:eastAsia="es-CO"/>
        </w:rPr>
        <w:t>router</w:t>
      </w:r>
      <w:proofErr w:type="spellEnd"/>
      <w:r w:rsidRPr="008106FA">
        <w:rPr>
          <w:rFonts w:ascii="Open Sans" w:eastAsia="Times New Roman" w:hAnsi="Open Sans" w:cs="Times New Roman"/>
          <w:color w:val="333333"/>
          <w:sz w:val="21"/>
          <w:szCs w:val="21"/>
          <w:lang w:eastAsia="es-CO"/>
        </w:rPr>
        <w:t xml:space="preserve"> R2 a Internet, se traducen a una dirección IPv4 del conjunto de PAT con un único número de puerto de origen.</w:t>
      </w:r>
    </w:p>
    <w:p w:rsidR="008106FA" w:rsidRPr="008106FA" w:rsidRDefault="008106FA" w:rsidP="008106FA">
      <w:pPr>
        <w:shd w:val="clear" w:color="auto" w:fill="FFFFFF"/>
        <w:spacing w:after="30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Para verificar PAT, se usan los mismos comandos que se usan para verificar la NAT estática y dinámica.</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lang w:val="en-US" w:eastAsia="es-CO"/>
        </w:rPr>
      </w:pPr>
      <w:r w:rsidRPr="008106FA">
        <w:rPr>
          <w:rFonts w:ascii="Courier New" w:eastAsia="Times New Roman" w:hAnsi="Courier New" w:cs="Courier New"/>
          <w:color w:val="FFFFFF"/>
          <w:sz w:val="21"/>
          <w:szCs w:val="21"/>
          <w:lang w:val="en-US" w:eastAsia="es-CO"/>
        </w:rPr>
        <w:t xml:space="preserve">R2# </w:t>
      </w:r>
      <w:r w:rsidRPr="008106FA">
        <w:rPr>
          <w:rFonts w:ascii="inherit" w:eastAsia="Times New Roman" w:hAnsi="inherit" w:cs="Courier New"/>
          <w:b/>
          <w:bCs/>
          <w:color w:val="FFFFFF"/>
          <w:sz w:val="21"/>
          <w:szCs w:val="21"/>
          <w:bdr w:val="none" w:sz="0" w:space="0" w:color="auto" w:frame="1"/>
          <w:lang w:val="en-US" w:eastAsia="es-CO"/>
        </w:rPr>
        <w:t xml:space="preserve">show </w:t>
      </w:r>
      <w:proofErr w:type="spellStart"/>
      <w:r w:rsidRPr="008106FA">
        <w:rPr>
          <w:rFonts w:ascii="inherit" w:eastAsia="Times New Roman" w:hAnsi="inherit" w:cs="Courier New"/>
          <w:b/>
          <w:bCs/>
          <w:color w:val="FFFFFF"/>
          <w:sz w:val="21"/>
          <w:szCs w:val="21"/>
          <w:bdr w:val="none" w:sz="0" w:space="0" w:color="auto" w:frame="1"/>
          <w:lang w:val="en-US" w:eastAsia="es-CO"/>
        </w:rPr>
        <w:t>ip</w:t>
      </w:r>
      <w:proofErr w:type="spellEnd"/>
      <w:r w:rsidRPr="008106FA">
        <w:rPr>
          <w:rFonts w:ascii="inherit" w:eastAsia="Times New Roman" w:hAnsi="inherit" w:cs="Courier New"/>
          <w:b/>
          <w:bCs/>
          <w:color w:val="FFFFFF"/>
          <w:sz w:val="21"/>
          <w:szCs w:val="21"/>
          <w:bdr w:val="none" w:sz="0" w:space="0" w:color="auto" w:frame="1"/>
          <w:lang w:val="en-US" w:eastAsia="es-CO"/>
        </w:rPr>
        <w:t xml:space="preserve"> </w:t>
      </w:r>
      <w:proofErr w:type="spellStart"/>
      <w:r w:rsidRPr="008106FA">
        <w:rPr>
          <w:rFonts w:ascii="inherit" w:eastAsia="Times New Roman" w:hAnsi="inherit" w:cs="Courier New"/>
          <w:b/>
          <w:bCs/>
          <w:color w:val="FFFFFF"/>
          <w:sz w:val="21"/>
          <w:szCs w:val="21"/>
          <w:bdr w:val="none" w:sz="0" w:space="0" w:color="auto" w:frame="1"/>
          <w:lang w:val="en-US" w:eastAsia="es-CO"/>
        </w:rPr>
        <w:t>nat</w:t>
      </w:r>
      <w:proofErr w:type="spellEnd"/>
      <w:r w:rsidRPr="008106FA">
        <w:rPr>
          <w:rFonts w:ascii="inherit" w:eastAsia="Times New Roman" w:hAnsi="inherit" w:cs="Courier New"/>
          <w:b/>
          <w:bCs/>
          <w:color w:val="FFFFFF"/>
          <w:sz w:val="21"/>
          <w:szCs w:val="21"/>
          <w:bdr w:val="none" w:sz="0" w:space="0" w:color="auto" w:frame="1"/>
          <w:lang w:val="en-US" w:eastAsia="es-CO"/>
        </w:rPr>
        <w:t xml:space="preserve"> translations</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lang w:val="en-US" w:eastAsia="es-CO"/>
        </w:rPr>
      </w:pPr>
      <w:r w:rsidRPr="008106FA">
        <w:rPr>
          <w:rFonts w:ascii="Courier New" w:eastAsia="Times New Roman" w:hAnsi="Courier New" w:cs="Courier New"/>
          <w:color w:val="FFFFFF"/>
          <w:sz w:val="21"/>
          <w:szCs w:val="21"/>
          <w:lang w:val="en-US" w:eastAsia="es-CO"/>
        </w:rPr>
        <w:t xml:space="preserve">Pro Inside global          </w:t>
      </w:r>
      <w:proofErr w:type="gramStart"/>
      <w:r w:rsidRPr="008106FA">
        <w:rPr>
          <w:rFonts w:ascii="Courier New" w:eastAsia="Times New Roman" w:hAnsi="Courier New" w:cs="Courier New"/>
          <w:color w:val="FFFFFF"/>
          <w:sz w:val="21"/>
          <w:szCs w:val="21"/>
          <w:lang w:val="en-US" w:eastAsia="es-CO"/>
        </w:rPr>
        <w:t>Inside</w:t>
      </w:r>
      <w:proofErr w:type="gramEnd"/>
      <w:r w:rsidRPr="008106FA">
        <w:rPr>
          <w:rFonts w:ascii="Courier New" w:eastAsia="Times New Roman" w:hAnsi="Courier New" w:cs="Courier New"/>
          <w:color w:val="FFFFFF"/>
          <w:sz w:val="21"/>
          <w:szCs w:val="21"/>
          <w:lang w:val="en-US" w:eastAsia="es-CO"/>
        </w:rPr>
        <w:t xml:space="preserve"> local         Outside local       Outside global</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lang w:eastAsia="es-CO"/>
        </w:rPr>
      </w:pPr>
      <w:proofErr w:type="spellStart"/>
      <w:proofErr w:type="gramStart"/>
      <w:r w:rsidRPr="008106FA">
        <w:rPr>
          <w:rFonts w:ascii="Courier New" w:eastAsia="Times New Roman" w:hAnsi="Courier New" w:cs="Courier New"/>
          <w:color w:val="FFFFFF"/>
          <w:sz w:val="21"/>
          <w:szCs w:val="21"/>
          <w:lang w:eastAsia="es-CO"/>
        </w:rPr>
        <w:t>tcp</w:t>
      </w:r>
      <w:proofErr w:type="spellEnd"/>
      <w:proofErr w:type="gramEnd"/>
      <w:r w:rsidRPr="008106FA">
        <w:rPr>
          <w:rFonts w:ascii="Courier New" w:eastAsia="Times New Roman" w:hAnsi="Courier New" w:cs="Courier New"/>
          <w:color w:val="FFFFFF"/>
          <w:sz w:val="21"/>
          <w:szCs w:val="21"/>
          <w:lang w:eastAsia="es-CO"/>
        </w:rPr>
        <w:t xml:space="preserve"> </w:t>
      </w:r>
      <w:r w:rsidRPr="008106FA">
        <w:rPr>
          <w:rFonts w:ascii="inherit" w:eastAsia="Times New Roman" w:hAnsi="inherit" w:cs="Courier New"/>
          <w:b/>
          <w:bCs/>
          <w:color w:val="008080"/>
          <w:sz w:val="21"/>
          <w:szCs w:val="21"/>
          <w:bdr w:val="none" w:sz="0" w:space="0" w:color="auto" w:frame="1"/>
          <w:lang w:eastAsia="es-CO"/>
        </w:rPr>
        <w:t>209.165.200.226:51839</w:t>
      </w:r>
      <w:r w:rsidRPr="008106FA">
        <w:rPr>
          <w:rFonts w:ascii="Courier New" w:eastAsia="Times New Roman" w:hAnsi="Courier New" w:cs="Courier New"/>
          <w:color w:val="FFFFFF"/>
          <w:sz w:val="21"/>
          <w:szCs w:val="21"/>
          <w:lang w:eastAsia="es-CO"/>
        </w:rPr>
        <w:t xml:space="preserve">  192.168.10.10:51839  209.165.201.1:80    209.165.201.1:80</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lang w:eastAsia="es-CO"/>
        </w:rPr>
      </w:pPr>
      <w:proofErr w:type="spellStart"/>
      <w:proofErr w:type="gramStart"/>
      <w:r w:rsidRPr="008106FA">
        <w:rPr>
          <w:rFonts w:ascii="Courier New" w:eastAsia="Times New Roman" w:hAnsi="Courier New" w:cs="Courier New"/>
          <w:color w:val="FFFFFF"/>
          <w:sz w:val="21"/>
          <w:szCs w:val="21"/>
          <w:lang w:eastAsia="es-CO"/>
        </w:rPr>
        <w:t>tcp</w:t>
      </w:r>
      <w:proofErr w:type="spellEnd"/>
      <w:proofErr w:type="gramEnd"/>
      <w:r w:rsidRPr="008106FA">
        <w:rPr>
          <w:rFonts w:ascii="Courier New" w:eastAsia="Times New Roman" w:hAnsi="Courier New" w:cs="Courier New"/>
          <w:color w:val="FFFFFF"/>
          <w:sz w:val="21"/>
          <w:szCs w:val="21"/>
          <w:lang w:eastAsia="es-CO"/>
        </w:rPr>
        <w:t xml:space="preserve"> </w:t>
      </w:r>
      <w:r w:rsidRPr="008106FA">
        <w:rPr>
          <w:rFonts w:ascii="inherit" w:eastAsia="Times New Roman" w:hAnsi="inherit" w:cs="Courier New"/>
          <w:b/>
          <w:bCs/>
          <w:color w:val="008080"/>
          <w:sz w:val="21"/>
          <w:szCs w:val="21"/>
          <w:bdr w:val="none" w:sz="0" w:space="0" w:color="auto" w:frame="1"/>
          <w:lang w:eastAsia="es-CO"/>
        </w:rPr>
        <w:t>209.165.200.226:42558</w:t>
      </w:r>
      <w:r w:rsidRPr="008106FA">
        <w:rPr>
          <w:rFonts w:ascii="Courier New" w:eastAsia="Times New Roman" w:hAnsi="Courier New" w:cs="Courier New"/>
          <w:color w:val="FFFFFF"/>
          <w:sz w:val="21"/>
          <w:szCs w:val="21"/>
          <w:lang w:eastAsia="es-CO"/>
        </w:rPr>
        <w:t xml:space="preserve">  192.168.11.10:42558  209.165.202.129:80  209.165.202.129:80</w:t>
      </w:r>
    </w:p>
    <w:p w:rsidR="008106FA" w:rsidRPr="008106FA" w:rsidRDefault="008106FA" w:rsidP="008106FA">
      <w:pPr>
        <w:pBdr>
          <w:top w:val="single" w:sz="6" w:space="11" w:color="DDDDDD"/>
          <w:left w:val="single" w:sz="6" w:space="11" w:color="DDDDDD"/>
          <w:bottom w:val="single" w:sz="6" w:space="11" w:color="DDDDDD"/>
          <w:right w:val="single" w:sz="6" w:space="11" w:color="DDDDDD"/>
        </w:pBd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1"/>
          <w:szCs w:val="21"/>
          <w:lang w:eastAsia="es-CO"/>
        </w:rPr>
      </w:pPr>
      <w:r w:rsidRPr="008106FA">
        <w:rPr>
          <w:rFonts w:ascii="Courier New" w:eastAsia="Times New Roman" w:hAnsi="Courier New" w:cs="Courier New"/>
          <w:color w:val="FFFFFF"/>
          <w:sz w:val="21"/>
          <w:szCs w:val="21"/>
          <w:lang w:eastAsia="es-CO"/>
        </w:rPr>
        <w:t>R2#</w:t>
      </w:r>
    </w:p>
    <w:p w:rsidR="008106FA" w:rsidRP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El comando </w:t>
      </w:r>
      <w:r w:rsidRPr="008106FA">
        <w:rPr>
          <w:rFonts w:ascii="inherit" w:eastAsia="Times New Roman" w:hAnsi="inherit" w:cs="Times New Roman"/>
          <w:b/>
          <w:bCs/>
          <w:color w:val="333333"/>
          <w:sz w:val="21"/>
          <w:szCs w:val="21"/>
          <w:bdr w:val="none" w:sz="0" w:space="0" w:color="auto" w:frame="1"/>
          <w:lang w:eastAsia="es-CO"/>
        </w:rPr>
        <w:t xml:space="preserve">show </w:t>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translations</w:t>
      </w:r>
      <w:proofErr w:type="spellEnd"/>
      <w:r w:rsidRPr="008106FA">
        <w:rPr>
          <w:rFonts w:ascii="Open Sans" w:eastAsia="Times New Roman" w:hAnsi="Open Sans" w:cs="Times New Roman"/>
          <w:color w:val="333333"/>
          <w:sz w:val="21"/>
          <w:szCs w:val="21"/>
          <w:lang w:eastAsia="es-CO"/>
        </w:rPr>
        <w:t> muestra las traducciones de dos hosts distintos a servidores web distintos. Observe que se asigna la misma dirección IPv4 209.165.200.226 (dirección global interna) a dos hosts internos distintos. Los números de puerto de origen en la tabla de NAT distinguen las dos transacciones.</w:t>
      </w:r>
    </w:p>
    <w:p w:rsidR="008106FA" w:rsidRPr="008106FA" w:rsidRDefault="008106FA" w:rsidP="008106FA">
      <w:pPr>
        <w:shd w:val="clear" w:color="auto" w:fill="FFFFFF"/>
        <w:spacing w:after="0" w:line="240" w:lineRule="auto"/>
        <w:jc w:val="center"/>
        <w:textAlignment w:val="baseline"/>
        <w:rPr>
          <w:rFonts w:ascii="Open Sans" w:eastAsia="Times New Roman" w:hAnsi="Open Sans" w:cs="Times New Roman"/>
          <w:color w:val="333333"/>
          <w:sz w:val="21"/>
          <w:szCs w:val="21"/>
          <w:lang w:eastAsia="es-CO"/>
        </w:rPr>
      </w:pPr>
      <w:r>
        <w:rPr>
          <w:rFonts w:ascii="Open Sans" w:eastAsia="Times New Roman" w:hAnsi="Open Sans" w:cs="Times New Roman"/>
          <w:noProof/>
          <w:color w:val="333333"/>
          <w:sz w:val="21"/>
          <w:szCs w:val="21"/>
          <w:lang w:eastAsia="es-CO"/>
        </w:rPr>
        <w:drawing>
          <wp:inline distT="0" distB="0" distL="0" distR="0">
            <wp:extent cx="4845050" cy="34867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50" cy="3486785"/>
                    </a:xfrm>
                    <a:prstGeom prst="rect">
                      <a:avLst/>
                    </a:prstGeom>
                    <a:noFill/>
                    <a:ln>
                      <a:noFill/>
                    </a:ln>
                  </pic:spPr>
                </pic:pic>
              </a:graphicData>
            </a:graphic>
          </wp:inline>
        </w:drawing>
      </w:r>
    </w:p>
    <w:p w:rsidR="008106FA" w:rsidRPr="008106FA" w:rsidRDefault="008106FA" w:rsidP="008106FA">
      <w:pPr>
        <w:shd w:val="clear" w:color="auto" w:fill="FFFFFF"/>
        <w:spacing w:after="120" w:line="255" w:lineRule="atLeast"/>
        <w:jc w:val="center"/>
        <w:textAlignment w:val="baseline"/>
        <w:rPr>
          <w:rFonts w:ascii="inherit" w:eastAsia="Times New Roman" w:hAnsi="inherit" w:cs="Times New Roman"/>
          <w:color w:val="333333"/>
          <w:sz w:val="21"/>
          <w:szCs w:val="21"/>
          <w:lang w:eastAsia="es-CO"/>
        </w:rPr>
      </w:pPr>
      <w:r w:rsidRPr="008106FA">
        <w:rPr>
          <w:rFonts w:ascii="inherit" w:eastAsia="Times New Roman" w:hAnsi="inherit" w:cs="Times New Roman"/>
          <w:color w:val="333333"/>
          <w:sz w:val="21"/>
          <w:szCs w:val="21"/>
          <w:lang w:eastAsia="es-CO"/>
        </w:rPr>
        <w:t>Imagen 10: Verificación de las estadísticas de PAT</w:t>
      </w:r>
    </w:p>
    <w:p w:rsidR="008106FA" w:rsidRPr="008106FA" w:rsidRDefault="008106FA" w:rsidP="008106FA">
      <w:pPr>
        <w:shd w:val="clear" w:color="auto" w:fill="FFFFFF"/>
        <w:spacing w:after="0" w:line="240" w:lineRule="auto"/>
        <w:textAlignment w:val="baseline"/>
        <w:rPr>
          <w:rFonts w:ascii="Open Sans" w:eastAsia="Times New Roman" w:hAnsi="Open Sans" w:cs="Times New Roman"/>
          <w:color w:val="333333"/>
          <w:sz w:val="21"/>
          <w:szCs w:val="21"/>
          <w:lang w:eastAsia="es-CO"/>
        </w:rPr>
      </w:pPr>
      <w:r w:rsidRPr="008106FA">
        <w:rPr>
          <w:rFonts w:ascii="Open Sans" w:eastAsia="Times New Roman" w:hAnsi="Open Sans" w:cs="Times New Roman"/>
          <w:color w:val="333333"/>
          <w:sz w:val="21"/>
          <w:szCs w:val="21"/>
          <w:lang w:eastAsia="es-CO"/>
        </w:rPr>
        <w:t>El comando </w:t>
      </w:r>
      <w:r w:rsidRPr="008106FA">
        <w:rPr>
          <w:rFonts w:ascii="inherit" w:eastAsia="Times New Roman" w:hAnsi="inherit" w:cs="Times New Roman"/>
          <w:b/>
          <w:bCs/>
          <w:color w:val="333333"/>
          <w:sz w:val="21"/>
          <w:szCs w:val="21"/>
          <w:bdr w:val="none" w:sz="0" w:space="0" w:color="auto" w:frame="1"/>
          <w:lang w:eastAsia="es-CO"/>
        </w:rPr>
        <w:t xml:space="preserve">show </w:t>
      </w:r>
      <w:proofErr w:type="spellStart"/>
      <w:r w:rsidRPr="008106FA">
        <w:rPr>
          <w:rFonts w:ascii="inherit" w:eastAsia="Times New Roman" w:hAnsi="inherit" w:cs="Times New Roman"/>
          <w:b/>
          <w:bCs/>
          <w:color w:val="333333"/>
          <w:sz w:val="21"/>
          <w:szCs w:val="21"/>
          <w:bdr w:val="none" w:sz="0" w:space="0" w:color="auto" w:frame="1"/>
          <w:lang w:eastAsia="es-CO"/>
        </w:rPr>
        <w:t>ip</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nat</w:t>
      </w:r>
      <w:proofErr w:type="spellEnd"/>
      <w:r w:rsidRPr="008106FA">
        <w:rPr>
          <w:rFonts w:ascii="inherit" w:eastAsia="Times New Roman" w:hAnsi="inherit" w:cs="Times New Roman"/>
          <w:b/>
          <w:bCs/>
          <w:color w:val="333333"/>
          <w:sz w:val="21"/>
          <w:szCs w:val="21"/>
          <w:bdr w:val="none" w:sz="0" w:space="0" w:color="auto" w:frame="1"/>
          <w:lang w:eastAsia="es-CO"/>
        </w:rPr>
        <w:t xml:space="preserve"> </w:t>
      </w:r>
      <w:proofErr w:type="spellStart"/>
      <w:r w:rsidRPr="008106FA">
        <w:rPr>
          <w:rFonts w:ascii="inherit" w:eastAsia="Times New Roman" w:hAnsi="inherit" w:cs="Times New Roman"/>
          <w:b/>
          <w:bCs/>
          <w:color w:val="333333"/>
          <w:sz w:val="21"/>
          <w:szCs w:val="21"/>
          <w:bdr w:val="none" w:sz="0" w:space="0" w:color="auto" w:frame="1"/>
          <w:lang w:eastAsia="es-CO"/>
        </w:rPr>
        <w:t>statistics</w:t>
      </w:r>
      <w:proofErr w:type="spellEnd"/>
      <w:r w:rsidRPr="008106FA">
        <w:rPr>
          <w:rFonts w:ascii="Open Sans" w:eastAsia="Times New Roman" w:hAnsi="Open Sans" w:cs="Times New Roman"/>
          <w:color w:val="333333"/>
          <w:sz w:val="21"/>
          <w:szCs w:val="21"/>
          <w:lang w:eastAsia="es-CO"/>
        </w:rPr>
        <w:t> verifica que NAT-POOL2 haya asignado una única dirección para ambas traducciones. El resultado incluye información sobre la cantidad y el tipo de traducciones activas, los parámetros de configuración NAT, la cantidad de direcciones en el conjunto y la cantidad que se asignó.</w:t>
      </w:r>
    </w:p>
    <w:p w:rsidR="008106FA" w:rsidRDefault="008106FA"/>
    <w:sectPr w:rsidR="008106FA" w:rsidSect="0007406F">
      <w:pgSz w:w="12240" w:h="15840" w:code="1"/>
      <w:pgMar w:top="567" w:right="1416" w:bottom="70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ee Serif">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D4136"/>
    <w:multiLevelType w:val="multilevel"/>
    <w:tmpl w:val="0DDE5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5"/>
    <w:rsid w:val="0007406F"/>
    <w:rsid w:val="001B0125"/>
    <w:rsid w:val="001C28EA"/>
    <w:rsid w:val="00347865"/>
    <w:rsid w:val="003A5ED6"/>
    <w:rsid w:val="0044330E"/>
    <w:rsid w:val="00492085"/>
    <w:rsid w:val="00647AA5"/>
    <w:rsid w:val="008106FA"/>
    <w:rsid w:val="00B339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79220-8885-44E8-A44A-42279070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0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9208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49208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9208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8106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208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492085"/>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9208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49208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p-caption-text">
    <w:name w:val="wp-caption-text"/>
    <w:basedOn w:val="Normal"/>
    <w:rsid w:val="004920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92085"/>
    <w:rPr>
      <w:b/>
      <w:bCs/>
    </w:rPr>
  </w:style>
  <w:style w:type="character" w:styleId="nfasis">
    <w:name w:val="Emphasis"/>
    <w:basedOn w:val="Fuentedeprrafopredeter"/>
    <w:uiPriority w:val="20"/>
    <w:qFormat/>
    <w:rsid w:val="00492085"/>
    <w:rPr>
      <w:i/>
      <w:iCs/>
    </w:rPr>
  </w:style>
  <w:style w:type="paragraph" w:styleId="HTMLconformatoprevio">
    <w:name w:val="HTML Preformatted"/>
    <w:basedOn w:val="Normal"/>
    <w:link w:val="HTMLconformatoprevioCar"/>
    <w:uiPriority w:val="99"/>
    <w:semiHidden/>
    <w:unhideWhenUsed/>
    <w:rsid w:val="0049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2085"/>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8106FA"/>
    <w:rPr>
      <w:rFonts w:asciiTheme="majorHAnsi" w:eastAsiaTheme="majorEastAsia" w:hAnsiTheme="majorHAnsi" w:cstheme="majorBidi"/>
      <w:color w:val="2E74B5" w:themeColor="accent1" w:themeShade="BF"/>
      <w:sz w:val="32"/>
      <w:szCs w:val="32"/>
    </w:rPr>
  </w:style>
  <w:style w:type="character" w:customStyle="1" w:styleId="Ttulo5Car">
    <w:name w:val="Título 5 Car"/>
    <w:basedOn w:val="Fuentedeprrafopredeter"/>
    <w:link w:val="Ttulo5"/>
    <w:uiPriority w:val="9"/>
    <w:semiHidden/>
    <w:rsid w:val="008106F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1430">
      <w:bodyDiv w:val="1"/>
      <w:marLeft w:val="0"/>
      <w:marRight w:val="0"/>
      <w:marTop w:val="0"/>
      <w:marBottom w:val="0"/>
      <w:divBdr>
        <w:top w:val="none" w:sz="0" w:space="0" w:color="auto"/>
        <w:left w:val="none" w:sz="0" w:space="0" w:color="auto"/>
        <w:bottom w:val="none" w:sz="0" w:space="0" w:color="auto"/>
        <w:right w:val="none" w:sz="0" w:space="0" w:color="auto"/>
      </w:divBdr>
    </w:div>
    <w:div w:id="556165790">
      <w:bodyDiv w:val="1"/>
      <w:marLeft w:val="0"/>
      <w:marRight w:val="0"/>
      <w:marTop w:val="0"/>
      <w:marBottom w:val="0"/>
      <w:divBdr>
        <w:top w:val="none" w:sz="0" w:space="0" w:color="auto"/>
        <w:left w:val="none" w:sz="0" w:space="0" w:color="auto"/>
        <w:bottom w:val="none" w:sz="0" w:space="0" w:color="auto"/>
        <w:right w:val="none" w:sz="0" w:space="0" w:color="auto"/>
      </w:divBdr>
      <w:divsChild>
        <w:div w:id="1310817280">
          <w:marLeft w:val="0"/>
          <w:marRight w:val="0"/>
          <w:marTop w:val="0"/>
          <w:marBottom w:val="450"/>
          <w:divBdr>
            <w:top w:val="none" w:sz="0" w:space="0" w:color="auto"/>
            <w:left w:val="none" w:sz="0" w:space="0" w:color="auto"/>
            <w:bottom w:val="none" w:sz="0" w:space="0" w:color="auto"/>
            <w:right w:val="none" w:sz="0" w:space="0" w:color="auto"/>
          </w:divBdr>
          <w:divsChild>
            <w:div w:id="1219706846">
              <w:marLeft w:val="0"/>
              <w:marRight w:val="0"/>
              <w:marTop w:val="0"/>
              <w:marBottom w:val="0"/>
              <w:divBdr>
                <w:top w:val="none" w:sz="0" w:space="0" w:color="auto"/>
                <w:left w:val="none" w:sz="0" w:space="0" w:color="auto"/>
                <w:bottom w:val="none" w:sz="0" w:space="0" w:color="auto"/>
                <w:right w:val="none" w:sz="0" w:space="0" w:color="auto"/>
              </w:divBdr>
            </w:div>
          </w:divsChild>
        </w:div>
        <w:div w:id="1047797082">
          <w:marLeft w:val="0"/>
          <w:marRight w:val="0"/>
          <w:marTop w:val="0"/>
          <w:marBottom w:val="0"/>
          <w:divBdr>
            <w:top w:val="none" w:sz="0" w:space="0" w:color="auto"/>
            <w:left w:val="none" w:sz="0" w:space="0" w:color="auto"/>
            <w:bottom w:val="none" w:sz="0" w:space="0" w:color="auto"/>
            <w:right w:val="none" w:sz="0" w:space="0" w:color="auto"/>
          </w:divBdr>
          <w:divsChild>
            <w:div w:id="1302808633">
              <w:marLeft w:val="0"/>
              <w:marRight w:val="0"/>
              <w:marTop w:val="0"/>
              <w:marBottom w:val="0"/>
              <w:divBdr>
                <w:top w:val="none" w:sz="0" w:space="0" w:color="auto"/>
                <w:left w:val="none" w:sz="0" w:space="0" w:color="auto"/>
                <w:bottom w:val="none" w:sz="0" w:space="0" w:color="auto"/>
                <w:right w:val="none" w:sz="0" w:space="0" w:color="auto"/>
              </w:divBdr>
              <w:divsChild>
                <w:div w:id="422531364">
                  <w:marLeft w:val="0"/>
                  <w:marRight w:val="0"/>
                  <w:marTop w:val="45"/>
                  <w:marBottom w:val="225"/>
                  <w:divBdr>
                    <w:top w:val="none" w:sz="0" w:space="0" w:color="auto"/>
                    <w:left w:val="none" w:sz="0" w:space="0" w:color="auto"/>
                    <w:bottom w:val="none" w:sz="0" w:space="0" w:color="auto"/>
                    <w:right w:val="none" w:sz="0" w:space="0" w:color="auto"/>
                  </w:divBdr>
                  <w:divsChild>
                    <w:div w:id="721104153">
                      <w:marLeft w:val="0"/>
                      <w:marRight w:val="0"/>
                      <w:marTop w:val="0"/>
                      <w:marBottom w:val="0"/>
                      <w:divBdr>
                        <w:top w:val="none" w:sz="0" w:space="0" w:color="auto"/>
                        <w:left w:val="none" w:sz="0" w:space="0" w:color="auto"/>
                        <w:bottom w:val="none" w:sz="0" w:space="0" w:color="auto"/>
                        <w:right w:val="none" w:sz="0" w:space="0" w:color="auto"/>
                      </w:divBdr>
                    </w:div>
                    <w:div w:id="599679710">
                      <w:marLeft w:val="0"/>
                      <w:marRight w:val="0"/>
                      <w:marTop w:val="0"/>
                      <w:marBottom w:val="0"/>
                      <w:divBdr>
                        <w:top w:val="none" w:sz="0" w:space="0" w:color="auto"/>
                        <w:left w:val="none" w:sz="0" w:space="0" w:color="auto"/>
                        <w:bottom w:val="none" w:sz="0" w:space="0" w:color="auto"/>
                        <w:right w:val="none" w:sz="0" w:space="0" w:color="auto"/>
                      </w:divBdr>
                    </w:div>
                    <w:div w:id="2098941951">
                      <w:marLeft w:val="0"/>
                      <w:marRight w:val="0"/>
                      <w:marTop w:val="0"/>
                      <w:marBottom w:val="0"/>
                      <w:divBdr>
                        <w:top w:val="none" w:sz="0" w:space="0" w:color="auto"/>
                        <w:left w:val="none" w:sz="0" w:space="0" w:color="auto"/>
                        <w:bottom w:val="none" w:sz="0" w:space="0" w:color="auto"/>
                        <w:right w:val="none" w:sz="0" w:space="0" w:color="auto"/>
                      </w:divBdr>
                    </w:div>
                  </w:divsChild>
                </w:div>
                <w:div w:id="823619917">
                  <w:marLeft w:val="0"/>
                  <w:marRight w:val="0"/>
                  <w:marTop w:val="0"/>
                  <w:marBottom w:val="300"/>
                  <w:divBdr>
                    <w:top w:val="none" w:sz="0" w:space="0" w:color="auto"/>
                    <w:left w:val="none" w:sz="0" w:space="0" w:color="auto"/>
                    <w:bottom w:val="none" w:sz="0" w:space="0" w:color="auto"/>
                    <w:right w:val="none" w:sz="0" w:space="0" w:color="auto"/>
                  </w:divBdr>
                  <w:divsChild>
                    <w:div w:id="1718163516">
                      <w:marLeft w:val="0"/>
                      <w:marRight w:val="0"/>
                      <w:marTop w:val="0"/>
                      <w:marBottom w:val="75"/>
                      <w:divBdr>
                        <w:top w:val="none" w:sz="0" w:space="1" w:color="auto"/>
                        <w:left w:val="none" w:sz="0" w:space="0" w:color="auto"/>
                        <w:bottom w:val="dashed" w:sz="6" w:space="11" w:color="auto"/>
                        <w:right w:val="none" w:sz="0" w:space="0" w:color="auto"/>
                      </w:divBdr>
                    </w:div>
                    <w:div w:id="1645550605">
                      <w:marLeft w:val="0"/>
                      <w:marRight w:val="0"/>
                      <w:marTop w:val="0"/>
                      <w:marBottom w:val="0"/>
                      <w:divBdr>
                        <w:top w:val="none" w:sz="0" w:space="0" w:color="auto"/>
                        <w:left w:val="none" w:sz="0" w:space="0" w:color="auto"/>
                        <w:bottom w:val="none" w:sz="0" w:space="0" w:color="auto"/>
                        <w:right w:val="none" w:sz="0" w:space="0" w:color="auto"/>
                      </w:divBdr>
                      <w:divsChild>
                        <w:div w:id="1910187146">
                          <w:marLeft w:val="0"/>
                          <w:marRight w:val="0"/>
                          <w:marTop w:val="0"/>
                          <w:marBottom w:val="0"/>
                          <w:divBdr>
                            <w:top w:val="none" w:sz="0" w:space="0" w:color="auto"/>
                            <w:left w:val="none" w:sz="0" w:space="0" w:color="auto"/>
                            <w:bottom w:val="none" w:sz="0" w:space="0" w:color="auto"/>
                            <w:right w:val="none" w:sz="0" w:space="0" w:color="auto"/>
                          </w:divBdr>
                          <w:divsChild>
                            <w:div w:id="49309858">
                              <w:marLeft w:val="0"/>
                              <w:marRight w:val="0"/>
                              <w:marTop w:val="0"/>
                              <w:marBottom w:val="450"/>
                              <w:divBdr>
                                <w:top w:val="single" w:sz="6" w:space="0" w:color="151515"/>
                                <w:left w:val="single" w:sz="6" w:space="0" w:color="151515"/>
                                <w:bottom w:val="single" w:sz="6" w:space="0" w:color="151515"/>
                                <w:right w:val="single" w:sz="6" w:space="0" w:color="151515"/>
                              </w:divBdr>
                              <w:divsChild>
                                <w:div w:id="892081593">
                                  <w:marLeft w:val="0"/>
                                  <w:marRight w:val="0"/>
                                  <w:marTop w:val="0"/>
                                  <w:marBottom w:val="0"/>
                                  <w:divBdr>
                                    <w:top w:val="none" w:sz="0" w:space="0" w:color="auto"/>
                                    <w:left w:val="none" w:sz="0" w:space="0" w:color="auto"/>
                                    <w:bottom w:val="none" w:sz="0" w:space="0" w:color="auto"/>
                                    <w:right w:val="none" w:sz="0" w:space="0" w:color="auto"/>
                                  </w:divBdr>
                                </w:div>
                                <w:div w:id="290601089">
                                  <w:marLeft w:val="0"/>
                                  <w:marRight w:val="0"/>
                                  <w:marTop w:val="0"/>
                                  <w:marBottom w:val="0"/>
                                  <w:divBdr>
                                    <w:top w:val="none" w:sz="0" w:space="0" w:color="auto"/>
                                    <w:left w:val="none" w:sz="0" w:space="0" w:color="auto"/>
                                    <w:bottom w:val="none" w:sz="0" w:space="0" w:color="auto"/>
                                    <w:right w:val="none" w:sz="0" w:space="0" w:color="auto"/>
                                  </w:divBdr>
                                  <w:divsChild>
                                    <w:div w:id="2043900456">
                                      <w:marLeft w:val="0"/>
                                      <w:marRight w:val="0"/>
                                      <w:marTop w:val="0"/>
                                      <w:marBottom w:val="0"/>
                                      <w:divBdr>
                                        <w:top w:val="none" w:sz="0" w:space="0" w:color="auto"/>
                                        <w:left w:val="none" w:sz="0" w:space="0" w:color="auto"/>
                                        <w:bottom w:val="none" w:sz="0" w:space="0" w:color="auto"/>
                                        <w:right w:val="none" w:sz="0" w:space="0" w:color="auto"/>
                                      </w:divBdr>
                                      <w:divsChild>
                                        <w:div w:id="983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0536">
                                  <w:marLeft w:val="0"/>
                                  <w:marRight w:val="0"/>
                                  <w:marTop w:val="0"/>
                                  <w:marBottom w:val="0"/>
                                  <w:divBdr>
                                    <w:top w:val="none" w:sz="0" w:space="0" w:color="auto"/>
                                    <w:left w:val="none" w:sz="0" w:space="0" w:color="auto"/>
                                    <w:bottom w:val="none" w:sz="0" w:space="0" w:color="auto"/>
                                    <w:right w:val="none" w:sz="0" w:space="0" w:color="auto"/>
                                  </w:divBdr>
                                  <w:divsChild>
                                    <w:div w:id="144012372">
                                      <w:marLeft w:val="0"/>
                                      <w:marRight w:val="0"/>
                                      <w:marTop w:val="0"/>
                                      <w:marBottom w:val="0"/>
                                      <w:divBdr>
                                        <w:top w:val="none" w:sz="0" w:space="0" w:color="auto"/>
                                        <w:left w:val="none" w:sz="0" w:space="0" w:color="auto"/>
                                        <w:bottom w:val="none" w:sz="0" w:space="0" w:color="auto"/>
                                        <w:right w:val="none" w:sz="0" w:space="0" w:color="auto"/>
                                      </w:divBdr>
                                      <w:divsChild>
                                        <w:div w:id="915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097">
                                  <w:marLeft w:val="0"/>
                                  <w:marRight w:val="0"/>
                                  <w:marTop w:val="0"/>
                                  <w:marBottom w:val="0"/>
                                  <w:divBdr>
                                    <w:top w:val="none" w:sz="0" w:space="0" w:color="auto"/>
                                    <w:left w:val="none" w:sz="0" w:space="0" w:color="auto"/>
                                    <w:bottom w:val="none" w:sz="0" w:space="0" w:color="auto"/>
                                    <w:right w:val="none" w:sz="0" w:space="0" w:color="auto"/>
                                  </w:divBdr>
                                  <w:divsChild>
                                    <w:div w:id="1005013904">
                                      <w:marLeft w:val="0"/>
                                      <w:marRight w:val="0"/>
                                      <w:marTop w:val="0"/>
                                      <w:marBottom w:val="0"/>
                                      <w:divBdr>
                                        <w:top w:val="none" w:sz="0" w:space="0" w:color="auto"/>
                                        <w:left w:val="none" w:sz="0" w:space="0" w:color="auto"/>
                                        <w:bottom w:val="none" w:sz="0" w:space="0" w:color="auto"/>
                                        <w:right w:val="none" w:sz="0" w:space="0" w:color="auto"/>
                                      </w:divBdr>
                                      <w:divsChild>
                                        <w:div w:id="8473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0"/>
                                  <w:marBottom w:val="0"/>
                                  <w:divBdr>
                                    <w:top w:val="none" w:sz="0" w:space="0" w:color="auto"/>
                                    <w:left w:val="none" w:sz="0" w:space="0" w:color="auto"/>
                                    <w:bottom w:val="none" w:sz="0" w:space="0" w:color="auto"/>
                                    <w:right w:val="none" w:sz="0" w:space="0" w:color="auto"/>
                                  </w:divBdr>
                                  <w:divsChild>
                                    <w:div w:id="1604680415">
                                      <w:marLeft w:val="0"/>
                                      <w:marRight w:val="0"/>
                                      <w:marTop w:val="0"/>
                                      <w:marBottom w:val="0"/>
                                      <w:divBdr>
                                        <w:top w:val="none" w:sz="0" w:space="0" w:color="auto"/>
                                        <w:left w:val="none" w:sz="0" w:space="0" w:color="auto"/>
                                        <w:bottom w:val="none" w:sz="0" w:space="0" w:color="auto"/>
                                        <w:right w:val="none" w:sz="0" w:space="0" w:color="auto"/>
                                      </w:divBdr>
                                      <w:divsChild>
                                        <w:div w:id="1514683869">
                                          <w:marLeft w:val="0"/>
                                          <w:marRight w:val="0"/>
                                          <w:marTop w:val="0"/>
                                          <w:marBottom w:val="0"/>
                                          <w:divBdr>
                                            <w:top w:val="none" w:sz="0" w:space="0" w:color="auto"/>
                                            <w:left w:val="none" w:sz="0" w:space="0" w:color="auto"/>
                                            <w:bottom w:val="none" w:sz="0" w:space="0" w:color="auto"/>
                                            <w:right w:val="none" w:sz="0" w:space="0" w:color="auto"/>
                                          </w:divBdr>
                                          <w:divsChild>
                                            <w:div w:id="9991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8066">
                                  <w:marLeft w:val="0"/>
                                  <w:marRight w:val="0"/>
                                  <w:marTop w:val="0"/>
                                  <w:marBottom w:val="0"/>
                                  <w:divBdr>
                                    <w:top w:val="none" w:sz="0" w:space="0" w:color="auto"/>
                                    <w:left w:val="none" w:sz="0" w:space="0" w:color="auto"/>
                                    <w:bottom w:val="none" w:sz="0" w:space="0" w:color="auto"/>
                                    <w:right w:val="none" w:sz="0" w:space="0" w:color="auto"/>
                                  </w:divBdr>
                                </w:div>
                              </w:divsChild>
                            </w:div>
                            <w:div w:id="726105135">
                              <w:marLeft w:val="0"/>
                              <w:marRight w:val="0"/>
                              <w:marTop w:val="225"/>
                              <w:marBottom w:val="225"/>
                              <w:divBdr>
                                <w:top w:val="none" w:sz="0" w:space="0" w:color="auto"/>
                                <w:left w:val="none" w:sz="0" w:space="0" w:color="auto"/>
                                <w:bottom w:val="none" w:sz="0" w:space="0" w:color="auto"/>
                                <w:right w:val="none" w:sz="0" w:space="0" w:color="auto"/>
                              </w:divBdr>
                            </w:div>
                            <w:div w:id="1465730752">
                              <w:marLeft w:val="0"/>
                              <w:marRight w:val="0"/>
                              <w:marTop w:val="0"/>
                              <w:marBottom w:val="240"/>
                              <w:divBdr>
                                <w:top w:val="single" w:sz="6" w:space="8" w:color="AAAAAA"/>
                                <w:left w:val="single" w:sz="6" w:space="8" w:color="AAAAAA"/>
                                <w:bottom w:val="single" w:sz="6" w:space="8" w:color="AAAAAA"/>
                                <w:right w:val="single" w:sz="6" w:space="8" w:color="AAAAAA"/>
                              </w:divBdr>
                              <w:divsChild>
                                <w:div w:id="1428039026">
                                  <w:marLeft w:val="0"/>
                                  <w:marRight w:val="0"/>
                                  <w:marTop w:val="0"/>
                                  <w:marBottom w:val="0"/>
                                  <w:divBdr>
                                    <w:top w:val="none" w:sz="0" w:space="0" w:color="auto"/>
                                    <w:left w:val="none" w:sz="0" w:space="0" w:color="auto"/>
                                    <w:bottom w:val="none" w:sz="0" w:space="0" w:color="auto"/>
                                    <w:right w:val="none" w:sz="0" w:space="0" w:color="auto"/>
                                  </w:divBdr>
                                </w:div>
                              </w:divsChild>
                            </w:div>
                            <w:div w:id="1158182057">
                              <w:marLeft w:val="0"/>
                              <w:marRight w:val="0"/>
                              <w:marTop w:val="72"/>
                              <w:marBottom w:val="120"/>
                              <w:divBdr>
                                <w:top w:val="single" w:sz="6" w:space="4" w:color="D3D3D3"/>
                                <w:left w:val="single" w:sz="6" w:space="4" w:color="D3D3D3"/>
                                <w:bottom w:val="single" w:sz="6" w:space="4" w:color="D3D3D3"/>
                                <w:right w:val="single" w:sz="6" w:space="4" w:color="D3D3D3"/>
                              </w:divBdr>
                            </w:div>
                            <w:div w:id="276563719">
                              <w:marLeft w:val="0"/>
                              <w:marRight w:val="0"/>
                              <w:marTop w:val="72"/>
                              <w:marBottom w:val="120"/>
                              <w:divBdr>
                                <w:top w:val="single" w:sz="6" w:space="4" w:color="D3D3D3"/>
                                <w:left w:val="single" w:sz="6" w:space="4" w:color="D3D3D3"/>
                                <w:bottom w:val="single" w:sz="6" w:space="4" w:color="D3D3D3"/>
                                <w:right w:val="single" w:sz="6" w:space="4" w:color="D3D3D3"/>
                              </w:divBdr>
                            </w:div>
                            <w:div w:id="509609163">
                              <w:marLeft w:val="0"/>
                              <w:marRight w:val="0"/>
                              <w:marTop w:val="72"/>
                              <w:marBottom w:val="120"/>
                              <w:divBdr>
                                <w:top w:val="single" w:sz="6" w:space="4" w:color="D3D3D3"/>
                                <w:left w:val="single" w:sz="6" w:space="4" w:color="D3D3D3"/>
                                <w:bottom w:val="single" w:sz="6" w:space="4" w:color="D3D3D3"/>
                                <w:right w:val="single" w:sz="6" w:space="4" w:color="D3D3D3"/>
                              </w:divBdr>
                            </w:div>
                            <w:div w:id="1906259300">
                              <w:marLeft w:val="0"/>
                              <w:marRight w:val="0"/>
                              <w:marTop w:val="72"/>
                              <w:marBottom w:val="120"/>
                              <w:divBdr>
                                <w:top w:val="single" w:sz="6" w:space="4" w:color="D3D3D3"/>
                                <w:left w:val="single" w:sz="6" w:space="4" w:color="D3D3D3"/>
                                <w:bottom w:val="single" w:sz="6" w:space="4" w:color="D3D3D3"/>
                                <w:right w:val="single" w:sz="6" w:space="4" w:color="D3D3D3"/>
                              </w:divBdr>
                            </w:div>
                            <w:div w:id="1489398791">
                              <w:marLeft w:val="0"/>
                              <w:marRight w:val="0"/>
                              <w:marTop w:val="72"/>
                              <w:marBottom w:val="120"/>
                              <w:divBdr>
                                <w:top w:val="single" w:sz="6" w:space="4" w:color="D3D3D3"/>
                                <w:left w:val="single" w:sz="6" w:space="4" w:color="D3D3D3"/>
                                <w:bottom w:val="single" w:sz="6" w:space="4" w:color="D3D3D3"/>
                                <w:right w:val="single" w:sz="6" w:space="4" w:color="D3D3D3"/>
                              </w:divBdr>
                            </w:div>
                            <w:div w:id="1369724214">
                              <w:marLeft w:val="0"/>
                              <w:marRight w:val="0"/>
                              <w:marTop w:val="72"/>
                              <w:marBottom w:val="120"/>
                              <w:divBdr>
                                <w:top w:val="single" w:sz="6" w:space="4" w:color="D3D3D3"/>
                                <w:left w:val="single" w:sz="6" w:space="4" w:color="D3D3D3"/>
                                <w:bottom w:val="single" w:sz="6" w:space="4" w:color="D3D3D3"/>
                                <w:right w:val="single" w:sz="6" w:space="4" w:color="D3D3D3"/>
                              </w:divBdr>
                            </w:div>
                            <w:div w:id="1586693054">
                              <w:marLeft w:val="0"/>
                              <w:marRight w:val="0"/>
                              <w:marTop w:val="225"/>
                              <w:marBottom w:val="225"/>
                              <w:divBdr>
                                <w:top w:val="none" w:sz="0" w:space="0" w:color="auto"/>
                                <w:left w:val="none" w:sz="0" w:space="0" w:color="auto"/>
                                <w:bottom w:val="none" w:sz="0" w:space="0" w:color="auto"/>
                                <w:right w:val="none" w:sz="0" w:space="0" w:color="auto"/>
                              </w:divBdr>
                            </w:div>
                            <w:div w:id="209612580">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sChild>
                    </w:div>
                  </w:divsChild>
                </w:div>
              </w:divsChild>
            </w:div>
          </w:divsChild>
        </w:div>
      </w:divsChild>
    </w:div>
    <w:div w:id="1411349568">
      <w:bodyDiv w:val="1"/>
      <w:marLeft w:val="0"/>
      <w:marRight w:val="0"/>
      <w:marTop w:val="0"/>
      <w:marBottom w:val="0"/>
      <w:divBdr>
        <w:top w:val="none" w:sz="0" w:space="0" w:color="auto"/>
        <w:left w:val="none" w:sz="0" w:space="0" w:color="auto"/>
        <w:bottom w:val="none" w:sz="0" w:space="0" w:color="auto"/>
        <w:right w:val="none" w:sz="0" w:space="0" w:color="auto"/>
      </w:divBdr>
      <w:divsChild>
        <w:div w:id="1238246093">
          <w:marLeft w:val="0"/>
          <w:marRight w:val="0"/>
          <w:marTop w:val="225"/>
          <w:marBottom w:val="225"/>
          <w:divBdr>
            <w:top w:val="none" w:sz="0" w:space="0" w:color="auto"/>
            <w:left w:val="none" w:sz="0" w:space="0" w:color="auto"/>
            <w:bottom w:val="none" w:sz="0" w:space="0" w:color="auto"/>
            <w:right w:val="none" w:sz="0" w:space="0" w:color="auto"/>
          </w:divBdr>
        </w:div>
        <w:div w:id="457994109">
          <w:marLeft w:val="0"/>
          <w:marRight w:val="0"/>
          <w:marTop w:val="72"/>
          <w:marBottom w:val="120"/>
          <w:divBdr>
            <w:top w:val="single" w:sz="6" w:space="4" w:color="D3D3D3"/>
            <w:left w:val="single" w:sz="6" w:space="4" w:color="D3D3D3"/>
            <w:bottom w:val="single" w:sz="6" w:space="4" w:color="D3D3D3"/>
            <w:right w:val="single" w:sz="6" w:space="4" w:color="D3D3D3"/>
          </w:divBdr>
        </w:div>
        <w:div w:id="991637682">
          <w:marLeft w:val="0"/>
          <w:marRight w:val="0"/>
          <w:marTop w:val="72"/>
          <w:marBottom w:val="120"/>
          <w:divBdr>
            <w:top w:val="single" w:sz="6" w:space="4" w:color="D3D3D3"/>
            <w:left w:val="single" w:sz="6" w:space="4" w:color="D3D3D3"/>
            <w:bottom w:val="single" w:sz="6" w:space="4" w:color="D3D3D3"/>
            <w:right w:val="single" w:sz="6" w:space="4" w:color="D3D3D3"/>
          </w:divBdr>
        </w:div>
        <w:div w:id="753866315">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 w:id="1447118915">
      <w:bodyDiv w:val="1"/>
      <w:marLeft w:val="0"/>
      <w:marRight w:val="0"/>
      <w:marTop w:val="0"/>
      <w:marBottom w:val="0"/>
      <w:divBdr>
        <w:top w:val="none" w:sz="0" w:space="0" w:color="auto"/>
        <w:left w:val="none" w:sz="0" w:space="0" w:color="auto"/>
        <w:bottom w:val="none" w:sz="0" w:space="0" w:color="auto"/>
        <w:right w:val="none" w:sz="0" w:space="0" w:color="auto"/>
      </w:divBdr>
      <w:divsChild>
        <w:div w:id="642007915">
          <w:marLeft w:val="0"/>
          <w:marRight w:val="0"/>
          <w:marTop w:val="72"/>
          <w:marBottom w:val="120"/>
          <w:divBdr>
            <w:top w:val="single" w:sz="6" w:space="4" w:color="D3D3D3"/>
            <w:left w:val="single" w:sz="6" w:space="4" w:color="D3D3D3"/>
            <w:bottom w:val="single" w:sz="6" w:space="4" w:color="D3D3D3"/>
            <w:right w:val="single" w:sz="6" w:space="4" w:color="D3D3D3"/>
          </w:divBdr>
        </w:div>
        <w:div w:id="657072491">
          <w:marLeft w:val="0"/>
          <w:marRight w:val="0"/>
          <w:marTop w:val="72"/>
          <w:marBottom w:val="120"/>
          <w:divBdr>
            <w:top w:val="single" w:sz="6" w:space="4" w:color="D3D3D3"/>
            <w:left w:val="single" w:sz="6" w:space="4" w:color="D3D3D3"/>
            <w:bottom w:val="single" w:sz="6" w:space="4" w:color="D3D3D3"/>
            <w:right w:val="single" w:sz="6" w:space="4" w:color="D3D3D3"/>
          </w:divBdr>
        </w:div>
        <w:div w:id="446586024">
          <w:marLeft w:val="0"/>
          <w:marRight w:val="0"/>
          <w:marTop w:val="72"/>
          <w:marBottom w:val="120"/>
          <w:divBdr>
            <w:top w:val="single" w:sz="6" w:space="4" w:color="D3D3D3"/>
            <w:left w:val="single" w:sz="6" w:space="4" w:color="D3D3D3"/>
            <w:bottom w:val="single" w:sz="6" w:space="4" w:color="D3D3D3"/>
            <w:right w:val="single" w:sz="6" w:space="4" w:color="D3D3D3"/>
          </w:divBdr>
        </w:div>
        <w:div w:id="1166747724">
          <w:marLeft w:val="0"/>
          <w:marRight w:val="0"/>
          <w:marTop w:val="72"/>
          <w:marBottom w:val="120"/>
          <w:divBdr>
            <w:top w:val="single" w:sz="6" w:space="4" w:color="D3D3D3"/>
            <w:left w:val="single" w:sz="6" w:space="4" w:color="D3D3D3"/>
            <w:bottom w:val="single" w:sz="6" w:space="4" w:color="D3D3D3"/>
            <w:right w:val="single" w:sz="6" w:space="4" w:color="D3D3D3"/>
          </w:divBdr>
        </w:div>
        <w:div w:id="112018591">
          <w:marLeft w:val="0"/>
          <w:marRight w:val="0"/>
          <w:marTop w:val="72"/>
          <w:marBottom w:val="120"/>
          <w:divBdr>
            <w:top w:val="single" w:sz="6" w:space="4" w:color="D3D3D3"/>
            <w:left w:val="single" w:sz="6" w:space="4" w:color="D3D3D3"/>
            <w:bottom w:val="single" w:sz="6" w:space="4" w:color="D3D3D3"/>
            <w:right w:val="single" w:sz="6" w:space="4" w:color="D3D3D3"/>
          </w:divBdr>
        </w:div>
        <w:div w:id="442388720">
          <w:marLeft w:val="0"/>
          <w:marRight w:val="0"/>
          <w:marTop w:val="72"/>
          <w:marBottom w:val="120"/>
          <w:divBdr>
            <w:top w:val="single" w:sz="6" w:space="4" w:color="D3D3D3"/>
            <w:left w:val="single" w:sz="6" w:space="4" w:color="D3D3D3"/>
            <w:bottom w:val="single" w:sz="6" w:space="4" w:color="D3D3D3"/>
            <w:right w:val="single" w:sz="6" w:space="4" w:color="D3D3D3"/>
          </w:divBdr>
        </w:div>
        <w:div w:id="194511781">
          <w:marLeft w:val="0"/>
          <w:marRight w:val="0"/>
          <w:marTop w:val="225"/>
          <w:marBottom w:val="225"/>
          <w:divBdr>
            <w:top w:val="none" w:sz="0" w:space="0" w:color="auto"/>
            <w:left w:val="none" w:sz="0" w:space="0" w:color="auto"/>
            <w:bottom w:val="none" w:sz="0" w:space="0" w:color="auto"/>
            <w:right w:val="none" w:sz="0" w:space="0" w:color="auto"/>
          </w:divBdr>
        </w:div>
        <w:div w:id="1253316382">
          <w:marLeft w:val="0"/>
          <w:marRight w:val="0"/>
          <w:marTop w:val="72"/>
          <w:marBottom w:val="120"/>
          <w:divBdr>
            <w:top w:val="single" w:sz="6" w:space="4" w:color="D3D3D3"/>
            <w:left w:val="single" w:sz="6" w:space="4" w:color="D3D3D3"/>
            <w:bottom w:val="single" w:sz="6" w:space="4" w:color="D3D3D3"/>
            <w:right w:val="single" w:sz="6" w:space="4" w:color="D3D3D3"/>
          </w:divBdr>
        </w:div>
      </w:divsChild>
    </w:div>
    <w:div w:id="15306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cnadesdecero.es/wp-content/uploads/2018/02/Ejemplo-de-PAT-con-conjunto-de-direccione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2352</Words>
  <Characters>12940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 Alexander Rubio Wilson</dc:creator>
  <cp:keywords/>
  <dc:description/>
  <cp:lastModifiedBy>Helmut Alexander Rubio Wilson</cp:lastModifiedBy>
  <cp:revision>2</cp:revision>
  <dcterms:created xsi:type="dcterms:W3CDTF">2020-05-07T23:17:00Z</dcterms:created>
  <dcterms:modified xsi:type="dcterms:W3CDTF">2020-05-07T23:49:00Z</dcterms:modified>
</cp:coreProperties>
</file>