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新宋体" w:hAnsi="新宋体" w:eastAsia="新宋体"/>
          <w:b/>
          <w:b/>
          <w:bCs/>
          <w:sz w:val="32"/>
          <w:szCs w:val="32"/>
        </w:rPr>
      </w:pPr>
      <w:r>
        <w:rPr>
          <w:rFonts w:ascii="新宋体" w:hAnsi="新宋体" w:eastAsia="新宋体"/>
          <w:b/>
          <w:bCs/>
          <w:sz w:val="32"/>
          <w:szCs w:val="32"/>
        </w:rPr>
        <w:t>全国大学英语六级（</w:t>
      </w:r>
      <w:r>
        <w:rPr>
          <w:rFonts w:eastAsia="新宋体" w:ascii="新宋体" w:hAnsi="新宋体"/>
          <w:b/>
          <w:bCs/>
          <w:sz w:val="32"/>
          <w:szCs w:val="32"/>
        </w:rPr>
        <w:t>CET6</w:t>
      </w:r>
      <w:r>
        <w:rPr>
          <w:rFonts w:ascii="新宋体" w:hAnsi="新宋体" w:eastAsia="新宋体"/>
          <w:b/>
          <w:bCs/>
          <w:sz w:val="32"/>
          <w:szCs w:val="32"/>
        </w:rPr>
        <w:t>）考试考场安排</w:t>
      </w:r>
    </w:p>
    <w:p>
      <w:pPr>
        <w:pStyle w:val="Normal"/>
        <w:spacing w:lineRule="auto" w:line="480"/>
        <w:jc w:val="center"/>
        <w:rPr>
          <w:rFonts w:ascii="新宋体" w:hAnsi="新宋体" w:eastAsia="新宋体"/>
          <w:b/>
          <w:b/>
          <w:bCs/>
          <w:sz w:val="32"/>
          <w:szCs w:val="32"/>
        </w:rPr>
      </w:pPr>
      <w:r>
        <w:rPr>
          <w:rFonts w:eastAsia="新宋体" w:ascii="新宋体" w:hAnsi="新宋体"/>
          <w:b/>
          <w:bCs/>
          <w:sz w:val="32"/>
          <w:szCs w:val="32"/>
        </w:rPr>
      </w:r>
    </w:p>
    <w:p>
      <w:pPr>
        <w:pStyle w:val="Normal"/>
        <w:spacing w:lineRule="auto" w:line="480"/>
        <w:ind w:firstLine="277"/>
        <w:rPr>
          <w:rFonts w:ascii="新宋体" w:hAnsi="新宋体" w:eastAsia="新宋体"/>
          <w:b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考试时间：</w:t>
      </w:r>
      <w:r>
        <w:rPr>
          <w:rFonts w:eastAsia="新宋体" w:ascii="新宋体" w:hAnsi="新宋体"/>
          <w:b/>
          <w:bCs/>
          <w:sz w:val="28"/>
          <w:szCs w:val="28"/>
        </w:rPr>
        <w:t>2015</w:t>
      </w:r>
      <w:r>
        <w:rPr>
          <w:rFonts w:ascii="新宋体" w:hAnsi="新宋体" w:eastAsia="新宋体"/>
          <w:b/>
          <w:bCs/>
          <w:sz w:val="28"/>
          <w:szCs w:val="28"/>
        </w:rPr>
        <w:t>年</w:t>
      </w:r>
      <w:r>
        <w:rPr>
          <w:rFonts w:eastAsia="新宋体" w:ascii="新宋体" w:hAnsi="新宋体"/>
          <w:b/>
          <w:bCs/>
          <w:sz w:val="28"/>
          <w:szCs w:val="28"/>
        </w:rPr>
        <w:t>12</w:t>
      </w:r>
      <w:r>
        <w:rPr>
          <w:rFonts w:ascii="新宋体" w:hAnsi="新宋体" w:eastAsia="新宋体"/>
          <w:b/>
          <w:bCs/>
          <w:sz w:val="28"/>
          <w:szCs w:val="28"/>
        </w:rPr>
        <w:t>月</w:t>
      </w:r>
      <w:r>
        <w:rPr>
          <w:rFonts w:eastAsia="新宋体" w:ascii="新宋体" w:hAnsi="新宋体"/>
          <w:b/>
          <w:bCs/>
          <w:sz w:val="28"/>
          <w:szCs w:val="28"/>
        </w:rPr>
        <w:t>19</w:t>
      </w:r>
      <w:r>
        <w:rPr>
          <w:rFonts w:ascii="新宋体" w:hAnsi="新宋体" w:eastAsia="新宋体"/>
          <w:b/>
          <w:bCs/>
          <w:sz w:val="28"/>
          <w:szCs w:val="28"/>
        </w:rPr>
        <w:t>日（星期六）下午</w:t>
      </w:r>
    </w:p>
    <w:p>
      <w:pPr>
        <w:pStyle w:val="Normal"/>
        <w:spacing w:lineRule="auto" w:line="480" w:before="0" w:after="156"/>
        <w:ind w:firstLine="274"/>
        <w:rPr>
          <w:rFonts w:ascii="新宋体" w:hAnsi="新宋体" w:eastAsia="新宋体"/>
          <w:b/>
          <w:b/>
          <w:bCs/>
          <w:sz w:val="28"/>
          <w:szCs w:val="28"/>
        </w:rPr>
      </w:pPr>
      <w:r>
        <w:rPr>
          <w:rFonts w:ascii="新宋体" w:hAnsi="新宋体" w:eastAsia="新宋体"/>
          <w:b/>
          <w:bCs/>
          <w:sz w:val="28"/>
          <w:szCs w:val="28"/>
        </w:rPr>
        <w:t>检录时间：</w:t>
      </w:r>
      <w:r>
        <w:rPr>
          <w:rFonts w:eastAsia="新宋体" w:ascii="新宋体" w:hAnsi="新宋体"/>
          <w:b/>
          <w:bCs/>
          <w:sz w:val="28"/>
          <w:szCs w:val="28"/>
        </w:rPr>
        <w:t>14</w:t>
      </w:r>
      <w:r>
        <w:rPr>
          <w:rFonts w:ascii="新宋体" w:hAnsi="新宋体" w:eastAsia="新宋体"/>
          <w:b/>
          <w:bCs/>
          <w:sz w:val="28"/>
          <w:szCs w:val="28"/>
        </w:rPr>
        <w:t>：</w:t>
      </w:r>
      <w:r>
        <w:rPr>
          <w:rFonts w:eastAsia="新宋体" w:ascii="新宋体" w:hAnsi="新宋体"/>
          <w:b/>
          <w:bCs/>
          <w:sz w:val="28"/>
          <w:szCs w:val="28"/>
        </w:rPr>
        <w:t xml:space="preserve">40                  </w:t>
      </w:r>
      <w:r>
        <w:rPr>
          <w:rFonts w:ascii="新宋体" w:hAnsi="新宋体" w:eastAsia="新宋体"/>
          <w:b/>
          <w:bCs/>
          <w:sz w:val="28"/>
          <w:szCs w:val="28"/>
        </w:rPr>
        <w:t>学校代号：</w:t>
      </w:r>
      <w:r>
        <w:rPr>
          <w:rFonts w:eastAsia="新宋体" w:ascii="新宋体" w:hAnsi="新宋体"/>
          <w:b/>
          <w:bCs/>
          <w:sz w:val="28"/>
          <w:szCs w:val="28"/>
        </w:rPr>
        <w:t>11041</w:t>
      </w:r>
    </w:p>
    <w:p>
      <w:pPr>
        <w:pStyle w:val="Normal"/>
        <w:spacing w:lineRule="auto" w:line="480" w:before="0" w:after="156"/>
        <w:ind w:firstLine="274"/>
        <w:rPr>
          <w:rFonts w:ascii="新宋体" w:hAnsi="新宋体" w:eastAsia="新宋体"/>
          <w:b/>
          <w:b/>
          <w:bCs/>
          <w:sz w:val="28"/>
          <w:szCs w:val="28"/>
        </w:rPr>
      </w:pPr>
      <w:r>
        <w:rPr>
          <w:rFonts w:eastAsia="新宋体" w:ascii="新宋体" w:hAnsi="新宋体"/>
          <w:b/>
          <w:bCs/>
          <w:sz w:val="28"/>
          <w:szCs w:val="28"/>
        </w:rPr>
        <w:t>αβ</w:t>
      </w:r>
      <w:r>
        <w:rPr>
          <w:rFonts w:ascii="新宋体" w:hAnsi="新宋体" w:eastAsia="新宋体"/>
          <w:b/>
          <w:bCs/>
          <w:sz w:val="28"/>
          <w:szCs w:val="28"/>
        </w:rPr>
        <w:t>ヨた</w:t>
      </w:r>
      <w:r>
        <w:rPr>
          <w:rFonts w:eastAsia="新宋体" w:ascii="新宋体" w:hAnsi="新宋体"/>
          <w:b/>
          <w:bCs/>
          <w:sz w:val="28"/>
          <w:szCs w:val="28"/>
        </w:rPr>
        <w:t>и</w:t>
      </w:r>
    </w:p>
    <w:tbl>
      <w:tblPr>
        <w:tblStyle w:val="aa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48"/>
        <w:gridCol w:w="4047"/>
      </w:tblGrid>
      <w:tr>
        <w:trPr>
          <w:trHeight w:val="744" w:hRule="atLeast"/>
        </w:trPr>
        <w:tc>
          <w:tcPr>
            <w:tcW w:w="4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156"/>
              <w:rPr>
                <w:rFonts w:ascii="新宋体" w:hAnsi="新宋体" w:eastAsia="新宋体"/>
                <w:b/>
                <w:b/>
                <w:bCs/>
                <w:sz w:val="28"/>
                <w:szCs w:val="28"/>
              </w:rPr>
            </w:pPr>
            <w:r>
              <w:rPr>
                <w:rFonts w:ascii="新宋体" w:hAnsi="新宋体" w:eastAsia="新宋体"/>
                <w:b/>
                <w:bCs/>
                <w:sz w:val="28"/>
                <w:szCs w:val="28"/>
              </w:rPr>
              <w:t>测试</w:t>
            </w:r>
          </w:p>
        </w:tc>
        <w:tc>
          <w:tcPr>
            <w:tcW w:w="4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156"/>
              <w:rPr>
                <w:rFonts w:ascii="新宋体" w:hAnsi="新宋体" w:eastAsia="新宋体"/>
                <w:b/>
                <w:b/>
                <w:bCs/>
                <w:sz w:val="28"/>
                <w:szCs w:val="28"/>
              </w:rPr>
            </w:pPr>
            <w:r>
              <w:rPr>
                <w:rFonts w:ascii="新宋体" w:hAnsi="新宋体" w:eastAsia="新宋体"/>
                <w:b/>
                <w:bCs/>
                <w:sz w:val="28"/>
                <w:szCs w:val="28"/>
              </w:rPr>
              <w:t>表格</w:t>
            </w:r>
          </w:p>
        </w:tc>
      </w:tr>
      <w:tr>
        <w:trPr/>
        <w:tc>
          <w:tcPr>
            <w:tcW w:w="42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156"/>
              <w:rPr>
                <w:rFonts w:ascii="新宋体" w:hAnsi="新宋体" w:eastAsia="新宋体"/>
                <w:b/>
                <w:b/>
                <w:bCs/>
                <w:sz w:val="28"/>
                <w:szCs w:val="28"/>
              </w:rPr>
            </w:pPr>
            <w:r>
              <w:rPr>
                <w:rFonts w:ascii="新宋体" w:hAnsi="新宋体" w:eastAsia="新宋体"/>
                <w:b/>
                <w:bCs/>
                <w:sz w:val="28"/>
                <w:szCs w:val="28"/>
              </w:rPr>
              <w:t>能不能</w:t>
            </w:r>
          </w:p>
        </w:tc>
        <w:tc>
          <w:tcPr>
            <w:tcW w:w="40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480" w:before="0" w:after="156"/>
              <w:rPr>
                <w:rFonts w:ascii="新宋体" w:hAnsi="新宋体" w:eastAsia="新宋体"/>
                <w:b/>
                <w:b/>
                <w:bCs/>
                <w:sz w:val="28"/>
                <w:szCs w:val="28"/>
              </w:rPr>
            </w:pPr>
            <w:r>
              <w:rPr>
                <w:rFonts w:ascii="新宋体" w:hAnsi="新宋体" w:eastAsia="新宋体"/>
                <w:b/>
                <w:bCs/>
                <w:sz w:val="28"/>
                <w:szCs w:val="28"/>
              </w:rPr>
              <w:t>读出来</w:t>
            </w:r>
          </w:p>
        </w:tc>
      </w:tr>
    </w:tbl>
    <w:p>
      <w:pPr>
        <w:pStyle w:val="Normal"/>
        <w:spacing w:lineRule="auto" w:line="480" w:before="0" w:after="156"/>
        <w:rPr>
          <w:rFonts w:ascii="新宋体" w:hAnsi="新宋体" w:eastAsia="新宋体"/>
          <w:b/>
          <w:b/>
          <w:bCs/>
          <w:sz w:val="28"/>
          <w:szCs w:val="28"/>
        </w:rPr>
      </w:pPr>
      <w:r>
        <w:rPr>
          <w:rFonts w:eastAsia="新宋体" w:ascii="新宋体" w:hAnsi="新宋体"/>
          <w:b/>
          <w:bCs/>
          <w:sz w:val="28"/>
          <w:szCs w:val="28"/>
        </w:rPr>
      </w:r>
    </w:p>
    <w:p>
      <w:pPr>
        <w:pStyle w:val="Normal"/>
        <w:spacing w:lineRule="auto" w:line="480" w:before="0" w:after="156"/>
        <w:rPr>
          <w:rFonts w:ascii="新宋体" w:hAnsi="新宋体" w:eastAsia="新宋体"/>
          <w:b/>
          <w:b/>
          <w:bCs/>
          <w:sz w:val="28"/>
          <w:szCs w:val="28"/>
        </w:rPr>
      </w:pPr>
      <w:bookmarkStart w:id="0" w:name="_MON_1514979148"/>
      <w:bookmarkStart w:id="1" w:name="_MON_1514979148"/>
      <w:bookmarkEnd w:id="1"/>
      <w:r>
        <w:rPr>
          <w:rFonts w:eastAsia="新宋体" w:ascii="新宋体" w:hAnsi="新宋体"/>
          <w:b/>
          <w:bCs/>
          <w:sz w:val="28"/>
          <w:szCs w:val="28"/>
        </w:rPr>
      </w:r>
    </w:p>
    <w:p>
      <w:pPr>
        <w:pStyle w:val="Normal"/>
        <w:spacing w:lineRule="auto" w:line="480" w:before="0" w:after="156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页脚左侧</w:t>
    </w:r>
    <w:r>
      <w:rPr/>
      <w:tab/>
    </w:r>
    <w:r>
      <w:rPr/>
      <w:t>页脚中间</w:t>
    </w:r>
    <w:r>
      <w:rPr/>
      <w:tab/>
    </w:r>
    <w:r>
      <w:rPr/>
      <w:t>页脚右侧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页眉左侧</w:t>
    </w:r>
    <w:r>
      <w:rPr/>
      <w:tab/>
    </w:r>
    <w:r>
      <w:rPr/>
      <w:t>页眉中间</w:t>
    </w:r>
    <w:r>
      <w:rPr/>
      <w:tab/>
    </w:r>
    <w:r>
      <w:rPr/>
      <w:t>页眉右侧</w:t>
    </w:r>
  </w:p>
</w:hd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12e1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字符"/>
    <w:basedOn w:val="DefaultParagraphFont"/>
    <w:link w:val="a4"/>
    <w:semiHidden/>
    <w:qFormat/>
    <w:rsid w:val="00b712e1"/>
    <w:rPr>
      <w:rFonts w:ascii="Times New Roman" w:hAnsi="Times New Roman" w:eastAsia="宋体" w:cs="Times New Roman"/>
      <w:sz w:val="18"/>
      <w:szCs w:val="18"/>
    </w:rPr>
  </w:style>
  <w:style w:type="character" w:styleId="Char1" w:customStyle="1">
    <w:name w:val="批注框文本 Char1"/>
    <w:basedOn w:val="DefaultParagraphFont"/>
    <w:uiPriority w:val="99"/>
    <w:semiHidden/>
    <w:qFormat/>
    <w:rsid w:val="00b712e1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basedOn w:val="DefaultParagraphFont"/>
    <w:link w:val="a6"/>
    <w:qFormat/>
    <w:rsid w:val="00b712e1"/>
    <w:rPr>
      <w:rFonts w:ascii="Times New Roman" w:hAnsi="Times New Roman" w:eastAsia="宋体" w:cs="Times New Roman"/>
      <w:sz w:val="18"/>
      <w:szCs w:val="18"/>
    </w:rPr>
  </w:style>
  <w:style w:type="character" w:styleId="Char11" w:customStyle="1">
    <w:name w:val="页眉 Char1"/>
    <w:basedOn w:val="DefaultParagraphFont"/>
    <w:uiPriority w:val="99"/>
    <w:semiHidden/>
    <w:qFormat/>
    <w:rsid w:val="00b712e1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basedOn w:val="DefaultParagraphFont"/>
    <w:link w:val="a8"/>
    <w:qFormat/>
    <w:rsid w:val="00b712e1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脚 Char1"/>
    <w:basedOn w:val="DefaultParagraphFont"/>
    <w:uiPriority w:val="99"/>
    <w:semiHidden/>
    <w:qFormat/>
    <w:rsid w:val="00b712e1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3"/>
    <w:semiHidden/>
    <w:qFormat/>
    <w:rsid w:val="00b712e1"/>
    <w:pPr/>
    <w:rPr>
      <w:sz w:val="18"/>
      <w:szCs w:val="18"/>
    </w:rPr>
  </w:style>
  <w:style w:type="paragraph" w:styleId="Header">
    <w:name w:val="Header"/>
    <w:basedOn w:val="Normal"/>
    <w:link w:val="a5"/>
    <w:rsid w:val="00b712e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rsid w:val="00b712e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712e1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3847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586326-A02C-A449-837D-517349D6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LibreOffice/5.1.0.3$Linux_X86_64 LibreOffice_project/10m0$Build-3</Application>
  <Pages>1</Pages>
  <Words>87</Words>
  <Characters>102</Characters>
  <CharactersWithSpaces>124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2015-12-11T00:57:00Z</dcterms:created>
  <dc:creator>wyx</dc:creator>
  <dc:description/>
  <dc:language>en-US</dc:language>
  <cp:lastModifiedBy/>
  <dcterms:modified xsi:type="dcterms:W3CDTF">2016-03-03T10:25:10Z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