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EB" w:rsidRPr="00506C5B" w:rsidRDefault="00506C5B" w:rsidP="00506C5B">
      <w:pPr>
        <w:jc w:val="center"/>
        <w:rPr>
          <w:sz w:val="72"/>
        </w:rPr>
      </w:pPr>
      <w:r w:rsidRPr="00506C5B">
        <w:rPr>
          <w:noProof/>
          <w:sz w:val="72"/>
        </w:rPr>
        <w:drawing>
          <wp:anchor distT="0" distB="0" distL="114300" distR="114300" simplePos="0" relativeHeight="251658240" behindDoc="1" locked="0" layoutInCell="1" allowOverlap="1" wp14:anchorId="57BA884C" wp14:editId="2A0B9D95">
            <wp:simplePos x="0" y="0"/>
            <wp:positionH relativeFrom="column">
              <wp:posOffset>-123825</wp:posOffset>
            </wp:positionH>
            <wp:positionV relativeFrom="paragraph">
              <wp:posOffset>0</wp:posOffset>
            </wp:positionV>
            <wp:extent cx="1771650" cy="885825"/>
            <wp:effectExtent l="0" t="0" r="0" b="9525"/>
            <wp:wrapTight wrapText="bothSides">
              <wp:wrapPolygon edited="0">
                <wp:start x="697" y="0"/>
                <wp:lineTo x="0" y="1394"/>
                <wp:lineTo x="1394" y="7432"/>
                <wp:lineTo x="0" y="9755"/>
                <wp:lineTo x="0" y="19974"/>
                <wp:lineTo x="18348" y="21368"/>
                <wp:lineTo x="20206" y="21368"/>
                <wp:lineTo x="21368" y="20903"/>
                <wp:lineTo x="21368" y="0"/>
                <wp:lineTo x="69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Tag - logo.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85825"/>
                    </a:xfrm>
                    <a:prstGeom prst="rect">
                      <a:avLst/>
                    </a:prstGeom>
                  </pic:spPr>
                </pic:pic>
              </a:graphicData>
            </a:graphic>
            <wp14:sizeRelH relativeFrom="margin">
              <wp14:pctWidth>0</wp14:pctWidth>
            </wp14:sizeRelH>
            <wp14:sizeRelV relativeFrom="margin">
              <wp14:pctHeight>0</wp14:pctHeight>
            </wp14:sizeRelV>
          </wp:anchor>
        </w:drawing>
      </w:r>
      <w:r w:rsidRPr="00506C5B">
        <w:rPr>
          <w:sz w:val="72"/>
        </w:rPr>
        <w:t>NEXTAG COMPANY</w:t>
      </w:r>
    </w:p>
    <w:p w:rsidR="00506C5B" w:rsidRDefault="00506C5B"/>
    <w:p w:rsidR="00506C5B" w:rsidRDefault="00506C5B"/>
    <w:p w:rsidR="00B84417" w:rsidRPr="00B84417" w:rsidRDefault="00B84417" w:rsidP="00B84417">
      <w:pPr>
        <w:jc w:val="center"/>
        <w:rPr>
          <w:b/>
          <w:noProof/>
          <w:sz w:val="48"/>
          <w:szCs w:val="48"/>
        </w:rPr>
      </w:pPr>
      <w:r w:rsidRPr="00B84417">
        <w:rPr>
          <w:b/>
          <w:noProof/>
          <w:sz w:val="48"/>
          <w:szCs w:val="48"/>
        </w:rPr>
        <w:t>Online Exclusive Preview Gucci</w:t>
      </w:r>
    </w:p>
    <w:p w:rsidR="00506C5B" w:rsidRDefault="00B84417" w:rsidP="00B84417">
      <w:pPr>
        <w:jc w:val="center"/>
        <w:rPr>
          <w:b/>
          <w:noProof/>
          <w:sz w:val="48"/>
          <w:szCs w:val="48"/>
        </w:rPr>
      </w:pPr>
      <w:r w:rsidRPr="00B84417">
        <w:rPr>
          <w:b/>
          <w:noProof/>
          <w:sz w:val="48"/>
          <w:szCs w:val="48"/>
        </w:rPr>
        <w:t>1955 Horsebit bag</w:t>
      </w:r>
    </w:p>
    <w:p w:rsidR="00123779" w:rsidRDefault="00123779" w:rsidP="00B84417">
      <w:pPr>
        <w:jc w:val="center"/>
        <w:rPr>
          <w:sz w:val="48"/>
          <w:szCs w:val="48"/>
        </w:rPr>
      </w:pPr>
      <w:r>
        <w:rPr>
          <w:noProof/>
          <w:sz w:val="48"/>
          <w:szCs w:val="48"/>
        </w:rPr>
        <w:drawing>
          <wp:inline distT="0" distB="0" distL="0" distR="0">
            <wp:extent cx="2162175" cy="2114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02204_92TCG_8563_001_074_0000_Light-Online-Exclusive-Preview-Gucci-1955-Horsebit-ba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inline>
        </w:drawing>
      </w:r>
    </w:p>
    <w:p w:rsidR="00123779" w:rsidRDefault="00123779" w:rsidP="00B84417">
      <w:pPr>
        <w:jc w:val="center"/>
      </w:pPr>
      <w:r>
        <w:t>Style # 602204 92TCG 8563</w:t>
      </w:r>
    </w:p>
    <w:p w:rsidR="00123779" w:rsidRDefault="00123779" w:rsidP="00B84417">
      <w:pPr>
        <w:jc w:val="center"/>
      </w:pPr>
      <w:r>
        <w:t xml:space="preserve"> Product Description</w:t>
      </w:r>
    </w:p>
    <w:p w:rsidR="00123779" w:rsidRDefault="00123779" w:rsidP="00B84417">
      <w:pPr>
        <w:jc w:val="center"/>
      </w:pPr>
      <w:r>
        <w:t xml:space="preserve"> Introduced for Cruise 2020, the Gucci 1955 </w:t>
      </w:r>
      <w:proofErr w:type="spellStart"/>
      <w:r>
        <w:t>Horsebit</w:t>
      </w:r>
      <w:proofErr w:type="spellEnd"/>
      <w:r>
        <w:t xml:space="preserve"> bag is recreated from an archival design. With the same lines and forms first introduced over six decades ago, the accessory unifies the original details with a modern spirit, highlighting the </w:t>
      </w:r>
      <w:proofErr w:type="spellStart"/>
      <w:r>
        <w:t>Horsebit</w:t>
      </w:r>
      <w:proofErr w:type="spellEnd"/>
      <w:r>
        <w:t>. Part of Gucci’s genetic code, the double ring and bar design has been established as one of the most distinctive elements among the House symbols borrowed from the equestrian world. Presented on a small flap shoulder bag, the hardware is paired with the House’s monogram fabric and completed with a special mechanism that adjusts the length of the shoulder strap so it can be carried on one shoulder or cross body.</w:t>
      </w:r>
    </w:p>
    <w:p w:rsidR="00123779" w:rsidRDefault="00123779" w:rsidP="00B84417">
      <w:pPr>
        <w:jc w:val="center"/>
      </w:pPr>
      <w:r>
        <w:t xml:space="preserve"> Gold-toned hardware • Gucci 1955 </w:t>
      </w:r>
      <w:proofErr w:type="spellStart"/>
      <w:r>
        <w:t>Horsebit</w:t>
      </w:r>
      <w:proofErr w:type="spellEnd"/>
      <w:r>
        <w:t xml:space="preserve"> • </w:t>
      </w:r>
      <w:proofErr w:type="spellStart"/>
      <w:r>
        <w:t>Horsebit</w:t>
      </w:r>
      <w:proofErr w:type="spellEnd"/>
      <w:r>
        <w:t xml:space="preserve"> detail at the front</w:t>
      </w:r>
    </w:p>
    <w:p w:rsidR="00123779" w:rsidRDefault="00123779" w:rsidP="00B84417">
      <w:pPr>
        <w:jc w:val="center"/>
      </w:pPr>
      <w:r>
        <w:t xml:space="preserve"> • Half </w:t>
      </w:r>
      <w:proofErr w:type="spellStart"/>
      <w:r>
        <w:t>Horsebit</w:t>
      </w:r>
      <w:proofErr w:type="spellEnd"/>
      <w:r>
        <w:t xml:space="preserve"> detail at each side</w:t>
      </w:r>
    </w:p>
    <w:p w:rsidR="00123779" w:rsidRDefault="00123779" w:rsidP="00B84417">
      <w:pPr>
        <w:jc w:val="center"/>
      </w:pPr>
      <w:r>
        <w:t xml:space="preserve"> • Shoulder strap with snap buttons can be adjusted from a 9.8" to 17.7" drop</w:t>
      </w:r>
    </w:p>
    <w:p w:rsidR="00123779" w:rsidRDefault="00123779" w:rsidP="00B84417">
      <w:pPr>
        <w:jc w:val="center"/>
      </w:pPr>
      <w:r>
        <w:t xml:space="preserve"> • Three gussets with one zipper and one open pocket • Flap closure • Made in Italy</w:t>
      </w:r>
    </w:p>
    <w:p w:rsidR="00C224AB" w:rsidRDefault="00C224AB" w:rsidP="00B84417">
      <w:pPr>
        <w:jc w:val="center"/>
      </w:pPr>
    </w:p>
    <w:p w:rsidR="00C224AB" w:rsidRDefault="00C224AB" w:rsidP="00B84417">
      <w:pPr>
        <w:jc w:val="center"/>
      </w:pPr>
      <w:bookmarkStart w:id="0" w:name="_GoBack"/>
      <w:bookmarkEnd w:id="0"/>
    </w:p>
    <w:p w:rsidR="00C224AB" w:rsidRPr="00C224AB" w:rsidRDefault="00C224AB" w:rsidP="00C224AB">
      <w:pPr>
        <w:spacing w:after="0" w:line="240" w:lineRule="auto"/>
        <w:textAlignment w:val="baseline"/>
        <w:outlineLvl w:val="1"/>
        <w:rPr>
          <w:rFonts w:ascii="Helvetica" w:eastAsia="Times New Roman" w:hAnsi="Helvetica" w:cs="Helvetica"/>
          <w:caps/>
          <w:color w:val="1B1B1B"/>
          <w:sz w:val="18"/>
          <w:szCs w:val="18"/>
        </w:rPr>
      </w:pPr>
      <w:r w:rsidRPr="00C224AB">
        <w:rPr>
          <w:rFonts w:ascii="Helvetica" w:eastAsia="Times New Roman" w:hAnsi="Helvetica" w:cs="Helvetica"/>
          <w:caps/>
          <w:color w:val="1B1B1B"/>
          <w:sz w:val="18"/>
          <w:szCs w:val="18"/>
        </w:rPr>
        <w:lastRenderedPageBreak/>
        <w:t>PRODUCT DETAILS</w:t>
      </w:r>
    </w:p>
    <w:p w:rsidR="00C224AB" w:rsidRPr="00C224AB" w:rsidRDefault="00C224AB" w:rsidP="00C224AB">
      <w:pPr>
        <w:spacing w:line="390" w:lineRule="atLeast"/>
        <w:textAlignment w:val="baseline"/>
        <w:rPr>
          <w:rFonts w:ascii="inherit" w:eastAsia="Times New Roman" w:hAnsi="inherit" w:cs="Helvetica"/>
          <w:color w:val="999999"/>
          <w:sz w:val="18"/>
          <w:szCs w:val="18"/>
        </w:rPr>
      </w:pPr>
      <w:r w:rsidRPr="00C224AB">
        <w:rPr>
          <w:rFonts w:ascii="inherit" w:eastAsia="Times New Roman" w:hAnsi="inherit" w:cs="Helvetica"/>
          <w:color w:val="999999"/>
          <w:sz w:val="18"/>
          <w:szCs w:val="18"/>
        </w:rPr>
        <w:t>Style</w:t>
      </w:r>
      <w:r w:rsidRPr="00C224AB">
        <w:rPr>
          <w:rFonts w:ascii="inherit" w:eastAsia="Times New Roman" w:hAnsi="inherit" w:cs="Helvetica"/>
          <w:color w:val="999999"/>
          <w:sz w:val="18"/>
          <w:szCs w:val="18"/>
          <w:bdr w:val="none" w:sz="0" w:space="0" w:color="auto" w:frame="1"/>
        </w:rPr>
        <w:t> ‎602204 92TCG 8563</w:t>
      </w:r>
    </w:p>
    <w:p w:rsidR="00C224AB" w:rsidRPr="00C224AB" w:rsidRDefault="00C224AB" w:rsidP="00C224AB">
      <w:pPr>
        <w:spacing w:after="300" w:line="390" w:lineRule="atLeast"/>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 xml:space="preserve">Introduced for Cruise 2020, the Gucci 1955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bag is recreated from an archival design. With the same lines and forms first introduced over six decades ago, the accessory unifies the original details with a modern spirit, highlighting the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Part of Gucci’s genetic code, the double ring and bar design has been established as one of the most distinctive elements among the House symbols borrowed from the equestrian world. Presented on a small flap shoulder bag, the hardware is paired with the House’s monogram fabric and completed with a special mechanism that adjusts the length of the shoulder strap so it can be carried on one shoulder or cross body.</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A limited time online exclusive, this bag will be available with early access on Gucci.com</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Beige/ebony GG Supreme canvas, a material with low environmental impact, with brown leather trim</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Gold-toned hardware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Microfiber lining with a suede-like finish</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Each bag will ship with a small pouch containing two additional button covers that can be used to cover the exposed studs when the shoulder strap is lengthened</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detail at the front</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 xml:space="preserve">Half </w:t>
      </w:r>
      <w:proofErr w:type="spellStart"/>
      <w:r w:rsidRPr="00C224AB">
        <w:rPr>
          <w:rFonts w:ascii="inherit" w:eastAsia="Times New Roman" w:hAnsi="inherit" w:cs="Helvetica"/>
          <w:color w:val="4B4B4B"/>
          <w:sz w:val="18"/>
          <w:szCs w:val="18"/>
        </w:rPr>
        <w:t>Horsebit</w:t>
      </w:r>
      <w:proofErr w:type="spellEnd"/>
      <w:r w:rsidRPr="00C224AB">
        <w:rPr>
          <w:rFonts w:ascii="inherit" w:eastAsia="Times New Roman" w:hAnsi="inherit" w:cs="Helvetica"/>
          <w:color w:val="4B4B4B"/>
          <w:sz w:val="18"/>
          <w:szCs w:val="18"/>
        </w:rPr>
        <w:t xml:space="preserve"> detail at each side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Three gussets with one zipper and one open pocket</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Shoulder strap with snap buttons can be adjusted from a 9.8" to 17.7" drop</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Flap closure</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Small size: 9.8"W x 7"H x 3.1"D</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The model is 5'8" tall</w:t>
      </w:r>
    </w:p>
    <w:p w:rsidR="00C224AB" w:rsidRPr="00C224AB" w:rsidRDefault="00C224AB" w:rsidP="00C224AB">
      <w:pPr>
        <w:numPr>
          <w:ilvl w:val="0"/>
          <w:numId w:val="1"/>
        </w:numPr>
        <w:spacing w:after="0" w:line="390" w:lineRule="atLeast"/>
        <w:ind w:left="0"/>
        <w:textAlignment w:val="baseline"/>
        <w:rPr>
          <w:rFonts w:ascii="inherit" w:eastAsia="Times New Roman" w:hAnsi="inherit" w:cs="Helvetica"/>
          <w:color w:val="4B4B4B"/>
          <w:sz w:val="18"/>
          <w:szCs w:val="18"/>
        </w:rPr>
      </w:pPr>
      <w:r w:rsidRPr="00C224AB">
        <w:rPr>
          <w:rFonts w:ascii="inherit" w:eastAsia="Times New Roman" w:hAnsi="inherit" w:cs="Helvetica"/>
          <w:color w:val="4B4B4B"/>
          <w:sz w:val="18"/>
          <w:szCs w:val="18"/>
        </w:rPr>
        <w:t>Made in Italy</w:t>
      </w:r>
    </w:p>
    <w:p w:rsidR="00C224AB" w:rsidRPr="00B84417" w:rsidRDefault="00C224AB" w:rsidP="00B84417">
      <w:pPr>
        <w:jc w:val="center"/>
        <w:rPr>
          <w:sz w:val="48"/>
          <w:szCs w:val="48"/>
        </w:rPr>
      </w:pPr>
    </w:p>
    <w:sectPr w:rsidR="00C224AB" w:rsidRPr="00B8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A2056"/>
    <w:multiLevelType w:val="multilevel"/>
    <w:tmpl w:val="6284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B"/>
    <w:rsid w:val="00123779"/>
    <w:rsid w:val="001564EB"/>
    <w:rsid w:val="00506C5B"/>
    <w:rsid w:val="00514793"/>
    <w:rsid w:val="00B84417"/>
    <w:rsid w:val="00C2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B6CF-269A-41A5-9BFE-D2682D16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4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4A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56051">
      <w:bodyDiv w:val="1"/>
      <w:marLeft w:val="0"/>
      <w:marRight w:val="0"/>
      <w:marTop w:val="0"/>
      <w:marBottom w:val="0"/>
      <w:divBdr>
        <w:top w:val="none" w:sz="0" w:space="0" w:color="auto"/>
        <w:left w:val="none" w:sz="0" w:space="0" w:color="auto"/>
        <w:bottom w:val="none" w:sz="0" w:space="0" w:color="auto"/>
        <w:right w:val="none" w:sz="0" w:space="0" w:color="auto"/>
      </w:divBdr>
      <w:divsChild>
        <w:div w:id="1600990268">
          <w:marLeft w:val="0"/>
          <w:marRight w:val="0"/>
          <w:marTop w:val="0"/>
          <w:marBottom w:val="300"/>
          <w:divBdr>
            <w:top w:val="none" w:sz="0" w:space="0" w:color="auto"/>
            <w:left w:val="none" w:sz="0" w:space="0" w:color="auto"/>
            <w:bottom w:val="none" w:sz="0" w:space="0" w:color="auto"/>
            <w:right w:val="none" w:sz="0" w:space="0" w:color="auto"/>
          </w:divBdr>
        </w:div>
        <w:div w:id="1294480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M4800</cp:lastModifiedBy>
  <cp:revision>5</cp:revision>
  <dcterms:created xsi:type="dcterms:W3CDTF">2019-09-16T07:33:00Z</dcterms:created>
  <dcterms:modified xsi:type="dcterms:W3CDTF">2019-09-16T07:44:00Z</dcterms:modified>
</cp:coreProperties>
</file>