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C6B27" w14:textId="076D6203" w:rsidR="00A344D0" w:rsidRPr="00A344D0" w:rsidRDefault="00A344D0" w:rsidP="00A344D0">
      <w:pPr>
        <w:pBdr>
          <w:bottom w:val="single" w:sz="4" w:space="1" w:color="auto"/>
        </w:pBdr>
        <w:spacing w:before="240" w:line="276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n-AU"/>
        </w:rPr>
      </w:pPr>
      <w:r w:rsidRPr="00A344D0">
        <w:rPr>
          <w:sz w:val="28"/>
          <w:szCs w:val="28"/>
        </w:rPr>
        <w:t>HEROES OF PYMOLI</w:t>
      </w:r>
    </w:p>
    <w:p w14:paraId="761B5A74" w14:textId="77777777" w:rsidR="00A344D0" w:rsidRDefault="00A344D0" w:rsidP="00A344D0">
      <w:pPr>
        <w:spacing w:before="24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14:paraId="15392B9E" w14:textId="7F979AD2" w:rsidR="00B05628" w:rsidRPr="00A344D0" w:rsidRDefault="00B05628" w:rsidP="00A344D0">
      <w:pPr>
        <w:spacing w:before="24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After </w:t>
      </w:r>
      <w:proofErr w:type="spellStart"/>
      <w:r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analyzing</w:t>
      </w:r>
      <w:proofErr w:type="spellEnd"/>
      <w:r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the </w:t>
      </w:r>
      <w:proofErr w:type="gramStart"/>
      <w:r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data</w:t>
      </w:r>
      <w:r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</w:t>
      </w:r>
      <w:r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</w:t>
      </w:r>
      <w:r w:rsidR="009F31CD"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the</w:t>
      </w:r>
      <w:proofErr w:type="gramEnd"/>
      <w:r w:rsidR="009F31CD"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</w:t>
      </w:r>
      <w:r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most recent fantasy game Heroes of </w:t>
      </w:r>
      <w:proofErr w:type="spellStart"/>
      <w:r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Pymoli</w:t>
      </w:r>
      <w:proofErr w:type="spellEnd"/>
      <w:r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, I found from the total number of  576 </w:t>
      </w:r>
      <w:r w:rsidR="009F31CD"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players, that the majority of the  players were males. 484 males players </w:t>
      </w:r>
      <w:proofErr w:type="gramStart"/>
      <w:r w:rsidR="009F31CD"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represent  84</w:t>
      </w:r>
      <w:proofErr w:type="gramEnd"/>
      <w:r w:rsidR="009F31CD"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% </w:t>
      </w:r>
      <w:r w:rsidR="003C1296"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from the total of players</w:t>
      </w:r>
      <w:r w:rsidR="009F31CD"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and  81  females with  14% </w:t>
      </w:r>
      <w:r w:rsidR="003C1296"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</w:t>
      </w:r>
      <w:r w:rsidR="003C1296"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represent  </w:t>
      </w:r>
      <w:r w:rsidR="009F31CD"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from the total of players. I also found 11 players </w:t>
      </w:r>
      <w:r w:rsidR="009F31CD"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subscribed without gender</w:t>
      </w:r>
      <w:r w:rsidR="009F31CD"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that </w:t>
      </w:r>
      <w:r w:rsidR="009F31CD"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represent</w:t>
      </w:r>
      <w:r w:rsidR="009F31CD"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the </w:t>
      </w:r>
      <w:r w:rsidR="009F31CD"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1.91%</w:t>
      </w:r>
      <w:r w:rsidR="009F31CD"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of the total players.</w:t>
      </w:r>
    </w:p>
    <w:p w14:paraId="4552EDBA" w14:textId="7FCCF002" w:rsidR="00695CE6" w:rsidRDefault="00695CE6" w:rsidP="003C1296">
      <w:pPr>
        <w:spacing w:before="24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As expected, </w:t>
      </w:r>
      <w:proofErr w:type="gramStart"/>
      <w:r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the majority of</w:t>
      </w:r>
      <w:proofErr w:type="gramEnd"/>
      <w:r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the Purchasing comes from the </w:t>
      </w:r>
      <w:r w:rsidR="003C1296"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male’s </w:t>
      </w:r>
      <w:r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players with a total value</w:t>
      </w:r>
      <w:r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</w:t>
      </w:r>
      <w:r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of</w:t>
      </w:r>
      <w:r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</w:t>
      </w:r>
      <w:r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$1967.64</w:t>
      </w:r>
      <w:r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. This is </w:t>
      </w:r>
      <w:r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follow</w:t>
      </w:r>
      <w:r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ed</w:t>
      </w:r>
      <w:r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</w:t>
      </w:r>
      <w:r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by</w:t>
      </w:r>
      <w:r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females with </w:t>
      </w:r>
      <w:r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a value </w:t>
      </w:r>
      <w:r w:rsidR="003C1296"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of $</w:t>
      </w:r>
      <w:r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361.94</w:t>
      </w:r>
      <w:r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</w:t>
      </w:r>
      <w:r w:rsidR="00DD09B5"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while the </w:t>
      </w:r>
      <w:proofErr w:type="gramStart"/>
      <w:r w:rsidR="00DD09B5"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last </w:t>
      </w:r>
      <w:r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</w:t>
      </w:r>
      <w:r w:rsidRPr="003C1296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$</w:t>
      </w:r>
      <w:proofErr w:type="gramEnd"/>
      <w:r w:rsidRPr="003C1296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</w:t>
      </w:r>
      <w:r w:rsidRPr="003C1296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50.19</w:t>
      </w:r>
      <w:r w:rsidRPr="003C1296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comes from others</w:t>
      </w:r>
      <w:r w:rsidR="00DD09B5" w:rsidRPr="003C1296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. In the other </w:t>
      </w:r>
      <w:r w:rsidR="003C1296" w:rsidRPr="003C1296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hand, when</w:t>
      </w:r>
      <w:r w:rsidR="00DD09B5" w:rsidRPr="003C1296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I disclose the information by age demographic the large percent of players are </w:t>
      </w:r>
      <w:r w:rsidR="00DD09B5" w:rsidRPr="003C1296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grouped</w:t>
      </w:r>
      <w:r w:rsidR="00DD09B5" w:rsidRPr="003C1296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between 20 </w:t>
      </w:r>
      <w:proofErr w:type="gramStart"/>
      <w:r w:rsidR="00DD09B5" w:rsidRPr="003C1296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and  24</w:t>
      </w:r>
      <w:proofErr w:type="gramEnd"/>
      <w:r w:rsidR="00DD09B5" w:rsidRPr="003C1296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year old  with  44% . The second </w:t>
      </w:r>
      <w:r w:rsidR="003C1296" w:rsidRPr="003C1296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largest</w:t>
      </w:r>
      <w:r w:rsidR="00DD09B5" w:rsidRPr="003C1296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group </w:t>
      </w:r>
      <w:r w:rsidR="003C1296" w:rsidRPr="003C1296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of age is between 15 and 19 year old </w:t>
      </w:r>
      <w:proofErr w:type="gramStart"/>
      <w:r w:rsidR="003C1296" w:rsidRPr="003C1296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with</w:t>
      </w:r>
      <w:r w:rsidR="003C1296" w:rsidRPr="003C1296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 </w:t>
      </w:r>
      <w:r w:rsidR="003C1296" w:rsidRPr="003C1296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18</w:t>
      </w:r>
      <w:proofErr w:type="gramEnd"/>
      <w:r w:rsidR="003C1296" w:rsidRPr="003C1296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%</w:t>
      </w:r>
      <w:r w:rsidR="003C1296" w:rsidRPr="003C1296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. Finally, the last age range is between 25 and 39 </w:t>
      </w:r>
      <w:proofErr w:type="gramStart"/>
      <w:r w:rsidR="003C1296" w:rsidRPr="003C1296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tear</w:t>
      </w:r>
      <w:proofErr w:type="gramEnd"/>
      <w:r w:rsidR="003C1296" w:rsidRPr="003C1296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old with the 13%.</w:t>
      </w:r>
    </w:p>
    <w:p w14:paraId="4FDE41AC" w14:textId="5C0D47B9" w:rsidR="00A344D0" w:rsidRPr="00A344D0" w:rsidRDefault="003C1296" w:rsidP="00A344D0">
      <w:pPr>
        <w:spacing w:before="24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The most popular Item use on the game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was </w:t>
      </w:r>
      <w:r w:rsid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the</w:t>
      </w:r>
      <w:proofErr w:type="gramEnd"/>
      <w:r w:rsid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>“</w:t>
      </w:r>
      <w:r w:rsidRPr="003C1296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Final Critic</w:t>
      </w:r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>”</w:t>
      </w:r>
      <w:r w:rsidRPr="003C1296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, followed by </w:t>
      </w:r>
      <w:r w:rsid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the </w:t>
      </w:r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>“</w:t>
      </w:r>
      <w:proofErr w:type="spellStart"/>
      <w:r w:rsidRPr="003C1296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Oathbreaker</w:t>
      </w:r>
      <w:proofErr w:type="spellEnd"/>
      <w:r w:rsidRPr="003C1296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, Last Hope of the Breaking Storm</w:t>
      </w:r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>”</w:t>
      </w:r>
      <w:r w:rsidRPr="003C1296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and the </w:t>
      </w:r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>“</w:t>
      </w:r>
      <w:r w:rsidRPr="003C1296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Fiery Glass Crusader</w:t>
      </w:r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>”</w:t>
      </w:r>
      <w:r w:rsidRPr="003C1296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.  However, this popular Items are not on the list of the most </w:t>
      </w:r>
      <w:r w:rsidRPr="003C1296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Profitable Items</w:t>
      </w:r>
      <w:r w:rsid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. The  </w:t>
      </w:r>
      <w:r w:rsid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“</w:t>
      </w:r>
      <w:proofErr w:type="spellStart"/>
      <w:r w:rsidR="00A344D0"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Stormfury</w:t>
      </w:r>
      <w:proofErr w:type="spellEnd"/>
      <w:r w:rsidR="00A344D0"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Mace</w:t>
      </w:r>
      <w:r w:rsid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”</w:t>
      </w:r>
      <w:r w:rsid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is most p</w:t>
      </w:r>
      <w:r w:rsidR="00A344D0"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rofitable </w:t>
      </w:r>
      <w:r w:rsid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i</w:t>
      </w:r>
      <w:r w:rsidR="00A344D0"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tem</w:t>
      </w:r>
      <w:r w:rsid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,</w:t>
      </w:r>
      <w:r w:rsidR="00A344D0"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</w:t>
      </w:r>
      <w:hyperlink r:id="rId4" w:tooltip="subsequently synonym" w:history="1">
        <w:r w:rsidR="00A344D0" w:rsidRPr="00A344D0">
          <w:rPr>
            <w:rFonts w:eastAsia="Times New Roman"/>
            <w:color w:val="000000"/>
            <w:sz w:val="24"/>
            <w:szCs w:val="24"/>
            <w:lang w:eastAsia="en-AU"/>
          </w:rPr>
          <w:t>subsequently</w:t>
        </w:r>
      </w:hyperlink>
      <w:r w:rsidR="00A344D0"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the  </w:t>
      </w:r>
      <w:r w:rsid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“</w:t>
      </w:r>
      <w:r w:rsidR="00A344D0"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Chaos, Ender of the End</w:t>
      </w:r>
      <w:r w:rsid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”</w:t>
      </w:r>
      <w:r w:rsid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, </w:t>
      </w:r>
      <w:r w:rsidR="00A344D0"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This is followed by </w:t>
      </w:r>
      <w:r w:rsidR="00A344D0"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the </w:t>
      </w:r>
      <w:r w:rsid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“</w:t>
      </w:r>
      <w:proofErr w:type="spellStart"/>
      <w:r w:rsidR="00A344D0"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Stormfury</w:t>
      </w:r>
      <w:proofErr w:type="spellEnd"/>
      <w:r w:rsidR="00A344D0"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Longsword</w:t>
      </w:r>
      <w:r w:rsidR="00A344D0" w:rsidRP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.</w:t>
      </w:r>
      <w:r w:rsidR="00A344D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”</w:t>
      </w:r>
    </w:p>
    <w:p w14:paraId="665A7859" w14:textId="2E10448D" w:rsidR="003C1296" w:rsidRPr="003C1296" w:rsidRDefault="003C1296" w:rsidP="00A344D0">
      <w:pPr>
        <w:spacing w:before="24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14:paraId="0E35E6CC" w14:textId="77777777" w:rsidR="00A344D0" w:rsidRPr="00AD107C" w:rsidRDefault="00A344D0" w:rsidP="00A344D0">
      <w:pPr>
        <w:spacing w:line="276" w:lineRule="auto"/>
        <w:jc w:val="both"/>
        <w:rPr>
          <w:rFonts w:ascii="Felix Titling" w:hAnsi="Felix Titling" w:cs="Arial"/>
          <w:color w:val="404040"/>
          <w:sz w:val="28"/>
          <w:szCs w:val="28"/>
          <w:shd w:val="clear" w:color="auto" w:fill="FCFCFC"/>
        </w:rPr>
      </w:pPr>
      <w:r w:rsidRPr="00AD107C">
        <w:rPr>
          <w:rFonts w:ascii="Felix Titling" w:hAnsi="Felix Titling" w:cs="Arial"/>
          <w:color w:val="404040"/>
          <w:sz w:val="28"/>
          <w:szCs w:val="28"/>
          <w:shd w:val="clear" w:color="auto" w:fill="FCFCFC"/>
        </w:rPr>
        <w:t xml:space="preserve">Renzo Bejarano Varela </w:t>
      </w:r>
    </w:p>
    <w:p w14:paraId="74207BF4" w14:textId="37C7E9E4" w:rsidR="003C1296" w:rsidRDefault="003C1296" w:rsidP="003C1296">
      <w:pPr>
        <w:spacing w:before="24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14:paraId="4196B8FB" w14:textId="77777777" w:rsidR="003C1296" w:rsidRPr="003C1296" w:rsidRDefault="003C1296" w:rsidP="003C1296">
      <w:pPr>
        <w:spacing w:before="24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14:paraId="06017EB6" w14:textId="0266C2D2" w:rsidR="003C1296" w:rsidRDefault="003C1296" w:rsidP="00DD09B5">
      <w:pPr>
        <w:spacing w:before="240"/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</w:pPr>
    </w:p>
    <w:p w14:paraId="3B4C9655" w14:textId="77777777" w:rsidR="003C1296" w:rsidRDefault="003C1296" w:rsidP="00DD09B5">
      <w:pPr>
        <w:spacing w:before="240"/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</w:pPr>
    </w:p>
    <w:p w14:paraId="4B845DF3" w14:textId="301514EA" w:rsidR="003C1296" w:rsidRDefault="003C1296" w:rsidP="00DD09B5">
      <w:pPr>
        <w:spacing w:before="240"/>
        <w:rPr>
          <w:rFonts w:ascii="Helvetica" w:eastAsia="Times New Roman" w:hAnsi="Helvetica" w:cs="Helvetica"/>
          <w:color w:val="000000"/>
          <w:sz w:val="18"/>
          <w:szCs w:val="18"/>
          <w:lang w:eastAsia="en-AU"/>
        </w:rPr>
      </w:pPr>
    </w:p>
    <w:p w14:paraId="33D01320" w14:textId="77777777" w:rsidR="003C1296" w:rsidRDefault="003C1296" w:rsidP="00DD09B5">
      <w:pPr>
        <w:spacing w:before="240"/>
      </w:pPr>
    </w:p>
    <w:p w14:paraId="4A6A6F1B" w14:textId="77777777" w:rsidR="009F31CD" w:rsidRDefault="009F31CD"/>
    <w:p w14:paraId="552C792B" w14:textId="77777777" w:rsidR="00B05628" w:rsidRDefault="00B05628"/>
    <w:sectPr w:rsidR="00B05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28"/>
    <w:rsid w:val="003C1296"/>
    <w:rsid w:val="00695CE6"/>
    <w:rsid w:val="009F31CD"/>
    <w:rsid w:val="00A344D0"/>
    <w:rsid w:val="00B05628"/>
    <w:rsid w:val="00B26C7B"/>
    <w:rsid w:val="00DD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C8783"/>
  <w15:chartTrackingRefBased/>
  <w15:docId w15:val="{37238EC8-8064-450E-B2C6-893E59DA2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5C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5CE6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A344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owerthesaurus.org/subsequently/synony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Bejarano Varela</dc:creator>
  <cp:keywords/>
  <dc:description/>
  <cp:lastModifiedBy>Renzo Bejarano Varela</cp:lastModifiedBy>
  <cp:revision>1</cp:revision>
  <dcterms:created xsi:type="dcterms:W3CDTF">2021-03-03T09:32:00Z</dcterms:created>
  <dcterms:modified xsi:type="dcterms:W3CDTF">2021-03-03T10:31:00Z</dcterms:modified>
</cp:coreProperties>
</file>