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792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140497286"/>
          <w:tag w:val="goog_rdk_0"/>
        </w:sdtPr>
        <w:sdtContent>
          <w:commentRangeStart w:id="0"/>
        </w:sdtContent>
      </w:sdt>
      <w:sdt>
        <w:sdtPr>
          <w:id w:val="1213053914"/>
          <w:tag w:val="goog_rdk_1"/>
        </w:sdtPr>
        <w:sdtContent>
          <w:commentRangeStart w:id="1"/>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Hero </w:t>
      </w:r>
      <w:r w:rsidDel="00000000" w:rsidR="00000000" w:rsidRPr="00000000">
        <w:rPr>
          <w:b w:val="1"/>
          <w:bCs w:val="1"/>
          <w:sz w:val="24"/>
          <w:szCs w:val="24"/>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ption 1</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spacing w:after="80" w:line="276" w:lineRule="auto"/>
        <w:jc w:val="both"/>
        <w:rPr/>
      </w:pPr>
      <w:r w:rsidDel="00000000" w:rsidR="00000000" w:rsidRPr="00000000">
        <w:rPr>
          <w:rtl w:val="0"/>
        </w:rPr>
      </w:r>
    </w:p>
    <w:p w:rsidR="00000000" w:rsidDel="00000000" w:rsidP="00000000" w:rsidRDefault="00000000" w:rsidRPr="00000000" w14:paraId="00000003">
      <w:pPr>
        <w:spacing w:after="80" w:line="276" w:lineRule="auto"/>
        <w:jc w:val="both"/>
        <w:rPr>
          <w:b w:val="1"/>
          <w:bCs w:val="1"/>
        </w:rPr>
      </w:pPr>
      <w:r w:rsidDel="00000000" w:rsidR="00000000" w:rsidRPr="00000000">
        <w:rPr>
          <w:b w:val="1"/>
          <w:bCs w:val="1"/>
          <w:rtl w:val="0"/>
        </w:rPr>
        <w:t xml:space="preserve">FOR PARENTS WHO KNOW SCHOOL IS NOT ENOUGH</w:t>
      </w:r>
    </w:p>
    <w:p w:rsidR="00000000" w:rsidDel="00000000" w:rsidP="00000000" w:rsidRDefault="00000000" w:rsidRPr="00000000" w14:paraId="00000004">
      <w:pPr>
        <w:spacing w:after="80" w:line="276" w:lineRule="auto"/>
        <w:jc w:val="both"/>
        <w:rPr/>
      </w:pPr>
      <w:r w:rsidDel="00000000" w:rsidR="00000000" w:rsidRPr="00000000">
        <w:rPr>
          <w:rtl w:val="0"/>
        </w:rPr>
        <w:t xml:space="preserve">Bright teenagers are not automatically real-world ready.</w:t>
      </w:r>
    </w:p>
    <w:p w:rsidR="00000000" w:rsidDel="00000000" w:rsidP="00000000" w:rsidRDefault="00000000" w:rsidRPr="00000000" w14:paraId="00000005">
      <w:pPr>
        <w:spacing w:after="80" w:line="276" w:lineRule="auto"/>
        <w:jc w:val="both"/>
        <w:rPr/>
      </w:pPr>
      <w:r w:rsidDel="00000000" w:rsidR="00000000" w:rsidRPr="00000000">
        <w:rPr>
          <w:rtl w:val="0"/>
        </w:rPr>
        <w:t xml:space="preserve">School success and future success are no longer the same thing. At Alcovia, teenagers build judgment, resilience, initiative and real-world confidence through challenge, mentorship and a stronger peer environment.</w:t>
      </w:r>
    </w:p>
    <w:p w:rsidR="00000000" w:rsidDel="00000000" w:rsidP="00000000" w:rsidRDefault="00000000" w:rsidRPr="00000000" w14:paraId="00000006">
      <w:pPr>
        <w:spacing w:after="80" w:line="276" w:lineRule="auto"/>
        <w:jc w:val="both"/>
        <w:rPr/>
      </w:pPr>
      <w:sdt>
        <w:sdtPr>
          <w:id w:val="542701841"/>
          <w:tag w:val="goog_rdk_2"/>
        </w:sdtPr>
        <w:sdtContent>
          <w:commentRangeStart w:id="2"/>
        </w:sdtContent>
      </w:sdt>
      <w:r w:rsidDel="00000000" w:rsidR="00000000" w:rsidRPr="00000000">
        <w:rPr>
          <w:rtl w:val="0"/>
        </w:rPr>
        <w:t xml:space="preserve">Primary CTA: Book your child’s Alcovia fit call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spacing w:after="80" w:line="276" w:lineRule="auto"/>
        <w:jc w:val="both"/>
        <w:rPr/>
      </w:pPr>
      <w:sdt>
        <w:sdtPr>
          <w:id w:val="1085469235"/>
          <w:tag w:val="goog_rdk_3"/>
        </w:sdtPr>
        <w:sdtContent>
          <w:commentRangeStart w:id="3"/>
        </w:sdtContent>
      </w:sdt>
      <w:r w:rsidDel="00000000" w:rsidR="00000000" w:rsidRPr="00000000">
        <w:rPr>
          <w:rtl w:val="0"/>
        </w:rPr>
        <w:t xml:space="preserve">Secondary CTA: See how Alcovia works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Hero </w:t>
      </w:r>
      <w:r w:rsidDel="00000000" w:rsidR="00000000" w:rsidRPr="00000000">
        <w:rPr>
          <w:b w:val="1"/>
          <w:bCs w:val="1"/>
          <w:sz w:val="24"/>
          <w:szCs w:val="24"/>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ption 2</w:t>
      </w:r>
    </w:p>
    <w:p w:rsidR="00000000" w:rsidDel="00000000" w:rsidP="00000000" w:rsidRDefault="00000000" w:rsidRPr="00000000" w14:paraId="0000000A">
      <w:pPr>
        <w:spacing w:after="80" w:line="276" w:lineRule="auto"/>
        <w:jc w:val="both"/>
        <w:rPr>
          <w:b w:val="1"/>
          <w:bCs w:val="1"/>
        </w:rPr>
      </w:pPr>
      <w:r w:rsidDel="00000000" w:rsidR="00000000" w:rsidRPr="00000000">
        <w:rPr>
          <w:b w:val="1"/>
          <w:bCs w:val="1"/>
          <w:rtl w:val="0"/>
        </w:rPr>
        <w:t xml:space="preserve">FOR PARENTS WHO SEE MORE</w:t>
      </w:r>
    </w:p>
    <w:p w:rsidR="00000000" w:rsidDel="00000000" w:rsidP="00000000" w:rsidRDefault="00000000" w:rsidRPr="00000000" w14:paraId="0000000B">
      <w:pPr>
        <w:spacing w:after="80" w:line="276" w:lineRule="auto"/>
        <w:jc w:val="both"/>
        <w:rPr/>
      </w:pPr>
      <w:r w:rsidDel="00000000" w:rsidR="00000000" w:rsidRPr="00000000">
        <w:rPr>
          <w:rtl w:val="0"/>
        </w:rPr>
        <w:t xml:space="preserve">Prepare your teenager for possibility, not just admissions.</w:t>
      </w:r>
    </w:p>
    <w:p w:rsidR="00000000" w:rsidDel="00000000" w:rsidP="00000000" w:rsidRDefault="00000000" w:rsidRPr="00000000" w14:paraId="0000000C">
      <w:pPr>
        <w:spacing w:after="80" w:line="276" w:lineRule="auto"/>
        <w:jc w:val="both"/>
        <w:rPr/>
      </w:pPr>
      <w:r w:rsidDel="00000000" w:rsidR="00000000" w:rsidRPr="00000000">
        <w:rPr>
          <w:rtl w:val="0"/>
        </w:rPr>
        <w:t xml:space="preserve">Alcovia helps ambitious teenagers move beyond performance and profile-building into deeper clarity, stronger habits and meaningful real-world exposure.</w:t>
      </w:r>
    </w:p>
    <w:p w:rsidR="00000000" w:rsidDel="00000000" w:rsidP="00000000" w:rsidRDefault="00000000" w:rsidRPr="00000000" w14:paraId="0000000D">
      <w:pPr>
        <w:spacing w:after="80" w:line="276" w:lineRule="auto"/>
        <w:jc w:val="both"/>
        <w:rPr/>
      </w:pPr>
      <w:r w:rsidDel="00000000" w:rsidR="00000000" w:rsidRPr="00000000">
        <w:rPr>
          <w:rtl w:val="0"/>
        </w:rPr>
        <w:t xml:space="preserve">Primary CTA: Explore Whether Alcovia is right for your teen</w:t>
      </w:r>
    </w:p>
    <w:p w:rsidR="00000000" w:rsidDel="00000000" w:rsidP="00000000" w:rsidRDefault="00000000" w:rsidRPr="00000000" w14:paraId="0000000E">
      <w:pPr>
        <w:spacing w:after="80" w:line="276" w:lineRule="auto"/>
        <w:jc w:val="both"/>
        <w:rPr/>
      </w:pPr>
      <w:r w:rsidDel="00000000" w:rsidR="00000000" w:rsidRPr="00000000">
        <w:rPr>
          <w:rtl w:val="0"/>
        </w:rPr>
        <w:t xml:space="preserve">Secondary CTA: Understand the Alcovia experience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Hero </w:t>
      </w:r>
      <w:r w:rsidDel="00000000" w:rsidR="00000000" w:rsidRPr="00000000">
        <w:rPr>
          <w:b w:val="1"/>
          <w:bCs w:val="1"/>
          <w:sz w:val="24"/>
          <w:szCs w:val="24"/>
          <w:rtl w:val="0"/>
        </w:rPr>
        <w:t xml:space="preserve">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ption 3</w:t>
      </w:r>
    </w:p>
    <w:p w:rsidR="00000000" w:rsidDel="00000000" w:rsidP="00000000" w:rsidRDefault="00000000" w:rsidRPr="00000000" w14:paraId="00000011">
      <w:pPr>
        <w:spacing w:after="80" w:line="276" w:lineRule="auto"/>
        <w:jc w:val="both"/>
        <w:rPr>
          <w:b w:val="1"/>
          <w:bCs w:val="1"/>
        </w:rPr>
      </w:pPr>
      <w:r w:rsidDel="00000000" w:rsidR="00000000" w:rsidRPr="00000000">
        <w:rPr>
          <w:b w:val="1"/>
          <w:bCs w:val="1"/>
          <w:rtl w:val="0"/>
        </w:rPr>
        <w:t xml:space="preserve">FOR FAMILIES THINKING AHEAD</w:t>
      </w:r>
    </w:p>
    <w:p w:rsidR="00000000" w:rsidDel="00000000" w:rsidP="00000000" w:rsidRDefault="00000000" w:rsidRPr="00000000" w14:paraId="00000012">
      <w:pPr>
        <w:spacing w:after="80" w:line="276" w:lineRule="auto"/>
        <w:jc w:val="both"/>
        <w:rPr/>
      </w:pPr>
      <w:r w:rsidDel="00000000" w:rsidR="00000000" w:rsidRPr="00000000">
        <w:rPr>
          <w:rtl w:val="0"/>
        </w:rPr>
        <w:t xml:space="preserve">The right environment can change a teenager’s trajectory.</w:t>
      </w:r>
    </w:p>
    <w:p w:rsidR="00000000" w:rsidDel="00000000" w:rsidP="00000000" w:rsidRDefault="00000000" w:rsidRPr="00000000" w14:paraId="00000013">
      <w:pPr>
        <w:spacing w:after="80" w:line="276" w:lineRule="auto"/>
        <w:jc w:val="both"/>
        <w:rPr/>
      </w:pPr>
      <w:r w:rsidDel="00000000" w:rsidR="00000000" w:rsidRPr="00000000">
        <w:rPr>
          <w:rtl w:val="0"/>
        </w:rPr>
        <w:t xml:space="preserve">Teenagers rise faster when they are challenged well, mentored seriously and surrounded by peers who raise their standards. That is the environment Alcovia is built to create.</w:t>
      </w:r>
    </w:p>
    <w:p w:rsidR="00000000" w:rsidDel="00000000" w:rsidP="00000000" w:rsidRDefault="00000000" w:rsidRPr="00000000" w14:paraId="00000014">
      <w:pPr>
        <w:spacing w:after="80" w:line="276" w:lineRule="auto"/>
        <w:jc w:val="both"/>
        <w:rPr/>
      </w:pPr>
      <w:r w:rsidDel="00000000" w:rsidR="00000000" w:rsidRPr="00000000">
        <w:rPr>
          <w:rtl w:val="0"/>
        </w:rPr>
        <w:t xml:space="preserve">Primary CTA: Book a discovery call</w:t>
      </w:r>
    </w:p>
    <w:p w:rsidR="00000000" w:rsidDel="00000000" w:rsidP="00000000" w:rsidRDefault="00000000" w:rsidRPr="00000000" w14:paraId="00000015">
      <w:pPr>
        <w:spacing w:after="80" w:line="276" w:lineRule="auto"/>
        <w:jc w:val="both"/>
        <w:rPr/>
      </w:pPr>
      <w:r w:rsidDel="00000000" w:rsidR="00000000" w:rsidRPr="00000000">
        <w:rPr>
          <w:rtl w:val="0"/>
        </w:rPr>
        <w:t xml:space="preserve">Secondary CTA: Learn what makes Alcovia different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b w:val="1"/>
          <w:bCs w:val="1"/>
          <w:sz w:val="24"/>
          <w:szCs w:val="24"/>
          <w:rtl w:val="0"/>
        </w:rPr>
        <w:t xml:space="preserve">Problem amplification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bright teenagers still get left behind</w:t>
      </w:r>
    </w:p>
    <w:p w:rsidR="00000000" w:rsidDel="00000000" w:rsidP="00000000" w:rsidRDefault="00000000" w:rsidRPr="00000000" w14:paraId="00000019">
      <w:pPr>
        <w:spacing w:after="80" w:line="276" w:lineRule="auto"/>
        <w:jc w:val="both"/>
        <w:rPr/>
      </w:pPr>
      <w:r w:rsidDel="00000000" w:rsidR="00000000" w:rsidRPr="00000000">
        <w:rPr>
          <w:rtl w:val="0"/>
        </w:rPr>
        <w:t xml:space="preserve">The problem is rarely a lack of talent. More often, it is the wrong preparation, the wrong environment and the wrong use of formative years.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False readiness</w:t>
      </w:r>
    </w:p>
    <w:p w:rsidR="00000000" w:rsidDel="00000000" w:rsidP="00000000" w:rsidRDefault="00000000" w:rsidRPr="00000000" w14:paraId="0000001B">
      <w:pPr>
        <w:spacing w:after="80" w:line="276" w:lineRule="auto"/>
        <w:jc w:val="both"/>
        <w:rPr/>
      </w:pPr>
      <w:r w:rsidDel="00000000" w:rsidR="00000000" w:rsidRPr="00000000">
        <w:rPr>
          <w:rtl w:val="0"/>
        </w:rPr>
        <w:t xml:space="preserve">Good grades can create the illusion that a teenager is prepared. But the future will reward far more than academic performance. According to the World Economic Forum’s Future of Jobs Report 2025, employers expect 39% of workers’ core skills to change by 2030</w:t>
      </w:r>
      <w:r w:rsidDel="00000000" w:rsidR="00000000" w:rsidRPr="00000000">
        <w:rPr>
          <w:vertAlign w:val="superscript"/>
        </w:rPr>
        <w:footnoteReference w:customMarkFollows="0" w:id="0"/>
      </w:r>
      <w:r w:rsidDel="00000000" w:rsidR="00000000" w:rsidRPr="00000000">
        <w:rPr>
          <w:rtl w:val="0"/>
        </w:rPr>
        <w:t xml:space="preserve">. Marks may signal discipline or memory, but they do not automatically build judgment, initiative, adaptability or follow-through.</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Outdated guidance</w:t>
      </w:r>
    </w:p>
    <w:p w:rsidR="00000000" w:rsidDel="00000000" w:rsidP="00000000" w:rsidRDefault="00000000" w:rsidRPr="00000000" w14:paraId="0000001D">
      <w:pPr>
        <w:spacing w:after="80" w:line="276" w:lineRule="auto"/>
        <w:jc w:val="both"/>
        <w:rPr/>
      </w:pPr>
      <w:r w:rsidDel="00000000" w:rsidR="00000000" w:rsidRPr="00000000">
        <w:rPr>
          <w:rtl w:val="0"/>
        </w:rPr>
        <w:t xml:space="preserve">Traditional career counselling often asks teenagers to choose too early, with too little exposure and too much borrowed ambition. OECD analysis shows that career uncertainty among teenagers remains high and that students with clearer career thinking tend to fare better later</w:t>
      </w:r>
      <w:r w:rsidDel="00000000" w:rsidR="00000000" w:rsidRPr="00000000">
        <w:rPr>
          <w:vertAlign w:val="superscript"/>
        </w:rPr>
        <w:footnoteReference w:customMarkFollows="0" w:id="1"/>
      </w:r>
      <w:r w:rsidDel="00000000" w:rsidR="00000000" w:rsidRPr="00000000">
        <w:rPr>
          <w:rtl w:val="0"/>
        </w:rPr>
        <w:t xml:space="preserve">. Teenagers do not need generic advice or formulaic profile-building. They need sharper exposure to real work, real professionals and real questions.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 environments</w:t>
      </w:r>
    </w:p>
    <w:p w:rsidR="00000000" w:rsidDel="00000000" w:rsidP="00000000" w:rsidRDefault="00000000" w:rsidRPr="00000000" w14:paraId="0000001F">
      <w:pPr>
        <w:spacing w:after="80" w:line="276" w:lineRule="auto"/>
        <w:jc w:val="both"/>
        <w:rPr/>
      </w:pPr>
      <w:r w:rsidDel="00000000" w:rsidR="00000000" w:rsidRPr="00000000">
        <w:rPr>
          <w:rtl w:val="0"/>
        </w:rPr>
        <w:t xml:space="preserve">Teenagers do not grow in isolation. They are shaped by the norms, expectations and ambitions of the people around them. The World Health Organization notes that adolescence is a critical developmental stage and that pressure to conform with peers can be a significant source of stress</w:t>
      </w:r>
      <w:r w:rsidDel="00000000" w:rsidR="00000000" w:rsidRPr="00000000">
        <w:rPr>
          <w:vertAlign w:val="superscript"/>
        </w:rPr>
        <w:footnoteReference w:customMarkFollows="0" w:id="2"/>
      </w:r>
      <w:r w:rsidDel="00000000" w:rsidR="00000000" w:rsidRPr="00000000">
        <w:rPr>
          <w:rtl w:val="0"/>
        </w:rPr>
        <w:t xml:space="preserve">. The right peer group is not a bonus. It is a developmental multiplier.</w:t>
      </w:r>
    </w:p>
    <w:p w:rsidR="00000000" w:rsidDel="00000000" w:rsidP="00000000" w:rsidRDefault="00000000" w:rsidRPr="00000000" w14:paraId="00000020">
      <w:pPr>
        <w:spacing w:after="80" w:lineRule="auto"/>
        <w:jc w:val="both"/>
        <w:rPr/>
      </w:pPr>
      <w:r w:rsidDel="00000000" w:rsidR="00000000" w:rsidRPr="00000000">
        <w:rPr>
          <w:rtl w:val="0"/>
        </w:rPr>
        <w:t xml:space="preserve">Primary CTA: Book your child’s Alcovia fit call</w:t>
      </w:r>
    </w:p>
    <w:p w:rsidR="00000000" w:rsidDel="00000000" w:rsidP="00000000" w:rsidRDefault="00000000" w:rsidRPr="00000000" w14:paraId="00000021">
      <w:pPr>
        <w:spacing w:after="80" w:lineRule="auto"/>
        <w:jc w:val="both"/>
        <w:rPr>
          <w:b w:val="1"/>
          <w:bCs w:val="1"/>
          <w:sz w:val="24"/>
          <w:szCs w:val="24"/>
        </w:rPr>
      </w:pPr>
      <w:r w:rsidDel="00000000" w:rsidR="00000000" w:rsidRPr="00000000">
        <w:rPr>
          <w:rtl w:val="0"/>
        </w:rPr>
        <w:t xml:space="preserve">Secondary CTA: See how Alcovia works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b w:val="1"/>
          <w:bCs w:val="1"/>
          <w:sz w:val="24"/>
          <w:szCs w:val="24"/>
          <w:rtl w:val="0"/>
        </w:rPr>
        <w:t xml:space="preserve">Transformation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changes inside Alcovia</w:t>
      </w:r>
    </w:p>
    <w:p w:rsidR="00000000" w:rsidDel="00000000" w:rsidP="00000000" w:rsidRDefault="00000000" w:rsidRPr="00000000" w14:paraId="00000025">
      <w:pPr>
        <w:spacing w:after="80" w:line="276" w:lineRule="auto"/>
        <w:jc w:val="both"/>
        <w:rPr/>
      </w:pPr>
      <w:r w:rsidDel="00000000" w:rsidR="00000000" w:rsidRPr="00000000">
        <w:rPr>
          <w:rtl w:val="0"/>
        </w:rPr>
        <w:t xml:space="preserve">Alcovia is built to change how a teenager thinks, works, chooses and grows.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They stop only consuming ideas. They start building.</w:t>
      </w:r>
    </w:p>
    <w:p w:rsidR="00000000" w:rsidDel="00000000" w:rsidP="00000000" w:rsidRDefault="00000000" w:rsidRPr="00000000" w14:paraId="00000027">
      <w:pPr>
        <w:spacing w:after="80" w:line="276" w:lineRule="auto"/>
        <w:jc w:val="both"/>
        <w:rPr/>
      </w:pPr>
      <w:r w:rsidDel="00000000" w:rsidR="00000000" w:rsidRPr="00000000">
        <w:rPr>
          <w:rtl w:val="0"/>
        </w:rPr>
        <w:t xml:space="preserve">At Alcovia, teenagers are expected to move from interest to execution. They do projects, make decisions, present work, test ideas and finish what they start.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They build conviction, not borrowed ambition.</w:t>
      </w:r>
    </w:p>
    <w:p w:rsidR="00000000" w:rsidDel="00000000" w:rsidP="00000000" w:rsidRDefault="00000000" w:rsidRPr="00000000" w14:paraId="00000029">
      <w:pPr>
        <w:spacing w:after="80" w:line="276" w:lineRule="auto"/>
        <w:jc w:val="both"/>
        <w:rPr/>
      </w:pPr>
      <w:r w:rsidDel="00000000" w:rsidR="00000000" w:rsidRPr="00000000">
        <w:rPr>
          <w:rtl w:val="0"/>
        </w:rPr>
        <w:t xml:space="preserve">Instead of chasing what sounds impressive, they engage with real professionals, real domains and real-world questions until they begin to understand what genuinely fits them.</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They grow in a room that raises their standards.</w:t>
      </w:r>
    </w:p>
    <w:p w:rsidR="00000000" w:rsidDel="00000000" w:rsidP="00000000" w:rsidRDefault="00000000" w:rsidRPr="00000000" w14:paraId="0000002B">
      <w:pPr>
        <w:spacing w:after="80" w:line="276" w:lineRule="auto"/>
        <w:jc w:val="both"/>
        <w:rPr/>
      </w:pPr>
      <w:r w:rsidDel="00000000" w:rsidR="00000000" w:rsidRPr="00000000">
        <w:rPr>
          <w:rtl w:val="0"/>
        </w:rPr>
        <w:t xml:space="preserve">The right environment changes what feels normal. Teenagers begin to speak more clearly, think more deeply, attempt more difficult work and expect more from themselves.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Mid-page </w:t>
      </w:r>
      <w:r w:rsidDel="00000000" w:rsidR="00000000" w:rsidRPr="00000000">
        <w:rPr>
          <w:b w:val="1"/>
          <w:bCs w:val="1"/>
          <w:sz w:val="24"/>
          <w:szCs w:val="24"/>
          <w:rtl w:val="0"/>
        </w:rPr>
        <w:t xml:space="preserve">CTA</w:t>
      </w:r>
      <w:r w:rsidDel="00000000" w:rsidR="00000000" w:rsidRPr="00000000">
        <w:rPr>
          <w:rtl w:val="0"/>
        </w:rPr>
      </w:r>
    </w:p>
    <w:p w:rsidR="00000000" w:rsidDel="00000000" w:rsidP="00000000" w:rsidRDefault="00000000" w:rsidRPr="00000000" w14:paraId="0000002D">
      <w:pPr>
        <w:spacing w:after="80" w:line="276" w:lineRule="auto"/>
        <w:jc w:val="both"/>
        <w:rPr/>
      </w:pPr>
      <w:r w:rsidDel="00000000" w:rsidR="00000000" w:rsidRPr="00000000">
        <w:rPr>
          <w:rtl w:val="0"/>
        </w:rPr>
        <w:t xml:space="preserve">If your child has potential, the right environment cannot wait.</w:t>
      </w:r>
    </w:p>
    <w:p w:rsidR="00000000" w:rsidDel="00000000" w:rsidP="00000000" w:rsidRDefault="00000000" w:rsidRPr="00000000" w14:paraId="0000002E">
      <w:pPr>
        <w:spacing w:after="80" w:line="276" w:lineRule="auto"/>
        <w:jc w:val="both"/>
        <w:rPr>
          <w:b w:val="1"/>
          <w:bCs w:val="1"/>
          <w:sz w:val="24"/>
          <w:szCs w:val="24"/>
        </w:rPr>
      </w:pPr>
      <w:r w:rsidDel="00000000" w:rsidR="00000000" w:rsidRPr="00000000">
        <w:rPr>
          <w:rtl w:val="0"/>
        </w:rPr>
        <w:t xml:space="preserve">Primary CTA: Book your teen’s fit call</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Alcovia is for</w:t>
      </w:r>
    </w:p>
    <w:p w:rsidR="00000000" w:rsidDel="00000000" w:rsidP="00000000" w:rsidRDefault="00000000" w:rsidRPr="00000000" w14:paraId="00000031">
      <w:pPr>
        <w:spacing w:after="80" w:line="276" w:lineRule="auto"/>
        <w:jc w:val="both"/>
        <w:rPr/>
      </w:pPr>
      <w:r w:rsidDel="00000000" w:rsidR="00000000" w:rsidRPr="00000000">
        <w:rPr>
          <w:rtl w:val="0"/>
        </w:rPr>
        <w:t xml:space="preserve">Alcovia is intentionally not built for everyone.</w:t>
      </w:r>
    </w:p>
    <w:p w:rsidR="00000000" w:rsidDel="00000000" w:rsidP="00000000" w:rsidRDefault="00000000" w:rsidRPr="00000000" w14:paraId="00000032">
      <w:pPr>
        <w:numPr>
          <w:ilvl w:val="0"/>
          <w:numId w:val="4"/>
        </w:numPr>
        <w:spacing w:after="0" w:afterAutospacing="0" w:line="276" w:lineRule="auto"/>
        <w:ind w:left="720" w:hanging="360"/>
        <w:jc w:val="both"/>
        <w:rPr>
          <w:u w:val="none"/>
        </w:rPr>
      </w:pPr>
      <w:r w:rsidDel="00000000" w:rsidR="00000000" w:rsidRPr="00000000">
        <w:rPr>
          <w:rtl w:val="0"/>
        </w:rPr>
        <w:t xml:space="preserve">For families who already know that marks, tuition and generic extracurriculars are no longer enough.</w:t>
      </w:r>
    </w:p>
    <w:p w:rsidR="00000000" w:rsidDel="00000000" w:rsidP="00000000" w:rsidRDefault="00000000" w:rsidRPr="00000000" w14:paraId="00000033">
      <w:pPr>
        <w:numPr>
          <w:ilvl w:val="0"/>
          <w:numId w:val="4"/>
        </w:numPr>
        <w:spacing w:after="0" w:afterAutospacing="0" w:line="276" w:lineRule="auto"/>
        <w:ind w:left="720" w:hanging="360"/>
        <w:jc w:val="both"/>
        <w:rPr>
          <w:u w:val="none"/>
        </w:rPr>
      </w:pPr>
      <w:r w:rsidDel="00000000" w:rsidR="00000000" w:rsidRPr="00000000">
        <w:rPr>
          <w:rtl w:val="0"/>
        </w:rPr>
        <w:t xml:space="preserve">For teenagers who are bright, curious and capable, but not yet stretched in the right way.</w:t>
      </w:r>
    </w:p>
    <w:p w:rsidR="00000000" w:rsidDel="00000000" w:rsidP="00000000" w:rsidRDefault="00000000" w:rsidRPr="00000000" w14:paraId="00000034">
      <w:pPr>
        <w:numPr>
          <w:ilvl w:val="0"/>
          <w:numId w:val="4"/>
        </w:numPr>
        <w:spacing w:after="0" w:afterAutospacing="0" w:line="276" w:lineRule="auto"/>
        <w:ind w:left="720" w:hanging="360"/>
        <w:jc w:val="both"/>
        <w:rPr>
          <w:u w:val="none"/>
        </w:rPr>
      </w:pPr>
      <w:r w:rsidDel="00000000" w:rsidR="00000000" w:rsidRPr="00000000">
        <w:rPr>
          <w:rtl w:val="0"/>
        </w:rPr>
        <w:t xml:space="preserve">For teenagers who are doing reasonably well, but need stronger peers, sharper exposure and greater real-world confidence.</w:t>
      </w:r>
    </w:p>
    <w:p w:rsidR="00000000" w:rsidDel="00000000" w:rsidP="00000000" w:rsidRDefault="00000000" w:rsidRPr="00000000" w14:paraId="00000035">
      <w:pPr>
        <w:numPr>
          <w:ilvl w:val="0"/>
          <w:numId w:val="4"/>
        </w:numPr>
        <w:spacing w:after="0" w:afterAutospacing="0" w:line="276" w:lineRule="auto"/>
        <w:ind w:left="720" w:hanging="360"/>
        <w:jc w:val="both"/>
        <w:rPr>
          <w:u w:val="none"/>
        </w:rPr>
      </w:pPr>
      <w:r w:rsidDel="00000000" w:rsidR="00000000" w:rsidRPr="00000000">
        <w:rPr>
          <w:rtl w:val="0"/>
        </w:rPr>
        <w:t xml:space="preserve">For teenagers who have ideas, but need more consistency, challenge and follow-through.</w:t>
      </w:r>
    </w:p>
    <w:p w:rsidR="00000000" w:rsidDel="00000000" w:rsidP="00000000" w:rsidRDefault="00000000" w:rsidRPr="00000000" w14:paraId="00000036">
      <w:pPr>
        <w:numPr>
          <w:ilvl w:val="0"/>
          <w:numId w:val="4"/>
        </w:numPr>
        <w:spacing w:after="80" w:line="276" w:lineRule="auto"/>
        <w:ind w:left="720" w:hanging="360"/>
        <w:jc w:val="both"/>
        <w:rPr>
          <w:u w:val="none"/>
        </w:rPr>
      </w:pPr>
      <w:r w:rsidDel="00000000" w:rsidR="00000000" w:rsidRPr="00000000">
        <w:rPr>
          <w:rtl w:val="0"/>
        </w:rPr>
        <w:t xml:space="preserve">For families looking for a curated, high-expectation environment rather than another class or hobby.</w:t>
      </w:r>
    </w:p>
    <w:p w:rsidR="00000000" w:rsidDel="00000000" w:rsidP="00000000" w:rsidRDefault="00000000" w:rsidRPr="00000000" w14:paraId="00000037">
      <w:pPr>
        <w:spacing w:after="80" w:line="276" w:lineRule="auto"/>
        <w:jc w:val="both"/>
        <w:rPr/>
      </w:pPr>
      <w:r w:rsidDel="00000000" w:rsidR="00000000" w:rsidRPr="00000000">
        <w:rPr>
          <w:rtl w:val="0"/>
        </w:rPr>
        <w:t xml:space="preserve">It is probably </w:t>
      </w:r>
      <w:r w:rsidDel="00000000" w:rsidR="00000000" w:rsidRPr="00000000">
        <w:rPr>
          <w:b w:val="1"/>
          <w:bCs w:val="1"/>
          <w:u w:val="single"/>
          <w:rtl w:val="0"/>
        </w:rPr>
        <w:t xml:space="preserve">not the right fit for families</w:t>
      </w:r>
      <w:r w:rsidDel="00000000" w:rsidR="00000000" w:rsidRPr="00000000">
        <w:rPr>
          <w:rtl w:val="0"/>
        </w:rPr>
        <w:t xml:space="preserve"> looking for passive online content, formulaic college packaging or a generic enrichment programme.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Alcovia can do this</w:t>
      </w:r>
    </w:p>
    <w:p w:rsidR="00000000" w:rsidDel="00000000" w:rsidP="00000000" w:rsidRDefault="00000000" w:rsidRPr="00000000" w14:paraId="0000003A">
      <w:pPr>
        <w:spacing w:after="80" w:line="276" w:lineRule="auto"/>
        <w:jc w:val="both"/>
        <w:rPr/>
      </w:pPr>
      <w:r w:rsidDel="00000000" w:rsidR="00000000" w:rsidRPr="00000000">
        <w:rPr>
          <w:rtl w:val="0"/>
        </w:rPr>
        <w:t xml:space="preserve">Because teenagers do not become exceptional through information alone. They become exceptional through stronger formation.</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Built around the future, not the syllabus</w:t>
      </w:r>
    </w:p>
    <w:p w:rsidR="00000000" w:rsidDel="00000000" w:rsidP="00000000" w:rsidRDefault="00000000" w:rsidRPr="00000000" w14:paraId="0000003C">
      <w:pPr>
        <w:spacing w:after="80" w:line="276" w:lineRule="auto"/>
        <w:jc w:val="both"/>
        <w:rPr/>
      </w:pPr>
      <w:r w:rsidDel="00000000" w:rsidR="00000000" w:rsidRPr="00000000">
        <w:rPr>
          <w:rtl w:val="0"/>
        </w:rPr>
        <w:t xml:space="preserve">Alcovia is designed around the widening gap between school success and future readiness. It responds to a world in which skills are changing quickly and conventional markers of achievement are becoming less reliable.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adults, not just academic abstraction</w:t>
      </w:r>
    </w:p>
    <w:p w:rsidR="00000000" w:rsidDel="00000000" w:rsidP="00000000" w:rsidRDefault="00000000" w:rsidRPr="00000000" w14:paraId="0000003E">
      <w:pPr>
        <w:spacing w:after="80" w:line="276" w:lineRule="auto"/>
        <w:jc w:val="both"/>
        <w:rPr/>
      </w:pPr>
      <w:r w:rsidDel="00000000" w:rsidR="00000000" w:rsidRPr="00000000">
        <w:rPr>
          <w:rtl w:val="0"/>
        </w:rPr>
        <w:t xml:space="preserve">Teenagers need access to professionals, entrepreneurs and practitioners whose work helps them understand how the real world functions. Alcovia is built around that exposure.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Curated cohort and offline rigor</w:t>
      </w:r>
    </w:p>
    <w:p w:rsidR="00000000" w:rsidDel="00000000" w:rsidP="00000000" w:rsidRDefault="00000000" w:rsidRPr="00000000" w14:paraId="00000040">
      <w:pPr>
        <w:spacing w:after="80" w:line="276" w:lineRule="auto"/>
        <w:jc w:val="both"/>
        <w:rPr/>
      </w:pPr>
      <w:r w:rsidDel="00000000" w:rsidR="00000000" w:rsidRPr="00000000">
        <w:rPr>
          <w:rtl w:val="0"/>
        </w:rPr>
        <w:t xml:space="preserve">The value of Alcovia is not only in what is taught, but in the room itself. Offline discussions, stronger peer expectations and real accountability help teenagers grow in ways screens and passive learning often cannot.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sdt>
        <w:sdtPr>
          <w:id w:val="-1833778520"/>
          <w:tag w:val="goog_rdk_4"/>
        </w:sdtPr>
        <w:sdtContent>
          <w:commentRangeStart w:id="4"/>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Social proof section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spacing w:after="80" w:line="276" w:lineRule="auto"/>
        <w:jc w:val="both"/>
        <w:rPr/>
      </w:pPr>
      <w:r w:rsidDel="00000000" w:rsidR="00000000" w:rsidRPr="00000000">
        <w:rPr>
          <w:rtl w:val="0"/>
        </w:rPr>
        <w:t xml:space="preserve">What families begin to notice</w:t>
      </w:r>
    </w:p>
    <w:p w:rsidR="00000000" w:rsidDel="00000000" w:rsidP="00000000" w:rsidRDefault="00000000" w:rsidRPr="00000000" w14:paraId="00000044">
      <w:pPr>
        <w:spacing w:after="80" w:line="276" w:lineRule="auto"/>
        <w:jc w:val="both"/>
        <w:rPr/>
      </w:pPr>
      <w:r w:rsidDel="00000000" w:rsidR="00000000" w:rsidRPr="00000000">
        <w:rPr>
          <w:rtl w:val="0"/>
        </w:rPr>
        <w:t xml:space="preserve">Not just more activity. Better judgment, stronger follow-through, sharper peer influence and clearer intent.</w:t>
      </w:r>
    </w:p>
    <w:p w:rsidR="00000000" w:rsidDel="00000000" w:rsidP="00000000" w:rsidRDefault="00000000" w:rsidRPr="00000000" w14:paraId="00000045">
      <w:pPr>
        <w:spacing w:after="80" w:line="276" w:lineRule="auto"/>
        <w:jc w:val="both"/>
        <w:rPr/>
      </w:pPr>
      <w:r w:rsidDel="00000000" w:rsidR="00000000" w:rsidRPr="00000000">
        <w:rPr>
          <w:rtl w:val="0"/>
        </w:rPr>
      </w:r>
    </w:p>
    <w:p w:rsidR="00000000" w:rsidDel="00000000" w:rsidP="00000000" w:rsidRDefault="00000000" w:rsidRPr="00000000" w14:paraId="00000046">
      <w:pPr>
        <w:spacing w:after="80" w:line="276" w:lineRule="auto"/>
        <w:jc w:val="both"/>
        <w:rPr/>
      </w:pPr>
      <w:r w:rsidDel="00000000" w:rsidR="00000000" w:rsidRPr="00000000">
        <w:rPr>
          <w:rtl w:val="0"/>
        </w:rPr>
        <w:t xml:space="preserve">Card 1: They finish what they start now.</w:t>
      </w:r>
    </w:p>
    <w:p w:rsidR="00000000" w:rsidDel="00000000" w:rsidP="00000000" w:rsidRDefault="00000000" w:rsidRPr="00000000" w14:paraId="00000047">
      <w:pPr>
        <w:spacing w:after="80" w:line="276" w:lineRule="auto"/>
        <w:jc w:val="both"/>
        <w:rPr/>
      </w:pPr>
      <w:r w:rsidDel="00000000" w:rsidR="00000000" w:rsidRPr="00000000">
        <w:rPr>
          <w:rtl w:val="0"/>
        </w:rPr>
        <w:t xml:space="preserve">Card 2: The peer group changed everything.</w:t>
      </w:r>
    </w:p>
    <w:p w:rsidR="00000000" w:rsidDel="00000000" w:rsidP="00000000" w:rsidRDefault="00000000" w:rsidRPr="00000000" w14:paraId="00000048">
      <w:pPr>
        <w:spacing w:after="80" w:line="276" w:lineRule="auto"/>
        <w:jc w:val="both"/>
        <w:rPr/>
      </w:pPr>
      <w:r w:rsidDel="00000000" w:rsidR="00000000" w:rsidRPr="00000000">
        <w:rPr>
          <w:rtl w:val="0"/>
        </w:rPr>
        <w:t xml:space="preserve">Card 3: For the first time, my child is thinking ahead with clarity.</w:t>
      </w:r>
    </w:p>
    <w:p w:rsidR="00000000" w:rsidDel="00000000" w:rsidP="00000000" w:rsidRDefault="00000000" w:rsidRPr="00000000" w14:paraId="00000049">
      <w:pPr>
        <w:spacing w:after="80" w:line="276" w:lineRule="auto"/>
        <w:jc w:val="both"/>
        <w:rPr/>
      </w:pPr>
      <w:r w:rsidDel="00000000" w:rsidR="00000000" w:rsidRPr="00000000">
        <w:rPr>
          <w:rtl w:val="0"/>
        </w:rPr>
        <w:t xml:space="preserve">Card 4: This feels nothing like tuition.</w:t>
      </w:r>
    </w:p>
    <w:p w:rsidR="00000000" w:rsidDel="00000000" w:rsidP="00000000" w:rsidRDefault="00000000" w:rsidRPr="00000000" w14:paraId="0000004A">
      <w:pPr>
        <w:spacing w:after="80" w:line="276" w:lineRule="auto"/>
        <w:jc w:val="both"/>
        <w:rPr/>
      </w:pPr>
      <w:r w:rsidDel="00000000" w:rsidR="00000000" w:rsidRPr="00000000">
        <w:rPr>
          <w:rtl w:val="0"/>
        </w:rPr>
      </w:r>
    </w:p>
    <w:p w:rsidR="00000000" w:rsidDel="00000000" w:rsidP="00000000" w:rsidRDefault="00000000" w:rsidRPr="00000000" w14:paraId="0000004B">
      <w:pPr>
        <w:spacing w:after="80" w:line="276" w:lineRule="auto"/>
        <w:jc w:val="both"/>
        <w:rPr>
          <w:shd w:fill="ead1dc" w:val="clear"/>
        </w:rPr>
      </w:pPr>
      <w:r w:rsidDel="00000000" w:rsidR="00000000" w:rsidRPr="00000000">
        <w:rPr>
          <w:shd w:fill="ead1dc" w:val="clear"/>
          <w:rtl w:val="0"/>
        </w:rPr>
        <w:t xml:space="preserve">We can also replace this section with four proof cards: Real projects; Curated peer group; Mentors from the real world; Offline accountability.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Closing </w:t>
      </w:r>
      <w:r w:rsidDel="00000000" w:rsidR="00000000" w:rsidRPr="00000000">
        <w:rPr>
          <w:b w:val="1"/>
          <w:bCs w:val="1"/>
          <w:sz w:val="24"/>
          <w:szCs w:val="24"/>
          <w:rtl w:val="0"/>
        </w:rPr>
        <w:t xml:space="preserve">CTA</w:t>
      </w:r>
      <w:r w:rsidDel="00000000" w:rsidR="00000000" w:rsidRPr="00000000">
        <w:rPr>
          <w:rtl w:val="0"/>
        </w:rPr>
      </w:r>
    </w:p>
    <w:p w:rsidR="00000000" w:rsidDel="00000000" w:rsidP="00000000" w:rsidRDefault="00000000" w:rsidRPr="00000000" w14:paraId="0000004D">
      <w:pPr>
        <w:spacing w:after="80" w:line="276" w:lineRule="auto"/>
        <w:jc w:val="both"/>
        <w:rPr/>
      </w:pPr>
      <w:r w:rsidDel="00000000" w:rsidR="00000000" w:rsidRPr="00000000">
        <w:rPr>
          <w:rtl w:val="0"/>
        </w:rPr>
        <w:t xml:space="preserve">The future will not ask your teenager for marks alone.</w:t>
      </w:r>
    </w:p>
    <w:p w:rsidR="00000000" w:rsidDel="00000000" w:rsidP="00000000" w:rsidRDefault="00000000" w:rsidRPr="00000000" w14:paraId="0000004E">
      <w:pPr>
        <w:spacing w:after="80" w:line="276" w:lineRule="auto"/>
        <w:jc w:val="both"/>
        <w:rPr/>
      </w:pPr>
      <w:r w:rsidDel="00000000" w:rsidR="00000000" w:rsidRPr="00000000">
        <w:rPr>
          <w:rtl w:val="0"/>
        </w:rPr>
        <w:t xml:space="preserve">It will ask for judgment, initiative, communication, resilience and clarity. The earlier these are built, the more naturally they become part of who your teenager is.</w:t>
      </w:r>
    </w:p>
    <w:p w:rsidR="00000000" w:rsidDel="00000000" w:rsidP="00000000" w:rsidRDefault="00000000" w:rsidRPr="00000000" w14:paraId="0000004F">
      <w:pPr>
        <w:spacing w:after="80" w:line="276" w:lineRule="auto"/>
        <w:jc w:val="both"/>
        <w:rPr/>
      </w:pPr>
      <w:r w:rsidDel="00000000" w:rsidR="00000000" w:rsidRPr="00000000">
        <w:rPr>
          <w:rtl w:val="0"/>
        </w:rPr>
        <w:t xml:space="preserve">Primary CTA: Book your child’s Alcovia fit call</w:t>
      </w:r>
    </w:p>
    <w:p w:rsidR="00000000" w:rsidDel="00000000" w:rsidP="00000000" w:rsidRDefault="00000000" w:rsidRPr="00000000" w14:paraId="00000050">
      <w:pPr>
        <w:spacing w:after="80" w:line="276" w:lineRule="auto"/>
        <w:jc w:val="both"/>
        <w:rPr/>
      </w:pPr>
      <w:r w:rsidDel="00000000" w:rsidR="00000000" w:rsidRPr="00000000">
        <w:rPr>
          <w:rtl w:val="0"/>
        </w:rPr>
        <w:t xml:space="preserve">For families who want to understand whether Alcovia is the right ecosystem, not just another programme.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Sources</w:t>
      </w:r>
    </w:p>
    <w:p w:rsidR="00000000" w:rsidDel="00000000" w:rsidP="00000000" w:rsidRDefault="00000000" w:rsidRPr="00000000" w14:paraId="00000052">
      <w:pPr>
        <w:spacing w:after="80" w:line="276" w:lineRule="auto"/>
        <w:jc w:val="both"/>
        <w:rPr/>
      </w:pPr>
      <w:r w:rsidDel="00000000" w:rsidR="00000000" w:rsidRPr="00000000">
        <w:rPr>
          <w:rtl w:val="0"/>
        </w:rPr>
      </w:r>
    </w:p>
    <w:sectPr>
      <w:pgSz w:h="15840" w:w="12240" w:orient="portrait"/>
      <w:pgMar w:bottom="1080" w:top="108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incy N" w:id="0" w:date="2026-03-19T03:57:59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to add lots of real photos from Alcovia events and workshops as proof of work throughout the page</w:t>
      </w:r>
    </w:p>
  </w:comment>
  <w:comment w:author="Naincy N" w:id="2" w:date="2026-03-20T07:18:00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the form @sahil@alcovia.life @vibhor.gautam@alcovia.life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vibhor.gautam@alcovia.life_</w:t>
      </w:r>
    </w:p>
  </w:comment>
  <w:comment w:author="Naincy N" w:id="3" w:date="2026-03-20T07:18:2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the Alcovia website. @sahil@alcovia.life @vibhor.gautam@alcovia.life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vibhor.gautam@alcovia.life_</w:t>
      </w:r>
    </w:p>
  </w:comment>
  <w:comment w:author="Naincy N" w:id="4" w:date="2026-03-19T03:55:49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happy with this as of now- can brainstorm</w:t>
      </w:r>
    </w:p>
  </w:comment>
  <w:comment w:author="Naincy N" w:id="1" w:date="2026-03-19T03:57:0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a video of you (Sahil) talking about Alcovia? Look at this video on right to see a sample- https://mesaschool.co/pgp/?utm_source=Google&amp;utm_medium=cpc&amp;utm_campaign=DV_Mesa_PGP_Search_Keywords_Brand-Keyword_phrase_25-09-2025&amp;utm_campaignid=23056698707&amp;utm_adgroupid=185268604559&amp;utm_creativeid=775898184133&amp;utm_matchtype=p&amp;utm_device=c&amp;utm_network=g&amp;utm_keyword=mesa%20pg&amp;utm_placement=&amp;gad_source=1&amp;gad_campaignid=23056698707&amp;gbraid=0AAAAApeX__eOHMH8IVUxkiSsJT5nov1uD&amp;gclid=Cj0KCQjwmunNBhDbARIsAOndKpnHzYWEZsNJcmhP3UXsO1Sx4qln7ybxDHJ02BeIXjyVIDy_IkCAY9YaApbdEALw_wcB</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6" w15:done="0"/>
  <w15:commentEx w15:paraId="00000058" w15:done="0"/>
  <w15:commentEx w15:paraId="0000005A" w15:done="0"/>
  <w15:commentEx w15:paraId="0000005B" w15:done="0"/>
  <w15:commentEx w15:paraId="000000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3">
      <w:pPr>
        <w:spacing w:after="0" w:line="24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World Economic Forum, Future of Jobs Report 2025: employers expect 39% of workers’ core skills to change by 2030.</w:t>
      </w:r>
      <w:r w:rsidDel="00000000" w:rsidR="00000000" w:rsidRPr="00000000">
        <w:rPr>
          <w:rtl w:val="0"/>
        </w:rPr>
      </w:r>
    </w:p>
  </w:footnote>
  <w:footnote w:id="1">
    <w:p w:rsidR="00000000" w:rsidDel="00000000" w:rsidP="00000000" w:rsidRDefault="00000000" w:rsidRPr="00000000" w14:paraId="0000005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OECD, The State of Global Teenage Career Preparation, 2025: career uncertainty remains high among teenagers; clearer occupational expectations are associated with better later outcomes.</w:t>
      </w:r>
      <w:r w:rsidDel="00000000" w:rsidR="00000000" w:rsidRPr="00000000">
        <w:rPr>
          <w:rtl w:val="0"/>
        </w:rPr>
      </w:r>
    </w:p>
  </w:footnote>
  <w:footnote w:id="2">
    <w:p w:rsidR="00000000" w:rsidDel="00000000" w:rsidP="00000000" w:rsidRDefault="00000000" w:rsidRPr="00000000" w14:paraId="0000005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World Health Organization, Mental Health of Adolescents, 2025: adolescence is a critical stage of development; pressure to conform with peers can be a significant source of stress.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LPHeading" w:customStyle="1">
    <w:name w:val="LP Heading"/>
    <w:basedOn w:val="Normal"/>
    <w:rPr>
      <w:rFonts w:ascii="Times New Roman" w:eastAsia="Times New Roman" w:hAnsi="Times New Roman"/>
      <w:b w:val="1"/>
      <w:sz w:val="24"/>
    </w:rPr>
  </w:style>
  <w:style w:type="paragraph" w:styleId="LPSubheading" w:customStyle="1">
    <w:name w:val="LP Subheading"/>
    <w:basedOn w:val="Normal"/>
    <w:rPr>
      <w:rFonts w:ascii="Times New Roman" w:eastAsia="Times New Roman" w:hAnsi="Times New Roman"/>
      <w:b w:val="1"/>
      <w:sz w:val="2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ulnvry/QG9HWG0R8RFo/OKseQ==">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