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paper</w:t>
      </w:r>
      <w:r>
        <w:t xml:space="preserve"> </w:t>
      </w:r>
      <w:r>
        <w:t xml:space="preserve">…</w:t>
      </w:r>
    </w:p>
    <w:p>
      <w:pPr>
        <w:pStyle w:val="Heading1"/>
      </w:pPr>
      <w:bookmarkStart w:id="21" w:name="statistical-analysis"/>
      <w:bookmarkEnd w:id="21"/>
      <w:r>
        <w:t xml:space="preserve">Statistical Analysis</w:t>
      </w:r>
    </w:p>
    <w:p>
      <w:pPr>
        <w:pStyle w:val="FirstParagraph"/>
      </w:pPr>
      <w:r>
        <w:t xml:space="preserve">Continuous data are presented as mean±standard deviation while categorical variables as counts and percentages. Differences between groups were analyzed by the unpaired Student’s t tests for continuous variables while…. To investigate the association between weight with sex, age and BMI, a linear regression was performed… A p-value &lt;0.05 was considered statistically significant.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3.4.4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(patient, height, weight, sex, age)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(fm1)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27.2101</w:t>
            </w:r>
          </w:p>
        </w:tc>
        <w:tc>
          <w:p>
            <w:pPr>
              <w:pStyle w:val="Compact"/>
              <w:jc w:val="right"/>
            </w:pPr>
            <w:r>
              <w:t xml:space="preserve">3.6779</w:t>
            </w:r>
          </w:p>
        </w:tc>
        <w:tc>
          <w:p>
            <w:pPr>
              <w:pStyle w:val="Compact"/>
              <w:jc w:val="right"/>
            </w:pPr>
            <w:r>
              <w:t xml:space="preserve">7.3982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sexfemale</w:t>
            </w:r>
          </w:p>
        </w:tc>
        <w:tc>
          <w:p>
            <w:pPr>
              <w:pStyle w:val="Compact"/>
              <w:jc w:val="right"/>
            </w:pPr>
            <w:r>
              <w:t xml:space="preserve">-0.3549</w:t>
            </w:r>
          </w:p>
        </w:tc>
        <w:tc>
          <w:p>
            <w:pPr>
              <w:pStyle w:val="Compact"/>
              <w:jc w:val="right"/>
            </w:pPr>
            <w:r>
              <w:t xml:space="preserve">0.9332</w:t>
            </w:r>
          </w:p>
        </w:tc>
        <w:tc>
          <w:p>
            <w:pPr>
              <w:pStyle w:val="Compact"/>
              <w:jc w:val="right"/>
            </w:pPr>
            <w:r>
              <w:t xml:space="preserve">-0.3803</w:t>
            </w:r>
          </w:p>
        </w:tc>
        <w:tc>
          <w:p>
            <w:pPr>
              <w:pStyle w:val="Compact"/>
              <w:jc w:val="right"/>
            </w:pPr>
            <w:r>
              <w:t xml:space="preserve">0.7041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right"/>
            </w:pPr>
            <w:r>
              <w:t xml:space="preserve">1.7446</w:t>
            </w:r>
          </w:p>
        </w:tc>
        <w:tc>
          <w:p>
            <w:pPr>
              <w:pStyle w:val="Compact"/>
              <w:jc w:val="right"/>
            </w:pPr>
            <w:r>
              <w:t xml:space="preserve">0.0939</w:t>
            </w:r>
          </w:p>
        </w:tc>
        <w:tc>
          <w:p>
            <w:pPr>
              <w:pStyle w:val="Compact"/>
              <w:jc w:val="right"/>
            </w:pPr>
            <w:r>
              <w:t xml:space="preserve">18.5889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-0.0574</w:t>
            </w:r>
          </w:p>
        </w:tc>
        <w:tc>
          <w:p>
            <w:pPr>
              <w:pStyle w:val="Compact"/>
              <w:jc w:val="right"/>
            </w:pPr>
            <w:r>
              <w:t xml:space="preserve">0.0499</w:t>
            </w:r>
          </w:p>
        </w:tc>
        <w:tc>
          <w:p>
            <w:pPr>
              <w:pStyle w:val="Compact"/>
              <w:jc w:val="right"/>
            </w:pPr>
            <w:r>
              <w:t xml:space="preserve">-1.1494</w:t>
            </w:r>
          </w:p>
        </w:tc>
        <w:tc>
          <w:p>
            <w:pPr>
              <w:pStyle w:val="Compact"/>
              <w:jc w:val="right"/>
            </w:pPr>
            <w:r>
              <w:t xml:space="preserve">0.2518</w:t>
            </w:r>
          </w:p>
        </w:tc>
      </w:tr>
    </w:tbl>
    <w:p>
      <w:pPr>
        <w:pStyle w:val="Heading2"/>
      </w:pPr>
      <w:bookmarkStart w:id="22" w:name="predict-weight-for-2-male-patients-with-min-and-max-bmi-at-different-ages"/>
      <w:bookmarkEnd w:id="22"/>
      <w:r>
        <w:t xml:space="preserve">Predict weight for 2 male patients with min and max BMI at different ages</w:t>
      </w:r>
    </w:p>
    <w:p>
      <w:pPr>
        <w:pStyle w:val="SourceCode"/>
      </w:pP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newdata)</w:t>
      </w:r>
      <w:r>
        <w:br w:type="textWrapping"/>
      </w:r>
      <w:r>
        <w:br w:type="textWrapping"/>
      </w:r>
      <w:r>
        <w:rPr>
          <w:rStyle w:val="NormalTok"/>
        </w:rPr>
        <w:t xml:space="preserve">betas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(fm1)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betas)</w:t>
      </w:r>
      <w:r>
        <w:br w:type="textWrapping"/>
      </w:r>
      <w:r>
        <w:br w:type="textWrapping"/>
      </w:r>
      <w:r>
        <w:rPr>
          <w:rStyle w:val="NormalTok"/>
        </w:rPr>
        <w:t xml:space="preserve">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 BMI"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 BMI"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Cod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Cod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3171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the paper …</dc:title>
  <dc:creator/>
  <dcterms:created xsi:type="dcterms:W3CDTF">2018-03-16T19:17:39Z</dcterms:created>
  <dcterms:modified xsi:type="dcterms:W3CDTF">2018-03-16T19:17:39Z</dcterms:modified>
</cp:coreProperties>
</file>