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6.1</w:t>
      </w:r>
    </w:p>
    <w:p>
      <w:pPr>
        <w:pStyle w:val="Heading2"/>
      </w:pPr>
      <w:r>
        <w:t>Objetivo</w:t>
      </w:r>
    </w:p>
    <w:p>
      <w:r>
        <w:t>Analisar as decisões de projeto do sistema no que se refere à proteção dos direitos individuais e privacidade dos usuários, em conformidade com princípios éticos e a LGPD (Lei Geral de Proteção de Dados).</w:t>
      </w:r>
    </w:p>
    <w:p>
      <w:pPr>
        <w:pStyle w:val="Heading2"/>
      </w:pPr>
      <w:r>
        <w:t>Ações Realizadas</w:t>
      </w:r>
    </w:p>
    <w:p>
      <w:r>
        <w:br/>
        <w:t>- Implementada criptografia dos dados pessoais no momento do armazenamento.</w:t>
        <w:br/>
        <w:t>- Oferecido ao usuário o direito de consultar e excluir seus dados com base no e-mail fornecido.</w:t>
        <w:br/>
        <w:t>- Nenhuma informação é compartilhada com terceiros ou usada para outros fins sem o consentimento explícito.</w:t>
        <w:br/>
        <w:t>- Armazenamento seguro e tratamento de dados minimizado ao necessário para a operação.</w:t>
        <w:br/>
      </w:r>
    </w:p>
    <w:p>
      <w:pPr>
        <w:pStyle w:val="Heading2"/>
      </w:pPr>
      <w:r>
        <w:t>Evidência</w:t>
      </w:r>
    </w:p>
    <w:p>
      <w:r>
        <w:t>Print do sistema de formulário com criptografia, demonstrando tratamento ético dos dados sensíveis:</w:t>
      </w:r>
    </w:p>
    <w:p>
      <w:r>
        <w:drawing>
          <wp:inline xmlns:a="http://schemas.openxmlformats.org/drawingml/2006/main" xmlns:pic="http://schemas.openxmlformats.org/drawingml/2006/picture">
            <wp:extent cx="5029200" cy="21830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7e90b5-495b-4a1d-a93c-aeaaeebd3ad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83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O sistema desenvolvido adota práticas de respeito à privacidade, como criptografia, consentimento e controle de dados pelo usuário. </w:t>
        <w:br/>
        <w:t>Essas ações refletem um compromisso com a ética no design e alinhamento com as exigências da LGPD, promovendo confiança e transparência.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