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ginal-exhibition"/>
    <w:p>
      <w:pPr>
        <w:pStyle w:val="Heading1"/>
      </w:pPr>
      <w:r>
        <w:t xml:space="preserve">The original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21" w:name="licensing"/>
    <w:p>
      <w:pPr>
        <w:pStyle w:val="Heading1"/>
      </w:pPr>
      <w:r>
        <w:t xml:space="preserve">Licensing</w:t>
      </w:r>
    </w:p>
    <w:p>
      <w:pPr>
        <w:pStyle w:val="FirstParagraph"/>
      </w:pPr>
      <w:r>
        <w:t xml:space="preserve">The project combines several licensing arrangements.</w:t>
      </w:r>
    </w:p>
    <w:p>
      <w:pPr>
        <w:pStyle w:val="Compact"/>
        <w:numPr>
          <w:ilvl w:val="0"/>
          <w:numId w:val="1003"/>
        </w:numPr>
      </w:pPr>
      <w:r>
        <w:t xml:space="preserve">The software, notebooks, and Quarto source are covered by the repository’s existing</w:t>
      </w:r>
      <w:r>
        <w:t xml:space="preserve"> </w:t>
      </w:r>
      <w:hyperlink r:id="rId17">
        <w:r>
          <w:rPr>
            <w:rStyle w:val="Hyperlink"/>
          </w:rPr>
          <w:t xml:space="preserve">GNU GPL v3</w:t>
        </w:r>
      </w:hyperlink>
      <w:r>
        <w:t xml:space="preserve"> </w:t>
      </w:r>
      <w:r>
        <w:t xml:space="preserve">terms.</w:t>
      </w:r>
    </w:p>
    <w:p>
      <w:pPr>
        <w:pStyle w:val="Compact"/>
        <w:numPr>
          <w:ilvl w:val="0"/>
          <w:numId w:val="1003"/>
        </w:numPr>
      </w:pPr>
      <w:r>
        <w:t xml:space="preserve">The catalogue and dataset files in the project are released under</w:t>
      </w:r>
      <w:r>
        <w:t xml:space="preserve"> </w:t>
      </w:r>
      <w:hyperlink r:id="rId18">
        <w:r>
          <w:rPr>
            <w:rStyle w:val="Hyperlink"/>
          </w:rPr>
          <w:t xml:space="preserve">CC0 1.0 Universal</w:t>
        </w:r>
      </w:hyperlink>
      <w:r>
        <w:t xml:space="preserve"> </w:t>
      </w:r>
      <w:r>
        <w:t xml:space="preserve">and the repository copy is retained in</w:t>
      </w:r>
      <w:r>
        <w:t xml:space="preserve"> </w:t>
      </w:r>
      <w:hyperlink r:id="rId1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3"/>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For the project bibliography, see</w:t>
      </w:r>
      <w:r>
        <w:t xml:space="preserve"> </w:t>
      </w:r>
      <w:hyperlink r:id="rId20">
        <w:r>
          <w:rPr>
            <w:rStyle w:val="Hyperlink"/>
          </w:rPr>
          <w:t xml:space="preserve">References</w:t>
        </w:r>
      </w:hyperlink>
      <w:r>
        <w:t xml:space="preserve">.</w:t>
      </w:r>
    </w:p>
    <w:bookmarkEnd w:id="21"/>
    <w:bookmarkStart w:id="24" w:name="references"/>
    <w:p>
      <w:pPr>
        <w:pStyle w:val="Heading1"/>
      </w:pPr>
      <w:r>
        <w:t xml:space="preserve">References</w:t>
      </w:r>
    </w:p>
    <w:bookmarkStart w:id="23" w:name="refs"/>
    <w:bookmarkStart w:id="2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LICENSE" TargetMode="External" /><Relationship Type="http://schemas.openxmlformats.org/officeDocument/2006/relationships/hyperlink" Id="rId19" Target="LICENSE-data" TargetMode="External" /><Relationship Type="http://schemas.openxmlformats.org/officeDocument/2006/relationships/hyperlink" Id="rId18" Target="https://creativecommons.org/publicdomain/zero/1.0/" TargetMode="Externa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 Type="http://schemas.openxmlformats.org/officeDocument/2006/relationships/hyperlink" Id="rId20"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7" Target="LICENSE" TargetMode="External" /><Relationship Type="http://schemas.openxmlformats.org/officeDocument/2006/relationships/hyperlink" Id="rId19" Target="LICENSE-data" TargetMode="External" /><Relationship Type="http://schemas.openxmlformats.org/officeDocument/2006/relationships/hyperlink" Id="rId18" Target="https://creativecommons.org/publicdomain/zero/1.0/" TargetMode="Externa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 Type="http://schemas.openxmlformats.org/officeDocument/2006/relationships/hyperlink" Id="rId20"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2026-10-17T09:39:37Z</dcterms:created>
  <dcterms:modified xsi:type="dcterms:W3CDTF">2026-10-17T09:39:37Z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