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w:t>
      </w:r>
      <w:r>
        <w:t xml:space="preserve"> </w:t>
      </w:r>
      <w:r>
        <w:t xml:space="preserve">HsH Library. DNB record https://d-nb.info/957409494 | ISBN 3-88375-396-3. OCR is a R&amp;D LLM processed experiment by Chloë Farr in cooperation with Computational Publishing Service NFDI4Culture @ TIB Open Science Lab with HsH. Exhibition information (DNB publication record) Title:</w:t>
      </w:r>
      <w:r>
        <w:t xml:space="preserve"> </w:t>
      </w:r>
      <w:r>
        <w:t xml:space="preserve">‘while something is happening here, something else is happening there ; works 1988 -</w:t>
      </w:r>
      <w:r>
        <w:t xml:space="preserve"> </w:t>
      </w:r>
      <w:r>
        <w:t xml:space="preserve">1999’</w:t>
      </w:r>
      <w:r>
        <w:t xml:space="preserve"> </w:t>
      </w:r>
      <w:r>
        <w:t xml:space="preserve">;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w:t>
      </w:r>
    </w:p>
    <w:bookmarkStart w:id="9"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9"/>
    <w:bookmarkStart w:id="12"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0">
        <w:r>
          <w:rPr>
            <w:rStyle w:val="Hyperlink"/>
          </w:rPr>
          <w:t xml:space="preserve">Data Preview</w:t>
        </w:r>
      </w:hyperlink>
    </w:p>
    <w:p>
      <w:pPr>
        <w:pStyle w:val="Compact"/>
        <w:numPr>
          <w:ilvl w:val="0"/>
          <w:numId w:val="1002"/>
        </w:numPr>
      </w:pPr>
      <w:hyperlink r:id="rId11">
        <w:r>
          <w:rPr>
            <w:rStyle w:val="Hyperlink"/>
          </w:rPr>
          <w:t xml:space="preserve">Summary Statistics</w:t>
        </w:r>
      </w:hyperlink>
    </w:p>
    <w:p>
      <w:pPr>
        <w:pStyle w:val="FirstParagraph"/>
      </w:pPr>
      <w:r>
        <w:t xml:space="preserve">These notebooks are discoverable from the manuscript website and can be</w:t>
      </w:r>
      <w:r>
        <w:t xml:space="preserve"> </w:t>
      </w:r>
      <w:r>
        <w:t xml:space="preserve">downloaded by readers.</w:t>
      </w:r>
    </w:p>
    <w:bookmarkEnd w:id="12"/>
    <w:bookmarkStart w:id="13"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3"/>
    <w:bookmarkStart w:id="14"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4"/>
    <w:bookmarkStart w:id="17" w:name="references"/>
    <w:p>
      <w:pPr>
        <w:pStyle w:val="Heading1"/>
      </w:pPr>
      <w:r>
        <w:t xml:space="preserve">References</w:t>
      </w:r>
    </w:p>
    <w:bookmarkStart w:id="16" w:name="refs"/>
    <w:bookmarkStart w:id="1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_rels/footnotes.xml.rels><?xml version="1.0" encoding="UTF-8"?><Relationships xmlns="http://schemas.openxmlformats.org/package/2006/relationships"><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2026-10-16T10:11:51Z</dcterms:created>
  <dcterms:modified xsi:type="dcterms:W3CDTF">2026-10-16T10:11:51Z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 OCR is a R&amp;D LLM processed experiment by Chloë Farr in cooperation with Computational Publishing Service NFDI4Culture @ TIB Open Science Lab with HsH. Exhibition information (DNB publication record) Title: ‘while something is happening here, something else is happening there ; works 1988 - 1999’ ;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