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1DF8D" w14:textId="71588588" w:rsidR="00763F8C" w:rsidRDefault="00763F8C" w:rsidP="00763F8C">
      <w:pPr>
        <w:pStyle w:val="Title"/>
      </w:pPr>
      <w:r>
        <w:t>Lab 1 Notes</w:t>
      </w:r>
    </w:p>
    <w:p w14:paraId="6C07B035" w14:textId="77777777" w:rsidR="00763F8C" w:rsidRPr="00763F8C" w:rsidRDefault="00763F8C" w:rsidP="00763F8C"/>
    <w:p w14:paraId="017250CF" w14:textId="0F1DDD13" w:rsidR="00062479" w:rsidRDefault="00062479" w:rsidP="00062479">
      <w:pPr>
        <w:pStyle w:val="ListParagraph"/>
        <w:numPr>
          <w:ilvl w:val="0"/>
          <w:numId w:val="1"/>
        </w:numPr>
      </w:pPr>
      <w:r>
        <w:t xml:space="preserve">Before executing </w:t>
      </w:r>
      <w:r w:rsidR="00807E36" w:rsidRPr="00807E36">
        <w:t>C:\dp-203\data-engineering-ilt-deployment\Allfiles\00\artifacts\environment-setup\automation</w:t>
      </w:r>
      <w:r w:rsidR="00354E92">
        <w:t>\</w:t>
      </w:r>
      <w:r w:rsidRPr="008D66B6">
        <w:t>dp-203-setup-Part0</w:t>
      </w:r>
      <w:r w:rsidR="00220B1C">
        <w:t>1</w:t>
      </w:r>
      <w:r w:rsidRPr="008D66B6">
        <w:t>.ps1</w:t>
      </w:r>
      <w:r>
        <w:t xml:space="preserve"> make the following changes:</w:t>
      </w:r>
      <w:r>
        <w:br/>
        <w:t xml:space="preserve">line 110: replace </w:t>
      </w:r>
      <w:r w:rsidR="007C2B2E">
        <w:t>“</w:t>
      </w:r>
      <w:r>
        <w:t>australiaeast</w:t>
      </w:r>
      <w:r w:rsidR="007C2B2E">
        <w:t>”</w:t>
      </w:r>
      <w:r>
        <w:t xml:space="preserve"> by </w:t>
      </w:r>
      <w:r w:rsidR="007C2B2E">
        <w:t>“</w:t>
      </w:r>
      <w:r>
        <w:t>eastus</w:t>
      </w:r>
      <w:r w:rsidR="007C2B2E">
        <w:t>”</w:t>
      </w:r>
      <w:r>
        <w:t xml:space="preserve">, </w:t>
      </w:r>
      <w:r w:rsidR="007C2B2E">
        <w:t>“</w:t>
      </w:r>
      <w:r>
        <w:t>westeurope</w:t>
      </w:r>
      <w:r w:rsidR="007C2B2E">
        <w:t>”</w:t>
      </w:r>
      <w:r>
        <w:t xml:space="preserve"> by </w:t>
      </w:r>
      <w:r w:rsidR="007C2B2E">
        <w:t>“</w:t>
      </w:r>
      <w:r>
        <w:t>eastus2</w:t>
      </w:r>
      <w:r w:rsidR="007C2B2E">
        <w:t>”</w:t>
      </w:r>
      <w:r w:rsidR="00434D3D">
        <w:t>. One student had issues with “uksouth”</w:t>
      </w:r>
      <w:r w:rsidR="00FE320D">
        <w:t>, replace by “centralus”</w:t>
      </w:r>
      <w:r w:rsidR="009A2AD1">
        <w:br/>
      </w:r>
      <w:r>
        <w:br/>
      </w:r>
      <w:r w:rsidR="00031FA7">
        <w:t xml:space="preserve">We get an issue with line 58 if we are using an older version of the CLI. </w:t>
      </w:r>
      <w:r w:rsidR="00031FA7">
        <w:br/>
      </w:r>
      <w:r w:rsidR="00031FA7">
        <w:rPr>
          <w:noProof/>
        </w:rPr>
        <w:drawing>
          <wp:inline distT="0" distB="0" distL="0" distR="0" wp14:anchorId="0300FFD4" wp14:editId="58630A42">
            <wp:extent cx="4581525" cy="1181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1525" cy="1181100"/>
                    </a:xfrm>
                    <a:prstGeom prst="rect">
                      <a:avLst/>
                    </a:prstGeom>
                  </pic:spPr>
                </pic:pic>
              </a:graphicData>
            </a:graphic>
          </wp:inline>
        </w:drawing>
      </w:r>
    </w:p>
    <w:p w14:paraId="1911C27A" w14:textId="1B2144AC" w:rsidR="00031FA7" w:rsidRPr="009A2AD1" w:rsidRDefault="00031FA7" w:rsidP="00062479">
      <w:pPr>
        <w:pStyle w:val="ListParagraph"/>
        <w:numPr>
          <w:ilvl w:val="0"/>
          <w:numId w:val="1"/>
        </w:numPr>
        <w:rPr>
          <w:b/>
          <w:bCs/>
        </w:rPr>
      </w:pPr>
      <w:r>
        <w:t xml:space="preserve">If it is less than 2.37 you </w:t>
      </w:r>
      <w:r w:rsidR="00DB7C60">
        <w:t xml:space="preserve">can </w:t>
      </w:r>
      <w:r>
        <w:t xml:space="preserve">update with </w:t>
      </w:r>
      <w:r w:rsidRPr="00031FA7">
        <w:rPr>
          <w:b/>
          <w:bCs/>
        </w:rPr>
        <w:t>az upgrade</w:t>
      </w:r>
      <w:r>
        <w:rPr>
          <w:b/>
          <w:bCs/>
        </w:rPr>
        <w:t xml:space="preserve">, </w:t>
      </w:r>
      <w:r>
        <w:t>otherwise on line 58 we have to use objectId instead of id.</w:t>
      </w:r>
      <w:r w:rsidR="002042F6">
        <w:t xml:space="preserve"> </w:t>
      </w:r>
      <w:r w:rsidR="002042F6">
        <w:sym w:font="Wingdings" w:char="F0E8"/>
      </w:r>
      <w:r w:rsidR="002042F6">
        <w:t xml:space="preserve"> The VM </w:t>
      </w:r>
      <w:r w:rsidR="00DB7C60">
        <w:t>was update to 2.38, but then it was updated again to remain using an older version. In this case use objectId. The GitHub site has been switching between id and objectId. At this moment it is back objectId. We need to always check which one is currently being used and match with the version of AZ CLI in the VM.</w:t>
      </w:r>
      <w:r w:rsidR="005D69A2">
        <w:br/>
      </w:r>
      <w:r w:rsidR="00381627">
        <w:rPr>
          <w:noProof/>
        </w:rPr>
        <w:drawing>
          <wp:inline distT="0" distB="0" distL="0" distR="0" wp14:anchorId="414EE281" wp14:editId="296AC980">
            <wp:extent cx="4813300" cy="324233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8879" cy="3252827"/>
                    </a:xfrm>
                    <a:prstGeom prst="rect">
                      <a:avLst/>
                    </a:prstGeom>
                  </pic:spPr>
                </pic:pic>
              </a:graphicData>
            </a:graphic>
          </wp:inline>
        </w:drawing>
      </w:r>
      <w:r w:rsidR="005D69A2">
        <w:t xml:space="preserve">        </w:t>
      </w:r>
      <w:r w:rsidR="00381627">
        <w:rPr>
          <w:noProof/>
        </w:rPr>
        <w:drawing>
          <wp:inline distT="0" distB="0" distL="0" distR="0" wp14:anchorId="33E5485B" wp14:editId="0E675765">
            <wp:extent cx="2857500" cy="228139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6523" cy="2288594"/>
                    </a:xfrm>
                    <a:prstGeom prst="rect">
                      <a:avLst/>
                    </a:prstGeom>
                  </pic:spPr>
                </pic:pic>
              </a:graphicData>
            </a:graphic>
          </wp:inline>
        </w:drawing>
      </w:r>
      <w:r w:rsidR="005D69A2">
        <w:t xml:space="preserve">  </w:t>
      </w:r>
      <w:r w:rsidR="005D69A2">
        <w:rPr>
          <w:noProof/>
        </w:rPr>
        <w:drawing>
          <wp:inline distT="0" distB="0" distL="0" distR="0" wp14:anchorId="26119BE1" wp14:editId="387EE8D7">
            <wp:extent cx="2806700" cy="2197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9876" cy="2207362"/>
                    </a:xfrm>
                    <a:prstGeom prst="rect">
                      <a:avLst/>
                    </a:prstGeom>
                  </pic:spPr>
                </pic:pic>
              </a:graphicData>
            </a:graphic>
          </wp:inline>
        </w:drawing>
      </w:r>
    </w:p>
    <w:p w14:paraId="560A9B52" w14:textId="4B43DAD4" w:rsidR="009A2AD1" w:rsidRPr="00031FA7" w:rsidRDefault="009A2AD1" w:rsidP="009A2AD1">
      <w:pPr>
        <w:pStyle w:val="ListParagraph"/>
        <w:rPr>
          <w:b/>
          <w:bCs/>
        </w:rPr>
      </w:pPr>
      <w:r>
        <w:rPr>
          <w:noProof/>
        </w:rPr>
        <w:drawing>
          <wp:inline distT="0" distB="0" distL="0" distR="0" wp14:anchorId="052EE2FE" wp14:editId="51063177">
            <wp:extent cx="2959100" cy="23443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7029" cy="2350661"/>
                    </a:xfrm>
                    <a:prstGeom prst="rect">
                      <a:avLst/>
                    </a:prstGeom>
                  </pic:spPr>
                </pic:pic>
              </a:graphicData>
            </a:graphic>
          </wp:inline>
        </w:drawing>
      </w:r>
    </w:p>
    <w:p w14:paraId="3D4D43E6" w14:textId="77777777" w:rsidR="00031FA7" w:rsidRDefault="00031FA7" w:rsidP="00031FA7">
      <w:pPr>
        <w:pStyle w:val="ListParagraph"/>
      </w:pPr>
    </w:p>
    <w:p w14:paraId="4A0D6E35" w14:textId="25ED3243" w:rsidR="000A18AF" w:rsidRDefault="000A18AF" w:rsidP="00062479">
      <w:pPr>
        <w:pStyle w:val="ListParagraph"/>
        <w:numPr>
          <w:ilvl w:val="0"/>
          <w:numId w:val="1"/>
        </w:numPr>
      </w:pPr>
      <w:r>
        <w:t xml:space="preserve">If we need to run the first script </w:t>
      </w:r>
      <w:r w:rsidR="004A53EC">
        <w:t>again,</w:t>
      </w:r>
      <w:r>
        <w:t xml:space="preserve"> we have to manually change the other 2 so that the variables are inserted properly:</w:t>
      </w:r>
    </w:p>
    <w:p w14:paraId="233CE943" w14:textId="2007BE4D" w:rsidR="000A18AF" w:rsidRDefault="00232E68" w:rsidP="000A18AF">
      <w:r>
        <w:rPr>
          <w:noProof/>
        </w:rPr>
        <w:drawing>
          <wp:inline distT="0" distB="0" distL="0" distR="0" wp14:anchorId="349D5BAC" wp14:editId="3F61A51A">
            <wp:extent cx="9518650" cy="238484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60678" cy="2395377"/>
                    </a:xfrm>
                    <a:prstGeom prst="rect">
                      <a:avLst/>
                    </a:prstGeom>
                  </pic:spPr>
                </pic:pic>
              </a:graphicData>
            </a:graphic>
          </wp:inline>
        </w:drawing>
      </w:r>
    </w:p>
    <w:p w14:paraId="01686EFD" w14:textId="5B1A012F" w:rsidR="00232E68" w:rsidRDefault="00232E68" w:rsidP="00232E68">
      <w:pPr>
        <w:pStyle w:val="NormalWeb"/>
        <w:rPr>
          <w:rFonts w:asciiTheme="minorHAnsi" w:eastAsiaTheme="minorHAnsi" w:hAnsiTheme="minorHAnsi" w:cstheme="minorBidi"/>
          <w:sz w:val="22"/>
          <w:szCs w:val="22"/>
          <w:lang w:eastAsia="en-US"/>
        </w:rPr>
      </w:pPr>
      <w:r>
        <w:t xml:space="preserve">So, you need to edit the 2 scripts and make </w:t>
      </w:r>
      <w:r w:rsidR="008C1B89">
        <w:t>sure that</w:t>
      </w:r>
      <w:r w:rsidR="00CA58BD">
        <w:t xml:space="preserve">    </w:t>
      </w:r>
      <w:r>
        <w:rPr>
          <w:rFonts w:ascii="Lucida Console" w:hAnsi="Lucida Console"/>
          <w:color w:val="8B0000"/>
          <w:sz w:val="18"/>
          <w:szCs w:val="18"/>
        </w:rPr>
        <w:t xml:space="preserve"># Add Values from the first setup script here </w:t>
      </w:r>
      <w:r w:rsidRPr="00232E68">
        <w:rPr>
          <w:rFonts w:asciiTheme="minorHAnsi" w:eastAsiaTheme="minorHAnsi" w:hAnsiTheme="minorHAnsi" w:cstheme="minorBidi"/>
          <w:sz w:val="22"/>
          <w:szCs w:val="22"/>
          <w:lang w:eastAsia="en-US"/>
        </w:rPr>
        <w:t xml:space="preserve">is </w:t>
      </w:r>
      <w:r w:rsidR="001F72BC">
        <w:rPr>
          <w:rFonts w:asciiTheme="minorHAnsi" w:eastAsiaTheme="minorHAnsi" w:hAnsiTheme="minorHAnsi" w:cstheme="minorBidi"/>
          <w:sz w:val="22"/>
          <w:szCs w:val="22"/>
          <w:lang w:eastAsia="en-US"/>
        </w:rPr>
        <w:t xml:space="preserve">added back. After executing the first script, the second one will have: </w:t>
      </w:r>
    </w:p>
    <w:p w14:paraId="0D9E5EF6" w14:textId="275FA9A0" w:rsidR="001F72BC" w:rsidRDefault="001F72BC" w:rsidP="00232E68">
      <w:pPr>
        <w:pStyle w:val="NormalWeb"/>
      </w:pPr>
      <w:r>
        <w:rPr>
          <w:noProof/>
        </w:rPr>
        <w:drawing>
          <wp:inline distT="0" distB="0" distL="0" distR="0" wp14:anchorId="0AAF52BC" wp14:editId="1D5099E6">
            <wp:extent cx="3575050" cy="178067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428" cy="1788336"/>
                    </a:xfrm>
                    <a:prstGeom prst="rect">
                      <a:avLst/>
                    </a:prstGeom>
                  </pic:spPr>
                </pic:pic>
              </a:graphicData>
            </a:graphic>
          </wp:inline>
        </w:drawing>
      </w:r>
      <w:r>
        <w:t xml:space="preserve"> </w:t>
      </w:r>
    </w:p>
    <w:p w14:paraId="1BFB196C" w14:textId="1852B4F0" w:rsidR="001F72BC" w:rsidRDefault="001F72BC" w:rsidP="00232E68">
      <w:pPr>
        <w:pStyle w:val="NormalWeb"/>
      </w:pPr>
      <w:r>
        <w:t xml:space="preserve">You replace all this by just </w:t>
      </w:r>
    </w:p>
    <w:p w14:paraId="37F42BA9" w14:textId="773839F0" w:rsidR="001F72BC" w:rsidRDefault="001F72BC" w:rsidP="00232E68">
      <w:pPr>
        <w:pStyle w:val="NormalWeb"/>
        <w:rPr>
          <w:rFonts w:ascii="Lucida Console" w:hAnsi="Lucida Console"/>
          <w:color w:val="8B0000"/>
          <w:sz w:val="18"/>
          <w:szCs w:val="18"/>
        </w:rPr>
      </w:pPr>
      <w:r>
        <w:rPr>
          <w:rFonts w:ascii="Lucida Console" w:hAnsi="Lucida Console"/>
          <w:color w:val="8B0000"/>
          <w:sz w:val="18"/>
          <w:szCs w:val="18"/>
        </w:rPr>
        <w:t># Add Values from the first setup script here</w:t>
      </w:r>
    </w:p>
    <w:p w14:paraId="43139DB4" w14:textId="5872FF97" w:rsidR="001F72BC" w:rsidRDefault="001F72BC" w:rsidP="00232E68">
      <w:pPr>
        <w:pStyle w:val="NormalWeb"/>
      </w:pPr>
      <w:r w:rsidRPr="001F72BC">
        <w:t>Do the</w:t>
      </w:r>
      <w:r>
        <w:t xml:space="preserve"> same in the Part03 as well.</w:t>
      </w:r>
      <w:r w:rsidRPr="001F72BC">
        <w:t xml:space="preserve"> </w:t>
      </w:r>
      <w:r w:rsidR="008C1B89">
        <w:t>Only AFTER you make these changes in Part02 and Part03 you will re-execute Part01. You also need to delete the RG in Azure.</w:t>
      </w:r>
      <w:r w:rsidR="000C4C91">
        <w:br/>
        <w:t>If you execute Part01 a second time BEFORE making the changes to Part02 and Part03, then the workaround is to manually fix the variables in those 2 scripts to have the correct suffix:</w:t>
      </w:r>
    </w:p>
    <w:p w14:paraId="641C47CB" w14:textId="76F233E4" w:rsidR="00232E68" w:rsidRDefault="000C4C91" w:rsidP="000A18AF">
      <w:r>
        <w:rPr>
          <w:noProof/>
        </w:rPr>
        <w:drawing>
          <wp:inline distT="0" distB="0" distL="0" distR="0" wp14:anchorId="6DEC658E" wp14:editId="299AFD5B">
            <wp:extent cx="4869276" cy="21939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4377" cy="2196223"/>
                    </a:xfrm>
                    <a:prstGeom prst="rect">
                      <a:avLst/>
                    </a:prstGeom>
                  </pic:spPr>
                </pic:pic>
              </a:graphicData>
            </a:graphic>
          </wp:inline>
        </w:drawing>
      </w:r>
      <w:r>
        <w:br/>
        <w:t xml:space="preserve">Note that is not only line 15. You </w:t>
      </w:r>
      <w:r w:rsidR="002042F6">
        <w:t xml:space="preserve">have </w:t>
      </w:r>
      <w:r>
        <w:t xml:space="preserve">the suffix as part of </w:t>
      </w:r>
      <w:r w:rsidR="00B06FFD">
        <w:t>value of other variables in lines 17, 18 and  20.</w:t>
      </w:r>
    </w:p>
    <w:p w14:paraId="5B9266D3" w14:textId="77777777" w:rsidR="00232E68" w:rsidRDefault="00232E68" w:rsidP="000A18AF"/>
    <w:p w14:paraId="3B49FB54" w14:textId="68F08FAF" w:rsidR="002042F6" w:rsidRDefault="00173816" w:rsidP="00062479">
      <w:pPr>
        <w:pStyle w:val="ListParagraph"/>
        <w:numPr>
          <w:ilvl w:val="0"/>
          <w:numId w:val="1"/>
        </w:numPr>
      </w:pPr>
      <w:r>
        <w:t>To see what will be created look in c</w:t>
      </w:r>
      <w:r w:rsidRPr="00173816">
        <w:t>:\dp-203\data-engineering-ilt-deployment\Allfiles\00\artifacts\environment-setup\automation</w:t>
      </w:r>
      <w:r>
        <w:t>00-asa-workspace-core.json</w:t>
      </w:r>
      <w:r>
        <w:br/>
      </w:r>
      <w:r>
        <w:rPr>
          <w:noProof/>
        </w:rPr>
        <w:drawing>
          <wp:inline distT="0" distB="0" distL="0" distR="0" wp14:anchorId="0B562564" wp14:editId="55202FB8">
            <wp:extent cx="4953000" cy="39590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602" cy="3989125"/>
                    </a:xfrm>
                    <a:prstGeom prst="rect">
                      <a:avLst/>
                    </a:prstGeom>
                  </pic:spPr>
                </pic:pic>
              </a:graphicData>
            </a:graphic>
          </wp:inline>
        </w:drawing>
      </w:r>
      <w:r w:rsidR="009B20C1">
        <w:br/>
      </w:r>
      <w:r w:rsidR="009B20C1">
        <w:rPr>
          <w:noProof/>
        </w:rPr>
        <w:drawing>
          <wp:inline distT="0" distB="0" distL="0" distR="0" wp14:anchorId="504289AE" wp14:editId="5165A3A7">
            <wp:extent cx="4682267" cy="2374900"/>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0551" cy="2379102"/>
                    </a:xfrm>
                    <a:prstGeom prst="rect">
                      <a:avLst/>
                    </a:prstGeom>
                  </pic:spPr>
                </pic:pic>
              </a:graphicData>
            </a:graphic>
          </wp:inline>
        </w:drawing>
      </w:r>
      <w:r w:rsidR="009B20C1">
        <w:t xml:space="preserve"> (At this stage the container is still empty)</w:t>
      </w:r>
      <w:r w:rsidR="00757096">
        <w:rPr>
          <w:noProof/>
        </w:rPr>
        <w:t xml:space="preserve"> </w:t>
      </w:r>
      <w:r w:rsidR="009B20C1">
        <w:rPr>
          <w:noProof/>
        </w:rPr>
        <w:drawing>
          <wp:inline distT="0" distB="0" distL="0" distR="0" wp14:anchorId="381842E7" wp14:editId="08AF7FED">
            <wp:extent cx="5391815" cy="22699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978" cy="2278022"/>
                    </a:xfrm>
                    <a:prstGeom prst="rect">
                      <a:avLst/>
                    </a:prstGeom>
                  </pic:spPr>
                </pic:pic>
              </a:graphicData>
            </a:graphic>
          </wp:inline>
        </w:drawing>
      </w:r>
      <w:r w:rsidR="00757096">
        <w:rPr>
          <w:noProof/>
        </w:rPr>
        <w:t xml:space="preserve">                  </w:t>
      </w:r>
      <w:r w:rsidR="00757096" w:rsidRPr="00757096">
        <w:rPr>
          <w:noProof/>
        </w:rPr>
        <w:t xml:space="preserve"> </w:t>
      </w:r>
      <w:r w:rsidR="00757096">
        <w:rPr>
          <w:noProof/>
        </w:rPr>
        <w:drawing>
          <wp:inline distT="0" distB="0" distL="0" distR="0" wp14:anchorId="2AEC06AA" wp14:editId="6550CF96">
            <wp:extent cx="4921250" cy="278088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0225" cy="2819861"/>
                    </a:xfrm>
                    <a:prstGeom prst="rect">
                      <a:avLst/>
                    </a:prstGeom>
                  </pic:spPr>
                </pic:pic>
              </a:graphicData>
            </a:graphic>
          </wp:inline>
        </w:drawing>
      </w:r>
      <w:r w:rsidR="00757096">
        <w:rPr>
          <w:noProof/>
        </w:rPr>
        <w:br/>
      </w:r>
      <w:r w:rsidR="00757096">
        <w:rPr>
          <w:noProof/>
        </w:rPr>
        <w:drawing>
          <wp:inline distT="0" distB="0" distL="0" distR="0" wp14:anchorId="2F406363" wp14:editId="3032D76C">
            <wp:extent cx="4254500" cy="176257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8670" cy="1768450"/>
                    </a:xfrm>
                    <a:prstGeom prst="rect">
                      <a:avLst/>
                    </a:prstGeom>
                  </pic:spPr>
                </pic:pic>
              </a:graphicData>
            </a:graphic>
          </wp:inline>
        </w:drawing>
      </w:r>
      <w:r w:rsidR="00757096">
        <w:rPr>
          <w:noProof/>
        </w:rPr>
        <w:br/>
      </w:r>
      <w:r w:rsidR="00757096">
        <w:rPr>
          <w:noProof/>
        </w:rPr>
        <w:drawing>
          <wp:inline distT="0" distB="0" distL="0" distR="0" wp14:anchorId="4A239A83" wp14:editId="377AC829">
            <wp:extent cx="5441950" cy="271848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4599" cy="2729799"/>
                    </a:xfrm>
                    <a:prstGeom prst="rect">
                      <a:avLst/>
                    </a:prstGeom>
                  </pic:spPr>
                </pic:pic>
              </a:graphicData>
            </a:graphic>
          </wp:inline>
        </w:drawing>
      </w:r>
      <w:r w:rsidR="002042F6">
        <w:rPr>
          <w:noProof/>
        </w:rPr>
        <w:t xml:space="preserve">          </w:t>
      </w:r>
      <w:r w:rsidR="002042F6">
        <w:rPr>
          <w:noProof/>
        </w:rPr>
        <w:drawing>
          <wp:inline distT="0" distB="0" distL="0" distR="0" wp14:anchorId="3015F054" wp14:editId="461E0E7E">
            <wp:extent cx="5111750" cy="252771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9137" cy="2531364"/>
                    </a:xfrm>
                    <a:prstGeom prst="rect">
                      <a:avLst/>
                    </a:prstGeom>
                  </pic:spPr>
                </pic:pic>
              </a:graphicData>
            </a:graphic>
          </wp:inline>
        </w:drawing>
      </w:r>
    </w:p>
    <w:p w14:paraId="0C9153AE" w14:textId="203B93BE" w:rsidR="00173816" w:rsidRDefault="002042F6" w:rsidP="002042F6">
      <w:pPr>
        <w:pStyle w:val="ListParagraph"/>
      </w:pPr>
      <w:r>
        <w:rPr>
          <w:noProof/>
        </w:rPr>
        <w:br/>
      </w:r>
      <w:r w:rsidR="003B0905">
        <w:rPr>
          <w:noProof/>
        </w:rPr>
        <w:br/>
      </w:r>
      <w:r w:rsidR="003B0905">
        <w:rPr>
          <w:noProof/>
        </w:rPr>
        <w:drawing>
          <wp:inline distT="0" distB="0" distL="0" distR="0" wp14:anchorId="46A1617F" wp14:editId="38261C47">
            <wp:extent cx="11477625" cy="8515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77625" cy="8515350"/>
                    </a:xfrm>
                    <a:prstGeom prst="rect">
                      <a:avLst/>
                    </a:prstGeom>
                  </pic:spPr>
                </pic:pic>
              </a:graphicData>
            </a:graphic>
          </wp:inline>
        </w:drawing>
      </w:r>
    </w:p>
    <w:p w14:paraId="50565FCB" w14:textId="371C6202" w:rsidR="00EE7ED6" w:rsidRDefault="00EC3B5F" w:rsidP="00EE7ED6">
      <w:pPr>
        <w:pStyle w:val="ListParagraph"/>
        <w:numPr>
          <w:ilvl w:val="0"/>
          <w:numId w:val="1"/>
        </w:numPr>
      </w:pPr>
      <w:r>
        <w:rPr>
          <w:noProof/>
        </w:rPr>
        <w:t>I have exported the notebook to d:\dp-203\</w:t>
      </w:r>
      <w:r w:rsidR="007C2B2E">
        <w:rPr>
          <w:noProof/>
        </w:rPr>
        <w:t>L</w:t>
      </w:r>
      <w:r>
        <w:rPr>
          <w:noProof/>
        </w:rPr>
        <w:t>ab1\</w:t>
      </w:r>
      <w:r w:rsidRPr="00EC3B5F">
        <w:rPr>
          <w:noProof/>
        </w:rPr>
        <w:t>1-Delta-Architecture.ipynb</w:t>
      </w:r>
      <w:r>
        <w:rPr>
          <w:noProof/>
        </w:rPr>
        <w:t xml:space="preserve">. So it can be opened in Azure Data Studio. </w:t>
      </w:r>
      <w:r w:rsidR="007C2B2E">
        <w:rPr>
          <w:noProof/>
        </w:rPr>
        <w:t xml:space="preserve">Note that we need to import the .dbc file which includes the folder </w:t>
      </w:r>
      <w:r w:rsidR="007C2B2E" w:rsidRPr="007C2B2E">
        <w:rPr>
          <w:b/>
          <w:bCs/>
          <w:noProof/>
        </w:rPr>
        <w:t>Includes</w:t>
      </w:r>
      <w:r w:rsidR="007C2B2E">
        <w:rPr>
          <w:noProof/>
        </w:rPr>
        <w:t>.</w:t>
      </w:r>
      <w:r w:rsidR="007C2B2E">
        <w:rPr>
          <w:noProof/>
        </w:rPr>
        <w:br/>
      </w:r>
      <w:r w:rsidR="007C2B2E">
        <w:rPr>
          <w:noProof/>
        </w:rPr>
        <w:drawing>
          <wp:inline distT="0" distB="0" distL="0" distR="0" wp14:anchorId="5EBB7E1B" wp14:editId="6B0E1BB5">
            <wp:extent cx="4260850" cy="1363236"/>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9874" cy="1366123"/>
                    </a:xfrm>
                    <a:prstGeom prst="rect">
                      <a:avLst/>
                    </a:prstGeom>
                  </pic:spPr>
                </pic:pic>
              </a:graphicData>
            </a:graphic>
          </wp:inline>
        </w:drawing>
      </w:r>
      <w:r w:rsidR="00866A54">
        <w:rPr>
          <w:noProof/>
        </w:rPr>
        <w:t xml:space="preserve">                      </w:t>
      </w:r>
      <w:r w:rsidR="00866A54" w:rsidRPr="00866A54">
        <w:rPr>
          <w:noProof/>
        </w:rPr>
        <w:t xml:space="preserve"> </w:t>
      </w:r>
      <w:r w:rsidR="00866A54">
        <w:rPr>
          <w:noProof/>
        </w:rPr>
        <w:drawing>
          <wp:inline distT="0" distB="0" distL="0" distR="0" wp14:anchorId="18887EA3" wp14:editId="609B9119">
            <wp:extent cx="2343150" cy="19653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8830" cy="1970132"/>
                    </a:xfrm>
                    <a:prstGeom prst="rect">
                      <a:avLst/>
                    </a:prstGeom>
                  </pic:spPr>
                </pic:pic>
              </a:graphicData>
            </a:graphic>
          </wp:inline>
        </w:drawing>
      </w:r>
      <w:r w:rsidR="00866A54">
        <w:rPr>
          <w:noProof/>
        </w:rPr>
        <w:br/>
        <w:t xml:space="preserve">In Dataset-Mounts the mount </w:t>
      </w:r>
      <w:r w:rsidR="00866A54" w:rsidRPr="00866A54">
        <w:rPr>
          <w:b/>
          <w:bCs/>
          <w:noProof/>
        </w:rPr>
        <w:t>/mnt/training</w:t>
      </w:r>
      <w:r w:rsidR="00866A54">
        <w:rPr>
          <w:noProof/>
        </w:rPr>
        <w:t xml:space="preserve"> is created</w:t>
      </w:r>
      <w:r w:rsidR="00866A54">
        <w:rPr>
          <w:noProof/>
        </w:rPr>
        <w:br/>
        <w:t>To create a mount you</w:t>
      </w:r>
      <w:r w:rsidR="006D6540">
        <w:rPr>
          <w:noProof/>
        </w:rPr>
        <w:t xml:space="preserve"> can</w:t>
      </w:r>
      <w:r w:rsidR="00866A54">
        <w:rPr>
          <w:noProof/>
        </w:rPr>
        <w:t xml:space="preserve"> use</w:t>
      </w:r>
      <w:r w:rsidR="006D6540">
        <w:rPr>
          <w:noProof/>
        </w:rPr>
        <w:t>:</w:t>
      </w:r>
      <w:r w:rsidR="006D6540">
        <w:rPr>
          <w:noProof/>
        </w:rPr>
        <w:br/>
      </w:r>
      <w:r w:rsidR="00866A54">
        <w:rPr>
          <w:noProof/>
        </w:rPr>
        <w:t xml:space="preserve"> dbutils.fs.mount(</w:t>
      </w:r>
      <w:r w:rsidR="006D6540">
        <w:rPr>
          <w:noProof/>
        </w:rPr>
        <w:t>source=”wasbs:// or abfss:// …</w:t>
      </w:r>
      <w:r w:rsidR="005D60AB">
        <w:rPr>
          <w:noProof/>
        </w:rPr>
        <w:t>”</w:t>
      </w:r>
      <w:r w:rsidR="006D6540">
        <w:rPr>
          <w:noProof/>
        </w:rPr>
        <w:t>, mount_point = “/mnt/testing”,extra_configs = {</w:t>
      </w:r>
      <w:r w:rsidR="006D6540" w:rsidRPr="006D6540">
        <w:t xml:space="preserve"> </w:t>
      </w:r>
      <w:r w:rsidR="006D6540" w:rsidRPr="006D6540">
        <w:rPr>
          <w:noProof/>
        </w:rPr>
        <w:t>"fs.azure.account.key.{0}.blob.core.windows.net".format(storage_account_name): storage_account_key</w:t>
      </w:r>
      <w:r w:rsidR="006D6540">
        <w:rPr>
          <w:noProof/>
        </w:rPr>
        <w:t>}</w:t>
      </w:r>
      <w:r w:rsidR="006D6540">
        <w:rPr>
          <w:noProof/>
        </w:rPr>
        <w:br/>
      </w:r>
      <w:r w:rsidR="006D6540">
        <w:rPr>
          <w:noProof/>
        </w:rPr>
        <w:drawing>
          <wp:inline distT="0" distB="0" distL="0" distR="0" wp14:anchorId="46FAB4F4" wp14:editId="3A80D452">
            <wp:extent cx="6616700" cy="1700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1715" cy="1704537"/>
                    </a:xfrm>
                    <a:prstGeom prst="rect">
                      <a:avLst/>
                    </a:prstGeom>
                  </pic:spPr>
                </pic:pic>
              </a:graphicData>
            </a:graphic>
          </wp:inline>
        </w:drawing>
      </w:r>
      <w:r w:rsidR="00AB1E19">
        <w:rPr>
          <w:noProof/>
        </w:rPr>
        <w:br/>
        <w:t xml:space="preserve">You check the existing mounts with </w:t>
      </w:r>
      <w:r w:rsidR="00AB1E19" w:rsidRPr="00AB1E19">
        <w:rPr>
          <w:b/>
          <w:bCs/>
          <w:noProof/>
        </w:rPr>
        <w:t>display(dbutils.fs.mounts())</w:t>
      </w:r>
      <w:r w:rsidR="00EE7ED6">
        <w:rPr>
          <w:b/>
          <w:bCs/>
          <w:noProof/>
        </w:rPr>
        <w:br/>
      </w:r>
      <w:r w:rsidR="00EE7ED6" w:rsidRPr="00EE7ED6">
        <w:rPr>
          <w:noProof/>
        </w:rPr>
        <w:t>To</w:t>
      </w:r>
      <w:r w:rsidR="00EE7ED6">
        <w:rPr>
          <w:b/>
          <w:bCs/>
          <w:noProof/>
        </w:rPr>
        <w:t xml:space="preserve"> </w:t>
      </w:r>
      <w:r w:rsidR="00EE7ED6" w:rsidRPr="00EE7ED6">
        <w:rPr>
          <w:noProof/>
        </w:rPr>
        <w:t>u</w:t>
      </w:r>
      <w:r w:rsidR="00EE7ED6">
        <w:rPr>
          <w:noProof/>
        </w:rPr>
        <w:t xml:space="preserve">nmount, </w:t>
      </w:r>
      <w:r w:rsidR="00EE7ED6" w:rsidRPr="00EE7ED6">
        <w:rPr>
          <w:b/>
          <w:bCs/>
          <w:noProof/>
        </w:rPr>
        <w:t xml:space="preserve">dbutils.fs.unmount('/mnt/testing') </w:t>
      </w:r>
      <w:r w:rsidR="00AB1E19">
        <w:rPr>
          <w:b/>
          <w:bCs/>
          <w:noProof/>
        </w:rPr>
        <w:br/>
      </w:r>
      <w:r w:rsidR="00AB1E19">
        <w:rPr>
          <w:noProof/>
        </w:rPr>
        <w:t>To browse the DBFS it has to be enabled in Settings | Admin Console | Workspace settings | Advanced | DBFS File Browser</w:t>
      </w:r>
      <w:r w:rsidR="00AB1E19">
        <w:rPr>
          <w:noProof/>
        </w:rPr>
        <w:br/>
      </w:r>
      <w:r w:rsidR="00AB1E19">
        <w:rPr>
          <w:noProof/>
        </w:rPr>
        <w:drawing>
          <wp:inline distT="0" distB="0" distL="0" distR="0" wp14:anchorId="79094922" wp14:editId="6B8FF28E">
            <wp:extent cx="4892434" cy="3683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2146" cy="3690311"/>
                    </a:xfrm>
                    <a:prstGeom prst="rect">
                      <a:avLst/>
                    </a:prstGeom>
                  </pic:spPr>
                </pic:pic>
              </a:graphicData>
            </a:graphic>
          </wp:inline>
        </w:drawing>
      </w:r>
      <w:r w:rsidR="00EE7ED6">
        <w:rPr>
          <w:noProof/>
        </w:rPr>
        <w:t xml:space="preserve">           </w:t>
      </w:r>
      <w:r w:rsidR="00EE7ED6">
        <w:rPr>
          <w:noProof/>
        </w:rPr>
        <w:drawing>
          <wp:inline distT="0" distB="0" distL="0" distR="0" wp14:anchorId="530DCEF9" wp14:editId="4F1F3168">
            <wp:extent cx="5429250" cy="2725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2210" cy="2732121"/>
                    </a:xfrm>
                    <a:prstGeom prst="rect">
                      <a:avLst/>
                    </a:prstGeom>
                  </pic:spPr>
                </pic:pic>
              </a:graphicData>
            </a:graphic>
          </wp:inline>
        </w:drawing>
      </w:r>
      <w:r w:rsidR="00EE7ED6">
        <w:rPr>
          <w:noProof/>
        </w:rPr>
        <w:br/>
      </w:r>
      <w:r w:rsidR="00EE7ED6">
        <w:t xml:space="preserve">Read the article </w:t>
      </w:r>
      <w:hyperlink r:id="rId26" w:history="1">
        <w:r w:rsidR="00EE7ED6" w:rsidRPr="002B2663">
          <w:rPr>
            <w:rStyle w:val="Hyperlink"/>
          </w:rPr>
          <w:t>https://docs.microsoft.com/en-us/azure/databricks/data/databricks-file-system</w:t>
        </w:r>
      </w:hyperlink>
      <w:r w:rsidR="00EE7ED6">
        <w:t xml:space="preserve"> to learn</w:t>
      </w:r>
      <w:r w:rsidR="005D60AB">
        <w:t xml:space="preserve"> more</w:t>
      </w:r>
      <w:r w:rsidR="00EE7ED6">
        <w:t xml:space="preserve"> about DBFS</w:t>
      </w:r>
    </w:p>
    <w:p w14:paraId="5DD12A55" w14:textId="1CA5D879" w:rsidR="00EC3B5F" w:rsidRDefault="00866A54" w:rsidP="00EE7ED6">
      <w:pPr>
        <w:pStyle w:val="ListParagraph"/>
      </w:pPr>
      <w:r>
        <w:rPr>
          <w:noProof/>
        </w:rPr>
        <w:br/>
      </w:r>
    </w:p>
    <w:p w14:paraId="34325D99" w14:textId="77777777" w:rsidR="001F72BC" w:rsidRDefault="008D66B6" w:rsidP="008D66B6">
      <w:pPr>
        <w:pStyle w:val="ListParagraph"/>
        <w:numPr>
          <w:ilvl w:val="0"/>
          <w:numId w:val="1"/>
        </w:numPr>
      </w:pPr>
      <w:r>
        <w:t xml:space="preserve">After executing </w:t>
      </w:r>
      <w:r w:rsidRPr="008D66B6">
        <w:t>.\dp-203-setup-Part02.ps1</w:t>
      </w:r>
      <w:r w:rsidR="00190479">
        <w:t>,</w:t>
      </w:r>
      <w:r>
        <w:t xml:space="preserve"> </w:t>
      </w:r>
      <w:r w:rsidRPr="00EE7ED6">
        <w:rPr>
          <w:b/>
          <w:bCs/>
        </w:rPr>
        <w:t>azcopy</w:t>
      </w:r>
      <w:r>
        <w:t xml:space="preserve"> will have copied a lot of files to the datalake. The source is in AllFiles. In wwi-02\online-user-profiles-01 there are 100000 </w:t>
      </w:r>
      <w:r w:rsidR="00190479">
        <w:t>JSON</w:t>
      </w:r>
      <w:r>
        <w:t xml:space="preserve"> files.</w:t>
      </w:r>
      <w:r>
        <w:br/>
      </w:r>
      <w:r>
        <w:rPr>
          <w:noProof/>
        </w:rPr>
        <w:drawing>
          <wp:inline distT="0" distB="0" distL="0" distR="0" wp14:anchorId="075DAA9F" wp14:editId="0222E62B">
            <wp:extent cx="4398055" cy="3275679"/>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9386" cy="3291567"/>
                    </a:xfrm>
                    <a:prstGeom prst="rect">
                      <a:avLst/>
                    </a:prstGeom>
                  </pic:spPr>
                </pic:pic>
              </a:graphicData>
            </a:graphic>
          </wp:inline>
        </w:drawing>
      </w:r>
      <w:r w:rsidR="00062479">
        <w:t xml:space="preserve">                </w:t>
      </w:r>
      <w:r>
        <w:rPr>
          <w:noProof/>
        </w:rPr>
        <w:drawing>
          <wp:inline distT="0" distB="0" distL="0" distR="0" wp14:anchorId="118DE082" wp14:editId="32CAD40E">
            <wp:extent cx="4422576" cy="2844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7381" cy="2860117"/>
                    </a:xfrm>
                    <a:prstGeom prst="rect">
                      <a:avLst/>
                    </a:prstGeom>
                  </pic:spPr>
                </pic:pic>
              </a:graphicData>
            </a:graphic>
          </wp:inline>
        </w:drawing>
      </w:r>
    </w:p>
    <w:p w14:paraId="34146D07" w14:textId="7196E156" w:rsidR="008D4555" w:rsidRDefault="001F72BC" w:rsidP="008D66B6">
      <w:pPr>
        <w:pStyle w:val="ListParagraph"/>
        <w:numPr>
          <w:ilvl w:val="0"/>
          <w:numId w:val="1"/>
        </w:numPr>
      </w:pPr>
      <w:r>
        <w:t>Be aware that Part02 will write variables to Part</w:t>
      </w:r>
      <w:r w:rsidR="008D4555">
        <w:t>03.</w:t>
      </w:r>
      <w:r w:rsidR="008D4555">
        <w:br/>
      </w:r>
    </w:p>
    <w:p w14:paraId="3C7216AE" w14:textId="77777777" w:rsidR="008D4555" w:rsidRDefault="008D4555" w:rsidP="008D4555">
      <w:pPr>
        <w:pStyle w:val="ListParagraph"/>
      </w:pPr>
      <w:r>
        <w:rPr>
          <w:noProof/>
        </w:rPr>
        <w:drawing>
          <wp:inline distT="0" distB="0" distL="0" distR="0" wp14:anchorId="714724C3" wp14:editId="6C1B624C">
            <wp:extent cx="9277350" cy="102050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77211" cy="1031494"/>
                    </a:xfrm>
                    <a:prstGeom prst="rect">
                      <a:avLst/>
                    </a:prstGeom>
                  </pic:spPr>
                </pic:pic>
              </a:graphicData>
            </a:graphic>
          </wp:inline>
        </w:drawing>
      </w:r>
    </w:p>
    <w:p w14:paraId="5A069753" w14:textId="5D2C4F8E" w:rsidR="008D4555" w:rsidRDefault="008D4555" w:rsidP="008D4555">
      <w:pPr>
        <w:pStyle w:val="ListParagraph"/>
      </w:pPr>
      <w:r>
        <w:t>So, if you need to re-execute Part02 you have to replace</w:t>
      </w:r>
      <w:r>
        <w:br/>
      </w:r>
    </w:p>
    <w:p w14:paraId="6C78FE63" w14:textId="5F7B7ADC" w:rsidR="008D4555" w:rsidRDefault="008D4555" w:rsidP="008D4555">
      <w:pPr>
        <w:pStyle w:val="ListParagraph"/>
      </w:pPr>
      <w:r>
        <w:rPr>
          <w:noProof/>
        </w:rPr>
        <w:drawing>
          <wp:inline distT="0" distB="0" distL="0" distR="0" wp14:anchorId="66AB8E40" wp14:editId="55FF9ADE">
            <wp:extent cx="5962650" cy="43282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0110" cy="436270"/>
                    </a:xfrm>
                    <a:prstGeom prst="rect">
                      <a:avLst/>
                    </a:prstGeom>
                  </pic:spPr>
                </pic:pic>
              </a:graphicData>
            </a:graphic>
          </wp:inline>
        </w:drawing>
      </w:r>
      <w:r>
        <w:br/>
        <w:t xml:space="preserve"> By</w:t>
      </w:r>
      <w:r>
        <w:br/>
        <w:t xml:space="preserve"> </w:t>
      </w:r>
      <w:r>
        <w:rPr>
          <w:rFonts w:ascii="Lucida Console" w:hAnsi="Lucida Console"/>
          <w:color w:val="8B0000"/>
          <w:sz w:val="18"/>
          <w:szCs w:val="18"/>
        </w:rPr>
        <w:t xml:space="preserve"># Add Values from the second setup script here  </w:t>
      </w:r>
      <w:r>
        <w:rPr>
          <w:rFonts w:ascii="Lucida Console" w:hAnsi="Lucida Console"/>
          <w:color w:val="8B0000"/>
          <w:sz w:val="18"/>
          <w:szCs w:val="18"/>
        </w:rPr>
        <w:br/>
      </w:r>
      <w:r w:rsidRPr="008D4555">
        <w:t>before you run Part02</w:t>
      </w:r>
      <w:r>
        <w:rPr>
          <w:rFonts w:ascii="Lucida Console" w:hAnsi="Lucida Console"/>
          <w:color w:val="8B0000"/>
          <w:sz w:val="18"/>
          <w:szCs w:val="18"/>
        </w:rPr>
        <w:t xml:space="preserve"> </w:t>
      </w:r>
    </w:p>
    <w:p w14:paraId="69FB7E01" w14:textId="30A432BB" w:rsidR="008D66B6" w:rsidRDefault="008D66B6" w:rsidP="008D4555">
      <w:pPr>
        <w:pStyle w:val="ListParagraph"/>
      </w:pPr>
    </w:p>
    <w:p w14:paraId="200CDE69" w14:textId="7030126F" w:rsidR="00866A54" w:rsidRDefault="00623380" w:rsidP="008D66B6">
      <w:pPr>
        <w:pStyle w:val="ListParagraph"/>
        <w:numPr>
          <w:ilvl w:val="0"/>
          <w:numId w:val="1"/>
        </w:numPr>
      </w:pPr>
      <w:r>
        <w:t>I exported the hyperspace notebook. So, it can be imported.</w:t>
      </w:r>
    </w:p>
    <w:sectPr w:rsidR="00866A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D23B5"/>
    <w:multiLevelType w:val="hybridMultilevel"/>
    <w:tmpl w:val="C5D64A64"/>
    <w:lvl w:ilvl="0" w:tplc="9A28975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07481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16E"/>
    <w:rsid w:val="00031FA7"/>
    <w:rsid w:val="00062479"/>
    <w:rsid w:val="000A18AF"/>
    <w:rsid w:val="000C2BBE"/>
    <w:rsid w:val="000C4C91"/>
    <w:rsid w:val="00173816"/>
    <w:rsid w:val="00190479"/>
    <w:rsid w:val="001F72BC"/>
    <w:rsid w:val="002042F6"/>
    <w:rsid w:val="00220B1C"/>
    <w:rsid w:val="0022785E"/>
    <w:rsid w:val="00232E68"/>
    <w:rsid w:val="00354E92"/>
    <w:rsid w:val="00381627"/>
    <w:rsid w:val="003B0905"/>
    <w:rsid w:val="003F6559"/>
    <w:rsid w:val="00434D3D"/>
    <w:rsid w:val="00435A1F"/>
    <w:rsid w:val="004A53EC"/>
    <w:rsid w:val="0054316E"/>
    <w:rsid w:val="0056415B"/>
    <w:rsid w:val="005D60AB"/>
    <w:rsid w:val="005D69A2"/>
    <w:rsid w:val="00623380"/>
    <w:rsid w:val="0067418C"/>
    <w:rsid w:val="006D6540"/>
    <w:rsid w:val="00757096"/>
    <w:rsid w:val="00763F8C"/>
    <w:rsid w:val="007C2B2E"/>
    <w:rsid w:val="00807E36"/>
    <w:rsid w:val="00866A54"/>
    <w:rsid w:val="008A66F6"/>
    <w:rsid w:val="008C1B89"/>
    <w:rsid w:val="008D4555"/>
    <w:rsid w:val="008D66B6"/>
    <w:rsid w:val="00982173"/>
    <w:rsid w:val="009A2AD1"/>
    <w:rsid w:val="009B20C1"/>
    <w:rsid w:val="00AB1E19"/>
    <w:rsid w:val="00B06FFD"/>
    <w:rsid w:val="00CA58BD"/>
    <w:rsid w:val="00CE54F7"/>
    <w:rsid w:val="00DB7C60"/>
    <w:rsid w:val="00EC3B5F"/>
    <w:rsid w:val="00EE7ED6"/>
    <w:rsid w:val="00F17E28"/>
    <w:rsid w:val="00FE32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E2C05"/>
  <w15:chartTrackingRefBased/>
  <w15:docId w15:val="{67F0AC3C-7369-4772-B3F0-13F7F5BB8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6B6"/>
    <w:pPr>
      <w:ind w:left="720"/>
      <w:contextualSpacing/>
    </w:pPr>
  </w:style>
  <w:style w:type="paragraph" w:styleId="Title">
    <w:name w:val="Title"/>
    <w:basedOn w:val="Normal"/>
    <w:next w:val="Normal"/>
    <w:link w:val="TitleChar"/>
    <w:uiPriority w:val="10"/>
    <w:qFormat/>
    <w:rsid w:val="00763F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F8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E7ED6"/>
    <w:rPr>
      <w:color w:val="0563C1" w:themeColor="hyperlink"/>
      <w:u w:val="single"/>
    </w:rPr>
  </w:style>
  <w:style w:type="character" w:styleId="FollowedHyperlink">
    <w:name w:val="FollowedHyperlink"/>
    <w:basedOn w:val="DefaultParagraphFont"/>
    <w:uiPriority w:val="99"/>
    <w:semiHidden/>
    <w:unhideWhenUsed/>
    <w:rsid w:val="00EE7ED6"/>
    <w:rPr>
      <w:color w:val="954F72" w:themeColor="followedHyperlink"/>
      <w:u w:val="single"/>
    </w:rPr>
  </w:style>
  <w:style w:type="paragraph" w:styleId="NormalWeb">
    <w:name w:val="Normal (Web)"/>
    <w:basedOn w:val="Normal"/>
    <w:uiPriority w:val="99"/>
    <w:semiHidden/>
    <w:unhideWhenUsed/>
    <w:rsid w:val="00232E68"/>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6089">
      <w:bodyDiv w:val="1"/>
      <w:marLeft w:val="0"/>
      <w:marRight w:val="0"/>
      <w:marTop w:val="0"/>
      <w:marBottom w:val="0"/>
      <w:divBdr>
        <w:top w:val="none" w:sz="0" w:space="0" w:color="auto"/>
        <w:left w:val="none" w:sz="0" w:space="0" w:color="auto"/>
        <w:bottom w:val="none" w:sz="0" w:space="0" w:color="auto"/>
        <w:right w:val="none" w:sz="0" w:space="0" w:color="auto"/>
      </w:divBdr>
    </w:div>
    <w:div w:id="58858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microsoft.com/en-us/azure/databricks/data/databricks-file-syste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2734</TotalTime>
  <Pages>1</Pages>
  <Words>501</Words>
  <Characters>2861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Newton Godoy</dc:creator>
  <cp:keywords/>
  <dc:description/>
  <cp:lastModifiedBy>Newton Godoy</cp:lastModifiedBy>
  <cp:revision>26</cp:revision>
  <dcterms:created xsi:type="dcterms:W3CDTF">2022-07-19T10:27:00Z</dcterms:created>
  <dcterms:modified xsi:type="dcterms:W3CDTF">2022-08-14T07:35:00Z</dcterms:modified>
</cp:coreProperties>
</file>