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51132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F41F85" w14:textId="62951C76" w:rsidR="00316D6B" w:rsidRDefault="00316D6B">
          <w:pPr>
            <w:pStyle w:val="a4"/>
          </w:pPr>
          <w:r>
            <w:t>Оглавление</w:t>
          </w:r>
        </w:p>
        <w:p w14:paraId="7E7A220A" w14:textId="79CA3A5C" w:rsidR="00A3391D" w:rsidRDefault="00316D6B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124483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О Модели Предиктивной Аналитики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_Toc189124483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2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2E78DBB6" w14:textId="6CC65114" w:rsidR="00A3391D" w:rsidRDefault="00A3391D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4" w:history="1"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Используемые термины.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952E" w14:textId="18DF781F" w:rsidR="00A3391D" w:rsidRDefault="00A3391D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5" w:history="1"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Работа с Моделью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EB2B" w14:textId="1AC64E2F" w:rsidR="00A3391D" w:rsidRDefault="00A3391D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6" w:history="1"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Формирование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8201" w14:textId="447AD09F" w:rsidR="00A3391D" w:rsidRDefault="00A3391D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7" w:history="1"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Администрирование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06F5" w14:textId="0C1E0861" w:rsidR="00316D6B" w:rsidRDefault="00316D6B">
          <w:r>
            <w:rPr>
              <w:b/>
              <w:bCs/>
            </w:rPr>
            <w:fldChar w:fldCharType="end"/>
          </w:r>
        </w:p>
      </w:sdtContent>
    </w:sdt>
    <w:p w14:paraId="414E7CE2" w14:textId="77777777" w:rsidR="00316D6B" w:rsidRDefault="00316D6B" w:rsidP="00316D6B">
      <w:pPr>
        <w:pStyle w:val="a3"/>
        <w:spacing w:line="480" w:lineRule="auto"/>
      </w:pPr>
    </w:p>
    <w:p w14:paraId="6B1073DE" w14:textId="7D72D412" w:rsidR="00DF1E3B" w:rsidRDefault="00DF1E3B" w:rsidP="00DF1E3B"/>
    <w:p w14:paraId="393EB445" w14:textId="35968D1D" w:rsidR="00DF1E3B" w:rsidRDefault="00DF1E3B" w:rsidP="00DF1E3B"/>
    <w:p w14:paraId="6BB06767" w14:textId="697BBA66" w:rsidR="00DF1E3B" w:rsidRDefault="00DF1E3B" w:rsidP="00DF1E3B"/>
    <w:p w14:paraId="4AAACF1E" w14:textId="15D8999A" w:rsidR="00DF1E3B" w:rsidRDefault="00DF1E3B" w:rsidP="00DF1E3B"/>
    <w:p w14:paraId="31896B68" w14:textId="7FEA530A" w:rsidR="00DF1E3B" w:rsidRDefault="00DF1E3B" w:rsidP="00DF1E3B"/>
    <w:p w14:paraId="5B8093CD" w14:textId="6EB31256" w:rsidR="00DF1E3B" w:rsidRDefault="00DF1E3B" w:rsidP="00DF1E3B"/>
    <w:p w14:paraId="66D3588A" w14:textId="54F8842B" w:rsidR="00DF1E3B" w:rsidRDefault="00DF1E3B" w:rsidP="00DF1E3B"/>
    <w:p w14:paraId="5CF33DE3" w14:textId="7A9A0640" w:rsidR="00DF1E3B" w:rsidRDefault="00DF1E3B" w:rsidP="00DF1E3B"/>
    <w:p w14:paraId="01EECED3" w14:textId="418114A6" w:rsidR="00DF1E3B" w:rsidRDefault="00DF1E3B" w:rsidP="00DF1E3B"/>
    <w:p w14:paraId="1001ED4A" w14:textId="34F8F737" w:rsidR="00DF1E3B" w:rsidRDefault="00DF1E3B" w:rsidP="00DF1E3B"/>
    <w:p w14:paraId="4E30CFD2" w14:textId="41A19922" w:rsidR="00DF1E3B" w:rsidRDefault="00DF1E3B" w:rsidP="00DF1E3B"/>
    <w:p w14:paraId="6F7C9221" w14:textId="18FEE198" w:rsidR="00DF1E3B" w:rsidRDefault="00DF1E3B" w:rsidP="00DF1E3B"/>
    <w:p w14:paraId="05214363" w14:textId="67A216BD" w:rsidR="00DF1E3B" w:rsidRDefault="00DF1E3B" w:rsidP="00DF1E3B"/>
    <w:p w14:paraId="504F2F72" w14:textId="77777777" w:rsidR="00316D6B" w:rsidRDefault="00316D6B" w:rsidP="00DF1E3B"/>
    <w:p w14:paraId="1DBE3894" w14:textId="258D41B6" w:rsidR="00DF1E3B" w:rsidRDefault="00DF1E3B" w:rsidP="00DF1E3B"/>
    <w:p w14:paraId="371EA295" w14:textId="2D500233" w:rsidR="00DF1E3B" w:rsidRDefault="00DF1E3B" w:rsidP="00DF1E3B"/>
    <w:p w14:paraId="717130B9" w14:textId="5CD3E000" w:rsidR="00DF1E3B" w:rsidRDefault="00DF1E3B" w:rsidP="00DF1E3B"/>
    <w:p w14:paraId="4745369E" w14:textId="021ADC16" w:rsidR="00316D6B" w:rsidRDefault="00316D6B" w:rsidP="00DF1E3B"/>
    <w:p w14:paraId="5B79DB5B" w14:textId="77777777" w:rsidR="00316D6B" w:rsidRDefault="00316D6B" w:rsidP="00DF1E3B"/>
    <w:p w14:paraId="40CC2D74" w14:textId="73F8895D" w:rsidR="00DF1E3B" w:rsidRDefault="00DF1E3B" w:rsidP="00DF1E3B"/>
    <w:p w14:paraId="20BAA6E7" w14:textId="33A1B7F9" w:rsidR="00DF1E3B" w:rsidRDefault="00DF1E3B" w:rsidP="00DF1E3B"/>
    <w:p w14:paraId="4BA2502B" w14:textId="59A5707A" w:rsidR="00007692" w:rsidRDefault="00007692" w:rsidP="006113EB">
      <w:pPr>
        <w:pStyle w:val="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Toc189124483"/>
      <w:r w:rsidRPr="0000769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О </w:t>
      </w:r>
      <w:r w:rsid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Модели Предиктивной Аналитики</w:t>
      </w:r>
      <w:bookmarkEnd w:id="0"/>
    </w:p>
    <w:p w14:paraId="4C18A79F" w14:textId="2F50E429" w:rsidR="00007692" w:rsidRDefault="00007692" w:rsidP="00007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предиктивной аналитики предназначена для определения Статей движения денежных средств</w:t>
      </w:r>
      <w:r w:rsidR="001B1F1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Детализаций движения денежных средств</w:t>
      </w:r>
      <w:r w:rsidR="001B1F15">
        <w:rPr>
          <w:rFonts w:ascii="Times New Roman" w:hAnsi="Times New Roman" w:cs="Times New Roman"/>
          <w:sz w:val="24"/>
          <w:szCs w:val="24"/>
        </w:rPr>
        <w:t xml:space="preserve"> и Года</w:t>
      </w:r>
      <w:r w:rsidR="00A3391D">
        <w:rPr>
          <w:rFonts w:ascii="Times New Roman" w:hAnsi="Times New Roman" w:cs="Times New Roman"/>
          <w:sz w:val="24"/>
          <w:szCs w:val="24"/>
        </w:rPr>
        <w:t xml:space="preserve"> </w:t>
      </w:r>
      <w:r w:rsidR="001B1F15">
        <w:rPr>
          <w:rFonts w:ascii="Times New Roman" w:hAnsi="Times New Roman" w:cs="Times New Roman"/>
          <w:sz w:val="24"/>
          <w:szCs w:val="24"/>
        </w:rPr>
        <w:t>Урожая</w:t>
      </w:r>
      <w:r>
        <w:rPr>
          <w:rFonts w:ascii="Times New Roman" w:hAnsi="Times New Roman" w:cs="Times New Roman"/>
          <w:sz w:val="24"/>
          <w:szCs w:val="24"/>
        </w:rPr>
        <w:t xml:space="preserve"> в предразнесенных банковских выписках. </w:t>
      </w:r>
    </w:p>
    <w:p w14:paraId="0C7C7EE5" w14:textId="495C81BB" w:rsidR="005F0EF1" w:rsidRDefault="005F0EF1" w:rsidP="00007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МПА подразумевает использование дву</w:t>
      </w:r>
      <w:r w:rsidR="002E2925">
        <w:rPr>
          <w:rFonts w:ascii="Times New Roman" w:hAnsi="Times New Roman" w:cs="Times New Roman"/>
          <w:sz w:val="24"/>
          <w:szCs w:val="24"/>
        </w:rPr>
        <w:t>мя типами</w:t>
      </w:r>
      <w:r>
        <w:rPr>
          <w:rFonts w:ascii="Times New Roman" w:hAnsi="Times New Roman" w:cs="Times New Roman"/>
          <w:sz w:val="24"/>
          <w:szCs w:val="24"/>
        </w:rPr>
        <w:t xml:space="preserve"> Пользователей:</w:t>
      </w:r>
    </w:p>
    <w:p w14:paraId="550193ED" w14:textId="2D6E327A" w:rsidR="005F0EF1" w:rsidRDefault="002E2925" w:rsidP="005F0EF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(название роли: </w:t>
      </w:r>
      <w:r w:rsidRPr="002E2925">
        <w:rPr>
          <w:rFonts w:ascii="Times New Roman" w:hAnsi="Times New Roman" w:cs="Times New Roman"/>
          <w:b/>
          <w:bCs/>
          <w:sz w:val="24"/>
          <w:szCs w:val="24"/>
        </w:rPr>
        <w:t>Использование инструментов предикативной аналитики</w:t>
      </w:r>
      <w:r>
        <w:rPr>
          <w:rFonts w:ascii="Times New Roman" w:hAnsi="Times New Roman" w:cs="Times New Roman"/>
          <w:sz w:val="24"/>
          <w:szCs w:val="24"/>
        </w:rPr>
        <w:t>)</w:t>
      </w:r>
      <w:r w:rsidR="005F0EF1">
        <w:rPr>
          <w:rFonts w:ascii="Times New Roman" w:hAnsi="Times New Roman" w:cs="Times New Roman"/>
          <w:sz w:val="24"/>
          <w:szCs w:val="24"/>
        </w:rPr>
        <w:t xml:space="preserve"> – доступен весь функционал работы с Моделью, кроме функций Администрирования.</w:t>
      </w:r>
    </w:p>
    <w:p w14:paraId="3E096A52" w14:textId="04C6EEAA" w:rsidR="005F0EF1" w:rsidRDefault="002E2925" w:rsidP="005F0EF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(название роли: </w:t>
      </w:r>
      <w:r w:rsidRPr="002E2925">
        <w:rPr>
          <w:rFonts w:ascii="Times New Roman" w:hAnsi="Times New Roman" w:cs="Times New Roman"/>
          <w:b/>
          <w:bCs/>
          <w:sz w:val="24"/>
          <w:szCs w:val="24"/>
        </w:rPr>
        <w:t>Администрирование инструментов предикативной аналитики</w:t>
      </w:r>
      <w:r>
        <w:rPr>
          <w:rFonts w:ascii="Times New Roman" w:hAnsi="Times New Roman" w:cs="Times New Roman"/>
          <w:sz w:val="24"/>
          <w:szCs w:val="24"/>
        </w:rPr>
        <w:t>) – позволяет администрировать работу модели: сбрасывать и запускать обучение, сохранять данные для обучения и прочее. Более подобно роль Администратора описана в п</w:t>
      </w:r>
      <w:r w:rsidR="001F6FF1">
        <w:rPr>
          <w:rFonts w:ascii="Times New Roman" w:hAnsi="Times New Roman" w:cs="Times New Roman"/>
          <w:sz w:val="24"/>
          <w:szCs w:val="24"/>
        </w:rPr>
        <w:t>.</w:t>
      </w:r>
      <w:r w:rsidR="006113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текущей инструкции.</w:t>
      </w:r>
    </w:p>
    <w:p w14:paraId="136C811A" w14:textId="77777777" w:rsidR="006113EB" w:rsidRDefault="002E2925" w:rsidP="009076ED">
      <w:pPr>
        <w:pStyle w:val="a3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E2925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Важно: Администратору следует назначить обе данные роли.</w:t>
      </w:r>
    </w:p>
    <w:p w14:paraId="3B90D673" w14:textId="77777777" w:rsidR="006113EB" w:rsidRDefault="006113EB" w:rsidP="006113E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201EC8C" w14:textId="50D22EA0" w:rsidR="006113EB" w:rsidRDefault="006113EB" w:rsidP="006113EB">
      <w:pPr>
        <w:pStyle w:val="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Toc189124484"/>
      <w:r w:rsidRPr="006113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Используемые термины.</w:t>
      </w:r>
      <w:bookmarkEnd w:id="1"/>
    </w:p>
    <w:p w14:paraId="2A5380E6" w14:textId="58172570" w:rsidR="00BE6EE9" w:rsidRPr="00CC472D" w:rsidRDefault="00BE6EE9" w:rsidP="001E5D7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C472D">
        <w:rPr>
          <w:rFonts w:ascii="Times New Roman" w:hAnsi="Times New Roman" w:cs="Times New Roman"/>
          <w:b/>
          <w:bCs/>
          <w:sz w:val="24"/>
          <w:szCs w:val="24"/>
        </w:rPr>
        <w:t>Модель предиктивной аналитики</w:t>
      </w:r>
      <w:r w:rsidRPr="00CC472D">
        <w:rPr>
          <w:rFonts w:ascii="Times New Roman" w:hAnsi="Times New Roman" w:cs="Times New Roman"/>
          <w:sz w:val="24"/>
          <w:szCs w:val="24"/>
        </w:rPr>
        <w:t xml:space="preserve"> </w:t>
      </w:r>
      <w:r w:rsidR="00DF1E3B" w:rsidRPr="00CC472D">
        <w:rPr>
          <w:rFonts w:ascii="Times New Roman" w:hAnsi="Times New Roman" w:cs="Times New Roman"/>
          <w:sz w:val="24"/>
          <w:szCs w:val="24"/>
        </w:rPr>
        <w:t>–</w:t>
      </w:r>
      <w:r w:rsidRPr="00CC472D">
        <w:rPr>
          <w:rFonts w:ascii="Times New Roman" w:hAnsi="Times New Roman" w:cs="Times New Roman"/>
          <w:sz w:val="24"/>
          <w:szCs w:val="24"/>
        </w:rPr>
        <w:t xml:space="preserve"> </w:t>
      </w:r>
      <w:r w:rsidR="00DF1E3B" w:rsidRPr="00CC472D">
        <w:rPr>
          <w:rFonts w:ascii="Times New Roman" w:hAnsi="Times New Roman" w:cs="Times New Roman"/>
          <w:sz w:val="24"/>
          <w:szCs w:val="24"/>
        </w:rPr>
        <w:t xml:space="preserve">модель машинного обучения, обученная на исторических данных ручного распределения и позволяющая предсказывать статьи в предразнесенных банковских выписках. </w:t>
      </w:r>
    </w:p>
    <w:p w14:paraId="2C9B0AAF" w14:textId="7E49A1D0" w:rsidR="005F0EF1" w:rsidRDefault="006113EB" w:rsidP="001E5D7E">
      <w:pPr>
        <w:pStyle w:val="a3"/>
        <w:ind w:left="0" w:firstLine="708"/>
        <w:rPr>
          <w:rFonts w:ascii="Times New Roman" w:hAnsi="Times New Roman" w:cs="Times New Roman"/>
          <w:sz w:val="24"/>
          <w:szCs w:val="24"/>
        </w:rPr>
      </w:pPr>
      <w:r w:rsidRPr="006113EB">
        <w:rPr>
          <w:rFonts w:ascii="Times New Roman" w:hAnsi="Times New Roman" w:cs="Times New Roman"/>
          <w:b/>
          <w:bCs/>
          <w:sz w:val="24"/>
          <w:szCs w:val="24"/>
        </w:rPr>
        <w:t>Ручное распределение</w:t>
      </w:r>
      <w:r w:rsidRPr="006113EB">
        <w:rPr>
          <w:rFonts w:ascii="Times New Roman" w:hAnsi="Times New Roman" w:cs="Times New Roman"/>
          <w:sz w:val="24"/>
          <w:szCs w:val="24"/>
        </w:rPr>
        <w:t xml:space="preserve"> – </w:t>
      </w:r>
      <w:r w:rsidR="00DF1E3B">
        <w:rPr>
          <w:rFonts w:ascii="Times New Roman" w:hAnsi="Times New Roman" w:cs="Times New Roman"/>
          <w:sz w:val="24"/>
          <w:szCs w:val="24"/>
        </w:rPr>
        <w:t xml:space="preserve">определение статей </w:t>
      </w:r>
      <w:r w:rsidR="00DF1E3B" w:rsidRPr="006113EB">
        <w:rPr>
          <w:rFonts w:ascii="Times New Roman" w:hAnsi="Times New Roman" w:cs="Times New Roman"/>
          <w:sz w:val="24"/>
          <w:szCs w:val="24"/>
        </w:rPr>
        <w:t>(Стать</w:t>
      </w:r>
      <w:r w:rsidR="00DF1E3B">
        <w:rPr>
          <w:rFonts w:ascii="Times New Roman" w:hAnsi="Times New Roman" w:cs="Times New Roman"/>
          <w:sz w:val="24"/>
          <w:szCs w:val="24"/>
        </w:rPr>
        <w:t>я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ДДС, ДетализацияДДС, ГодУрожая и прочие) </w:t>
      </w:r>
      <w:r w:rsidR="00DF1E3B">
        <w:rPr>
          <w:rFonts w:ascii="Times New Roman" w:hAnsi="Times New Roman" w:cs="Times New Roman"/>
          <w:sz w:val="24"/>
          <w:szCs w:val="24"/>
        </w:rPr>
        <w:t>в</w:t>
      </w:r>
      <w:r w:rsidRPr="006113EB">
        <w:rPr>
          <w:rFonts w:ascii="Times New Roman" w:hAnsi="Times New Roman" w:cs="Times New Roman"/>
          <w:sz w:val="24"/>
          <w:szCs w:val="24"/>
        </w:rPr>
        <w:t xml:space="preserve"> предразнесенных банковских выпис</w:t>
      </w:r>
      <w:r w:rsidR="00DF1E3B">
        <w:rPr>
          <w:rFonts w:ascii="Times New Roman" w:hAnsi="Times New Roman" w:cs="Times New Roman"/>
          <w:sz w:val="24"/>
          <w:szCs w:val="24"/>
        </w:rPr>
        <w:t>ках</w:t>
      </w:r>
      <w:r w:rsidRPr="00611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вручную </w:t>
      </w:r>
      <w:r w:rsidR="00BE6EE9">
        <w:rPr>
          <w:rFonts w:ascii="Times New Roman" w:hAnsi="Times New Roman" w:cs="Times New Roman"/>
          <w:sz w:val="24"/>
          <w:szCs w:val="24"/>
        </w:rPr>
        <w:t>ответственным сотрудником.</w:t>
      </w:r>
    </w:p>
    <w:p w14:paraId="71D3FE0C" w14:textId="0B2F8F12" w:rsidR="00BE6EE9" w:rsidRDefault="00BE6EE9" w:rsidP="001E5D7E">
      <w:pPr>
        <w:pStyle w:val="a3"/>
        <w:ind w:left="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Автоматическое распределение </w:t>
      </w:r>
      <w:r w:rsidRPr="00BE6EE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1E3B">
        <w:rPr>
          <w:rFonts w:ascii="Times New Roman" w:hAnsi="Times New Roman" w:cs="Times New Roman"/>
          <w:sz w:val="24"/>
          <w:szCs w:val="24"/>
        </w:rPr>
        <w:t xml:space="preserve">определение статей </w:t>
      </w:r>
      <w:r w:rsidR="00DF1E3B" w:rsidRPr="006113EB">
        <w:rPr>
          <w:rFonts w:ascii="Times New Roman" w:hAnsi="Times New Roman" w:cs="Times New Roman"/>
          <w:sz w:val="24"/>
          <w:szCs w:val="24"/>
        </w:rPr>
        <w:t>(Стать</w:t>
      </w:r>
      <w:r w:rsidR="00DF1E3B">
        <w:rPr>
          <w:rFonts w:ascii="Times New Roman" w:hAnsi="Times New Roman" w:cs="Times New Roman"/>
          <w:sz w:val="24"/>
          <w:szCs w:val="24"/>
        </w:rPr>
        <w:t>я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ДДС, ДетализацияДДС, ГодУрожая и прочие) </w:t>
      </w:r>
      <w:r w:rsidR="00DF1E3B">
        <w:rPr>
          <w:rFonts w:ascii="Times New Roman" w:hAnsi="Times New Roman" w:cs="Times New Roman"/>
          <w:sz w:val="24"/>
          <w:szCs w:val="24"/>
        </w:rPr>
        <w:t>в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 предразнесенных банковских выпис</w:t>
      </w:r>
      <w:r w:rsidR="00DF1E3B">
        <w:rPr>
          <w:rFonts w:ascii="Times New Roman" w:hAnsi="Times New Roman" w:cs="Times New Roman"/>
          <w:sz w:val="24"/>
          <w:szCs w:val="24"/>
        </w:rPr>
        <w:t>ках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сделанное моделью предиктивной аналитики. </w:t>
      </w:r>
    </w:p>
    <w:p w14:paraId="3A906108" w14:textId="4FE75249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84CA750" w14:textId="2FBB9E60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BB79B85" w14:textId="5DD62491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B45B40D" w14:textId="3C194DB6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1C703AE" w14:textId="3AE4E568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A418D49" w14:textId="3FD626CD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59B54ED" w14:textId="0315C265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4CF5C4D" w14:textId="5214FE58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6E5701" w14:textId="460C7D75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835BEE7" w14:textId="70E9961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C30831E" w14:textId="7C22F2B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C6F228" w14:textId="6244DD0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6E0DA26" w14:textId="7B1D8D89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7CBC7A4" w14:textId="1FB6B69F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F88B5A6" w14:textId="7AAD6A82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DBE8D2" w14:textId="77777777" w:rsidR="00DF1E3B" w:rsidRPr="006113E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93C4C09" w14:textId="0C21677D" w:rsidR="00007692" w:rsidRDefault="00316D6B" w:rsidP="006113E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Toc18912448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Работа с </w:t>
      </w:r>
      <w:r w:rsidR="00007692" w:rsidRPr="0000769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Моделью</w:t>
      </w:r>
      <w:bookmarkEnd w:id="2"/>
    </w:p>
    <w:p w14:paraId="6F192BFD" w14:textId="2772B8B1" w:rsidR="00007692" w:rsidRPr="006113EB" w:rsidRDefault="00007692" w:rsidP="006113EB">
      <w:pPr>
        <w:pStyle w:val="a3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113EB">
        <w:rPr>
          <w:rFonts w:ascii="Times New Roman" w:hAnsi="Times New Roman" w:cs="Times New Roman"/>
          <w:b/>
          <w:bCs/>
          <w:sz w:val="24"/>
          <w:szCs w:val="24"/>
        </w:rPr>
        <w:t>Работа с проведенными документами, имеющими Ручное распределение:</w:t>
      </w:r>
    </w:p>
    <w:p w14:paraId="1CAC5156" w14:textId="77777777" w:rsidR="009024ED" w:rsidRPr="00007692" w:rsidRDefault="009024ED" w:rsidP="009024E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08D8D" w14:textId="71CBDDEF" w:rsidR="00007692" w:rsidRDefault="00007692" w:rsidP="006113EB">
      <w:pPr>
        <w:pStyle w:val="a3"/>
        <w:numPr>
          <w:ilvl w:val="0"/>
          <w:numId w:val="8"/>
        </w:numPr>
      </w:pPr>
      <w:r>
        <w:t>Открыть вкладку Бюджетирование:</w:t>
      </w:r>
    </w:p>
    <w:p w14:paraId="20C68C6D" w14:textId="4F9A6718" w:rsidR="009024ED" w:rsidRDefault="009024ED" w:rsidP="009024ED">
      <w:r w:rsidRPr="00007692">
        <w:rPr>
          <w:noProof/>
        </w:rPr>
        <w:drawing>
          <wp:inline distT="0" distB="0" distL="0" distR="0" wp14:anchorId="7171ED11" wp14:editId="28B597E3">
            <wp:extent cx="4733925" cy="32264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869" cy="32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16B6" w14:textId="77777777" w:rsidR="002E2925" w:rsidRDefault="002E2925" w:rsidP="002E2925">
      <w:pPr>
        <w:pStyle w:val="a3"/>
        <w:ind w:left="1080"/>
      </w:pPr>
    </w:p>
    <w:p w14:paraId="7A52CC8D" w14:textId="08E9E075" w:rsidR="009024ED" w:rsidRDefault="009024ED" w:rsidP="006113EB">
      <w:pPr>
        <w:pStyle w:val="a3"/>
        <w:numPr>
          <w:ilvl w:val="0"/>
          <w:numId w:val="8"/>
        </w:numPr>
      </w:pPr>
      <w:r>
        <w:t>Выбрать Рабочий стол экономиста:</w:t>
      </w:r>
    </w:p>
    <w:p w14:paraId="2E1E60B9" w14:textId="3A7F5286" w:rsidR="009024ED" w:rsidRDefault="009024ED" w:rsidP="009024ED">
      <w:pPr>
        <w:pStyle w:val="a3"/>
        <w:ind w:left="0"/>
      </w:pPr>
      <w:r w:rsidRPr="009024ED">
        <w:rPr>
          <w:noProof/>
        </w:rPr>
        <w:drawing>
          <wp:inline distT="0" distB="0" distL="0" distR="0" wp14:anchorId="2BC889F1" wp14:editId="11C58056">
            <wp:extent cx="5581650" cy="4442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375" cy="44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591F" w14:textId="3FC8CA96" w:rsidR="002E2925" w:rsidRDefault="002E2925" w:rsidP="002E2925">
      <w:pPr>
        <w:pStyle w:val="a3"/>
        <w:ind w:left="1080"/>
      </w:pPr>
    </w:p>
    <w:p w14:paraId="40579943" w14:textId="226B3FAE" w:rsidR="009024ED" w:rsidRDefault="009024ED" w:rsidP="001E5D7E">
      <w:pPr>
        <w:pStyle w:val="a3"/>
        <w:numPr>
          <w:ilvl w:val="0"/>
          <w:numId w:val="8"/>
        </w:numPr>
        <w:ind w:left="0" w:firstLine="1080"/>
      </w:pPr>
      <w:r>
        <w:t xml:space="preserve">Выбрать вкладку Нераспределенные документы – Выбрать период, за который следует открыть документы – нажать кнопку </w:t>
      </w:r>
      <w:r w:rsidR="00A079FA">
        <w:t>«</w:t>
      </w:r>
      <w:r>
        <w:t>Выбрать</w:t>
      </w:r>
      <w:r w:rsidR="00A079FA">
        <w:t>»</w:t>
      </w:r>
      <w:r>
        <w:t>:</w:t>
      </w:r>
    </w:p>
    <w:p w14:paraId="241C8071" w14:textId="5990B718" w:rsidR="005F0EF1" w:rsidRDefault="005F0EF1" w:rsidP="005F0EF1">
      <w:pPr>
        <w:pStyle w:val="a3"/>
        <w:ind w:left="0"/>
      </w:pPr>
      <w:r w:rsidRPr="005F0EF1">
        <w:rPr>
          <w:noProof/>
        </w:rPr>
        <w:drawing>
          <wp:inline distT="0" distB="0" distL="0" distR="0" wp14:anchorId="6A06F6E8" wp14:editId="71B6E025">
            <wp:extent cx="5638800" cy="4009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3265" cy="40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AD3" w14:textId="77777777" w:rsidR="001E5D7E" w:rsidRDefault="001E5D7E" w:rsidP="005F0EF1">
      <w:pPr>
        <w:pStyle w:val="a3"/>
        <w:ind w:left="0"/>
      </w:pPr>
    </w:p>
    <w:p w14:paraId="343FD39A" w14:textId="2A52AA52" w:rsidR="009024ED" w:rsidRDefault="005F0EF1" w:rsidP="006113EB">
      <w:pPr>
        <w:pStyle w:val="a3"/>
        <w:numPr>
          <w:ilvl w:val="0"/>
          <w:numId w:val="8"/>
        </w:numPr>
      </w:pPr>
      <w:r>
        <w:t xml:space="preserve"> Перейти на вкладку Распределенные</w:t>
      </w:r>
      <w:r w:rsidR="002E2925">
        <w:t>:</w:t>
      </w:r>
    </w:p>
    <w:p w14:paraId="7AE9B846" w14:textId="41B3C4DD" w:rsidR="002E2925" w:rsidRDefault="002E2925" w:rsidP="002E2925">
      <w:r w:rsidRPr="002E2925">
        <w:rPr>
          <w:noProof/>
        </w:rPr>
        <w:drawing>
          <wp:inline distT="0" distB="0" distL="0" distR="0" wp14:anchorId="2894399D" wp14:editId="1C24A33F">
            <wp:extent cx="5940425" cy="36671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D8CF" w14:textId="4C96A5E0" w:rsidR="002E2925" w:rsidRDefault="002E2925" w:rsidP="002E2925"/>
    <w:p w14:paraId="4A665911" w14:textId="6252956A" w:rsidR="00BA50E6" w:rsidRDefault="00BA50E6" w:rsidP="001E5D7E">
      <w:pPr>
        <w:pStyle w:val="a3"/>
        <w:numPr>
          <w:ilvl w:val="0"/>
          <w:numId w:val="8"/>
        </w:numPr>
        <w:ind w:left="0" w:firstLine="1080"/>
      </w:pPr>
      <w:r>
        <w:lastRenderedPageBreak/>
        <w:t xml:space="preserve"> Встать на документ без Автоматического распределения и нажать кнопку </w:t>
      </w:r>
      <w:r w:rsidR="00A079FA">
        <w:t>«</w:t>
      </w:r>
      <w:r>
        <w:t>Распределить с ИПА</w:t>
      </w:r>
      <w:r w:rsidR="00A079FA">
        <w:t>»</w:t>
      </w:r>
      <w:r>
        <w:t>. Результат распределения появиться в окне Детализация Автоматического Распределения</w:t>
      </w:r>
    </w:p>
    <w:p w14:paraId="13900B67" w14:textId="1795978D" w:rsidR="002E2925" w:rsidRDefault="00A079FA" w:rsidP="002E2925">
      <w:r w:rsidRPr="00A079FA">
        <w:rPr>
          <w:noProof/>
        </w:rPr>
        <w:drawing>
          <wp:inline distT="0" distB="0" distL="0" distR="0" wp14:anchorId="60E3B7CA" wp14:editId="39A2A0B0">
            <wp:extent cx="5940425" cy="31356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93F" w14:textId="2EFB4B9E" w:rsidR="009024ED" w:rsidRDefault="009024ED" w:rsidP="009024ED"/>
    <w:p w14:paraId="7990B167" w14:textId="47AFF320" w:rsidR="00A079FA" w:rsidRDefault="00A079FA" w:rsidP="001E5D7E">
      <w:pPr>
        <w:pStyle w:val="a3"/>
        <w:numPr>
          <w:ilvl w:val="0"/>
          <w:numId w:val="8"/>
        </w:numPr>
        <w:ind w:left="0" w:firstLine="1080"/>
      </w:pPr>
      <w:r>
        <w:t xml:space="preserve"> Возможно групповое распределение документов. Для этого следует вначале нажать кнопку «Выбрать документы без автоматического распределения» и после, когда все документы будут выбраны, нажать кнопку «Распределить с ИПА».</w:t>
      </w:r>
    </w:p>
    <w:p w14:paraId="55A408B8" w14:textId="673E260D" w:rsidR="00A079FA" w:rsidRDefault="00A079FA" w:rsidP="00A079FA">
      <w:r w:rsidRPr="00A079FA">
        <w:rPr>
          <w:noProof/>
        </w:rPr>
        <w:drawing>
          <wp:inline distT="0" distB="0" distL="0" distR="0" wp14:anchorId="5646BBC1" wp14:editId="0A7D1EBB">
            <wp:extent cx="5940425" cy="3412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4BD" w14:textId="13596D62" w:rsidR="00A079FA" w:rsidRDefault="00A079FA" w:rsidP="00A079FA"/>
    <w:p w14:paraId="68C5FC13" w14:textId="77777777" w:rsidR="001E5D7E" w:rsidRDefault="001E5D7E" w:rsidP="00A079FA"/>
    <w:p w14:paraId="17AD216E" w14:textId="032853E5" w:rsidR="00A079FA" w:rsidRDefault="00A079FA" w:rsidP="001E5D7E">
      <w:pPr>
        <w:pStyle w:val="a3"/>
        <w:numPr>
          <w:ilvl w:val="0"/>
          <w:numId w:val="8"/>
        </w:numPr>
        <w:ind w:left="142" w:firstLine="938"/>
      </w:pPr>
      <w:r>
        <w:lastRenderedPageBreak/>
        <w:t xml:space="preserve">Автоматического распределение можно делать и внутри документа. Для этого следует зайти в нужный документ, перейти на вкладку Автоматическая и нажать кнопку </w:t>
      </w:r>
    </w:p>
    <w:p w14:paraId="377ACC09" w14:textId="1336EDD1" w:rsidR="00A079FA" w:rsidRDefault="009076ED" w:rsidP="00A079FA">
      <w:r w:rsidRPr="009076ED">
        <w:rPr>
          <w:noProof/>
        </w:rPr>
        <w:drawing>
          <wp:inline distT="0" distB="0" distL="0" distR="0" wp14:anchorId="3D4E212D" wp14:editId="38FB722F">
            <wp:extent cx="5940425" cy="3960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3E2B" w14:textId="056FC1CA" w:rsidR="00A079FA" w:rsidRDefault="009076ED" w:rsidP="009024ED">
      <w:pPr>
        <w:rPr>
          <w:b/>
          <w:bCs/>
          <w:color w:val="FF0000"/>
        </w:rPr>
      </w:pPr>
      <w:r w:rsidRPr="009076ED">
        <w:rPr>
          <w:b/>
          <w:bCs/>
          <w:color w:val="FF0000"/>
        </w:rPr>
        <w:t xml:space="preserve">Важно: При </w:t>
      </w:r>
      <w:r w:rsidR="005409C4">
        <w:rPr>
          <w:b/>
          <w:bCs/>
          <w:color w:val="FF0000"/>
        </w:rPr>
        <w:t xml:space="preserve">автоматическом </w:t>
      </w:r>
      <w:r w:rsidRPr="009076ED">
        <w:rPr>
          <w:b/>
          <w:bCs/>
          <w:color w:val="FF0000"/>
        </w:rPr>
        <w:t>распределении внутри документа, после получения предсказания модели, сохранить документ, находясь во вкладке Автоматическая – нельзя. Чтобы сохранить и провести документ, следует перейти на вкладку Ручная.</w:t>
      </w:r>
    </w:p>
    <w:p w14:paraId="2C7A0F41" w14:textId="0E645CF1" w:rsidR="003E24E5" w:rsidRDefault="003E24E5" w:rsidP="009024ED">
      <w:pPr>
        <w:rPr>
          <w:b/>
          <w:bCs/>
          <w:color w:val="FF0000"/>
        </w:rPr>
      </w:pPr>
    </w:p>
    <w:p w14:paraId="3B4E3C94" w14:textId="4376C7FE" w:rsidR="001E5D7E" w:rsidRDefault="001E5D7E" w:rsidP="009024ED">
      <w:pPr>
        <w:rPr>
          <w:b/>
          <w:bCs/>
          <w:color w:val="FF0000"/>
        </w:rPr>
      </w:pPr>
    </w:p>
    <w:p w14:paraId="3EE32707" w14:textId="2B5D0386" w:rsidR="001E5D7E" w:rsidRDefault="001E5D7E" w:rsidP="009024ED">
      <w:pPr>
        <w:rPr>
          <w:b/>
          <w:bCs/>
          <w:color w:val="FF0000"/>
        </w:rPr>
      </w:pPr>
    </w:p>
    <w:p w14:paraId="2A5CE633" w14:textId="48F8070C" w:rsidR="001E5D7E" w:rsidRDefault="001E5D7E" w:rsidP="009024ED">
      <w:pPr>
        <w:rPr>
          <w:b/>
          <w:bCs/>
          <w:color w:val="FF0000"/>
        </w:rPr>
      </w:pPr>
    </w:p>
    <w:p w14:paraId="6E332D00" w14:textId="3C524A71" w:rsidR="001E5D7E" w:rsidRDefault="001E5D7E" w:rsidP="009024ED">
      <w:pPr>
        <w:rPr>
          <w:b/>
          <w:bCs/>
          <w:color w:val="FF0000"/>
        </w:rPr>
      </w:pPr>
    </w:p>
    <w:p w14:paraId="3BFEAB31" w14:textId="33FA3DFC" w:rsidR="001E5D7E" w:rsidRDefault="001E5D7E" w:rsidP="009024ED">
      <w:pPr>
        <w:rPr>
          <w:b/>
          <w:bCs/>
          <w:color w:val="FF0000"/>
        </w:rPr>
      </w:pPr>
    </w:p>
    <w:p w14:paraId="2228B574" w14:textId="0EC5F2DE" w:rsidR="001E5D7E" w:rsidRDefault="001E5D7E" w:rsidP="009024ED">
      <w:pPr>
        <w:rPr>
          <w:b/>
          <w:bCs/>
          <w:color w:val="FF0000"/>
        </w:rPr>
      </w:pPr>
    </w:p>
    <w:p w14:paraId="5B02EC50" w14:textId="1A30A5B6" w:rsidR="001E5D7E" w:rsidRDefault="001E5D7E" w:rsidP="009024ED">
      <w:pPr>
        <w:rPr>
          <w:b/>
          <w:bCs/>
          <w:color w:val="FF0000"/>
        </w:rPr>
      </w:pPr>
    </w:p>
    <w:p w14:paraId="5751F921" w14:textId="7ECF41CC" w:rsidR="001E5D7E" w:rsidRDefault="001E5D7E" w:rsidP="009024ED">
      <w:pPr>
        <w:rPr>
          <w:b/>
          <w:bCs/>
          <w:color w:val="FF0000"/>
        </w:rPr>
      </w:pPr>
    </w:p>
    <w:p w14:paraId="701C3501" w14:textId="052A57FC" w:rsidR="001E5D7E" w:rsidRDefault="001E5D7E" w:rsidP="009024ED">
      <w:pPr>
        <w:rPr>
          <w:b/>
          <w:bCs/>
          <w:color w:val="FF0000"/>
        </w:rPr>
      </w:pPr>
    </w:p>
    <w:p w14:paraId="447E1253" w14:textId="491000FC" w:rsidR="001E5D7E" w:rsidRDefault="001E5D7E" w:rsidP="009024ED">
      <w:pPr>
        <w:rPr>
          <w:b/>
          <w:bCs/>
          <w:color w:val="FF0000"/>
        </w:rPr>
      </w:pPr>
    </w:p>
    <w:p w14:paraId="0602AA81" w14:textId="77777777" w:rsidR="001E5D7E" w:rsidRDefault="001E5D7E" w:rsidP="009024ED">
      <w:pPr>
        <w:rPr>
          <w:b/>
          <w:bCs/>
          <w:color w:val="FF0000"/>
        </w:rPr>
      </w:pPr>
    </w:p>
    <w:p w14:paraId="79B2C925" w14:textId="5ADB8687" w:rsidR="001E5D7E" w:rsidRDefault="001E5D7E" w:rsidP="009024ED">
      <w:pPr>
        <w:rPr>
          <w:b/>
          <w:bCs/>
          <w:color w:val="FF0000"/>
        </w:rPr>
      </w:pPr>
    </w:p>
    <w:p w14:paraId="32C4CD13" w14:textId="77777777" w:rsidR="001E5D7E" w:rsidRDefault="001E5D7E" w:rsidP="009024ED">
      <w:pPr>
        <w:rPr>
          <w:b/>
          <w:bCs/>
          <w:color w:val="FF0000"/>
        </w:rPr>
      </w:pPr>
    </w:p>
    <w:p w14:paraId="6AF2DE5F" w14:textId="12FB521A" w:rsidR="003E24E5" w:rsidRPr="006113EB" w:rsidRDefault="005409C4" w:rsidP="006113EB">
      <w:pPr>
        <w:pStyle w:val="a3"/>
        <w:numPr>
          <w:ilvl w:val="1"/>
          <w:numId w:val="6"/>
        </w:numPr>
        <w:rPr>
          <w:b/>
          <w:bCs/>
        </w:rPr>
      </w:pPr>
      <w:r w:rsidRPr="006113EB">
        <w:rPr>
          <w:b/>
          <w:bCs/>
        </w:rPr>
        <w:lastRenderedPageBreak/>
        <w:t xml:space="preserve">Работа с документами, не имеющими ручного распределения. </w:t>
      </w:r>
    </w:p>
    <w:p w14:paraId="20AA2107" w14:textId="37985691" w:rsidR="005409C4" w:rsidRDefault="005409C4" w:rsidP="001E5D7E">
      <w:pPr>
        <w:pStyle w:val="a3"/>
        <w:numPr>
          <w:ilvl w:val="0"/>
          <w:numId w:val="10"/>
        </w:numPr>
        <w:ind w:left="0" w:firstLine="709"/>
      </w:pPr>
      <w:r>
        <w:t xml:space="preserve">В Рабочем столе экономиста перейти на вкладку Нераспределенные документы, выбрать нужны документ и нажать кнопку </w:t>
      </w:r>
      <w:r w:rsidR="00F809EE">
        <w:t>«Распределить»</w:t>
      </w:r>
    </w:p>
    <w:p w14:paraId="576205F0" w14:textId="43F2EFF4" w:rsidR="000F4C09" w:rsidRDefault="000F4C09" w:rsidP="000F4C09">
      <w:pPr>
        <w:pStyle w:val="a3"/>
        <w:ind w:left="0"/>
      </w:pPr>
      <w:r w:rsidRPr="000F4C09">
        <w:rPr>
          <w:noProof/>
        </w:rPr>
        <w:drawing>
          <wp:inline distT="0" distB="0" distL="0" distR="0" wp14:anchorId="59EC3DC7" wp14:editId="2AFE63AA">
            <wp:extent cx="5717646" cy="355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932" cy="355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3193" w14:textId="5EAC32B3" w:rsidR="00F809EE" w:rsidRDefault="00F809EE" w:rsidP="00F809EE"/>
    <w:p w14:paraId="0F21F8F6" w14:textId="052DA475" w:rsidR="00F809EE" w:rsidRDefault="00512796" w:rsidP="001E5D7E">
      <w:pPr>
        <w:pStyle w:val="a3"/>
        <w:numPr>
          <w:ilvl w:val="0"/>
          <w:numId w:val="10"/>
        </w:numPr>
        <w:ind w:left="0" w:firstLine="709"/>
      </w:pPr>
      <w:r>
        <w:t xml:space="preserve"> В открывшемся документа перейти на вкладку Автоматическая и нажать кнопку «Распределить с ИПА». После того, как модель сделает разнесение, следует нажать кнопку «Скопировать в основную», перейти на вкладку Ручная. Во кладке ручная можно изменить предсказанные моделью параметры (СтатьяДДС, ДетализацияДДС и прочие), если это необходимо. После этого документ можно записать и провести.</w:t>
      </w:r>
    </w:p>
    <w:p w14:paraId="57D05B6E" w14:textId="0F2C750C" w:rsidR="00F809EE" w:rsidRPr="005409C4" w:rsidRDefault="00512796" w:rsidP="00F809EE">
      <w:r w:rsidRPr="00512796">
        <w:rPr>
          <w:noProof/>
        </w:rPr>
        <w:drawing>
          <wp:inline distT="0" distB="0" distL="0" distR="0" wp14:anchorId="3793100C" wp14:editId="07FC86ED">
            <wp:extent cx="5762625" cy="36269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1816" cy="36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BA55" w14:textId="31640B9B" w:rsidR="00316D6B" w:rsidRDefault="005137F7" w:rsidP="005137F7">
      <w:pPr>
        <w:pStyle w:val="a3"/>
        <w:numPr>
          <w:ilvl w:val="0"/>
          <w:numId w:val="10"/>
        </w:numPr>
        <w:ind w:left="0" w:firstLine="709"/>
      </w:pPr>
      <w:r>
        <w:lastRenderedPageBreak/>
        <w:t>Другой вариант: на Рабочем столе экономиста, на вкладке Нераспределенные документы, нажать кнопку «Распределить с ИПА».</w:t>
      </w:r>
    </w:p>
    <w:p w14:paraId="661E085B" w14:textId="5E9EF841" w:rsidR="005137F7" w:rsidRDefault="005137F7" w:rsidP="005137F7">
      <w:r w:rsidRPr="005137F7">
        <w:rPr>
          <w:noProof/>
        </w:rPr>
        <w:drawing>
          <wp:inline distT="0" distB="0" distL="0" distR="0" wp14:anchorId="13A6C256" wp14:editId="4AD81942">
            <wp:extent cx="5940425" cy="3416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34AB" w14:textId="42933608" w:rsidR="005137F7" w:rsidRDefault="005137F7" w:rsidP="005137F7">
      <w:r>
        <w:t>В этом случае, после получения предсказания модели, сразу откроется документ, по которому делалось распределение с ИПА. Вкладка Автоматическая уже будет заполнена предсказаниями модели. Далее, следует действовать так же, как и при распределении внутри документа (см. выше): записать документ, нажать кнопку «Скопировать в основную», провести и закрыть документ.</w:t>
      </w:r>
    </w:p>
    <w:p w14:paraId="248CBA08" w14:textId="007FBE41" w:rsidR="005137F7" w:rsidRDefault="005137F7" w:rsidP="005137F7">
      <w:pPr>
        <w:pStyle w:val="a3"/>
        <w:numPr>
          <w:ilvl w:val="0"/>
          <w:numId w:val="10"/>
        </w:numPr>
        <w:ind w:left="0" w:firstLine="709"/>
      </w:pPr>
      <w:r>
        <w:t>Если в документе есть какие-то новые, еще не переданные в модель данные (контрагент, вид движения, операция или что-то еще), программа выдаст сообщение следующего вида:</w:t>
      </w:r>
    </w:p>
    <w:p w14:paraId="62E3DED5" w14:textId="3219B70A" w:rsidR="005137F7" w:rsidRDefault="00A75C05" w:rsidP="00A75C05">
      <w:r w:rsidRPr="00A75C05">
        <w:rPr>
          <w:noProof/>
        </w:rPr>
        <w:drawing>
          <wp:inline distT="0" distB="0" distL="0" distR="0" wp14:anchorId="1F8FDAFE" wp14:editId="2786A596">
            <wp:extent cx="5940425" cy="35293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8814" w14:textId="1E3006C1" w:rsidR="00A75C05" w:rsidRDefault="00A75C05" w:rsidP="005137F7">
      <w:pPr>
        <w:ind w:left="360"/>
      </w:pPr>
      <w:r>
        <w:lastRenderedPageBreak/>
        <w:t>В этом случае следует выбрать, переобучить ли модель после ручного распределения или нет. Нажать соответствующую кнопку и сделать ручное распределение. После этого, в зависимости от выбора, система сделает следующее:</w:t>
      </w:r>
    </w:p>
    <w:p w14:paraId="337FE1AC" w14:textId="5289CF74" w:rsidR="00A75C05" w:rsidRDefault="00A75C05" w:rsidP="005137F7">
      <w:pPr>
        <w:ind w:left="360"/>
      </w:pPr>
      <w:r>
        <w:t>- В случае, если выбрали «Да»: после проведения документа система автоматически запустит переобучение модели. Переобучение модели может занимать до нескольких минут. В течение этого времени функция «Распределись с ИПА» будет недоступна.</w:t>
      </w:r>
    </w:p>
    <w:p w14:paraId="0BE88204" w14:textId="0CB8C1B4" w:rsidR="00A75C05" w:rsidRPr="005137F7" w:rsidRDefault="00A75C05" w:rsidP="005137F7">
      <w:pPr>
        <w:ind w:left="360"/>
      </w:pPr>
      <w:r>
        <w:t>- в случае, если выбрали «Нет»: после проведения документа</w:t>
      </w:r>
      <w:r w:rsidR="00A3391D">
        <w:t xml:space="preserve"> переобучение не будет запущено и функция «Распределить с ИПА» будет доступно сразу же. Переобучение модели с новыми данными будет запущенно автоматически по расписанию, установленному ранее.</w:t>
      </w:r>
    </w:p>
    <w:p w14:paraId="66DEA970" w14:textId="5B2DA76B" w:rsidR="003E24E5" w:rsidRPr="00316D6B" w:rsidRDefault="009A5653" w:rsidP="00316D6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Toc189124486"/>
      <w:r w:rsidRP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Формирование отчета</w:t>
      </w:r>
      <w:bookmarkEnd w:id="3"/>
    </w:p>
    <w:p w14:paraId="2EC722E7" w14:textId="77777777" w:rsidR="00316D6B" w:rsidRPr="001E5D7E" w:rsidRDefault="00316D6B" w:rsidP="00316D6B">
      <w:pPr>
        <w:pStyle w:val="a3"/>
        <w:ind w:left="360"/>
        <w:rPr>
          <w:b/>
          <w:bCs/>
        </w:rPr>
      </w:pPr>
    </w:p>
    <w:p w14:paraId="7BD83663" w14:textId="1E1A4E19" w:rsidR="009A5653" w:rsidRPr="009A5653" w:rsidRDefault="009A5653" w:rsidP="001E5D7E">
      <w:pPr>
        <w:pStyle w:val="a3"/>
        <w:numPr>
          <w:ilvl w:val="0"/>
          <w:numId w:val="11"/>
        </w:numPr>
        <w:ind w:left="0" w:firstLine="360"/>
      </w:pPr>
      <w:r>
        <w:t>Чтобы открыть отчет следует на Рабочем столе экономиста перейти на вкладку Распределенные, нажать кнопку «Еще» и выбрать Отчет о различиях распределений.</w:t>
      </w:r>
    </w:p>
    <w:p w14:paraId="7A87DDC4" w14:textId="219CC208" w:rsidR="00007692" w:rsidRDefault="0025738A" w:rsidP="00007692">
      <w:pPr>
        <w:pStyle w:val="a3"/>
        <w:ind w:left="0"/>
      </w:pPr>
      <w:r w:rsidRPr="0025738A">
        <w:rPr>
          <w:noProof/>
        </w:rPr>
        <w:drawing>
          <wp:inline distT="0" distB="0" distL="0" distR="0" wp14:anchorId="56101A28" wp14:editId="1BBC32D5">
            <wp:extent cx="5940425" cy="3727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79DC" w14:textId="58983274" w:rsidR="00316D6B" w:rsidRDefault="00316D6B" w:rsidP="00007692">
      <w:pPr>
        <w:pStyle w:val="a3"/>
        <w:ind w:left="0"/>
      </w:pPr>
    </w:p>
    <w:p w14:paraId="61D4762A" w14:textId="10A68D33" w:rsidR="00316D6B" w:rsidRDefault="00316D6B" w:rsidP="00316D6B">
      <w:pPr>
        <w:pStyle w:val="a3"/>
        <w:numPr>
          <w:ilvl w:val="0"/>
          <w:numId w:val="11"/>
        </w:numPr>
      </w:pPr>
      <w:r>
        <w:t xml:space="preserve">В отчет выводятся только те строки, в которых есть различия между Ручным и Автоматическим распределением. </w:t>
      </w:r>
    </w:p>
    <w:p w14:paraId="50594551" w14:textId="3E76307E" w:rsidR="00316D6B" w:rsidRDefault="001438BF" w:rsidP="00007692">
      <w:pPr>
        <w:pStyle w:val="a3"/>
        <w:ind w:left="0"/>
      </w:pPr>
      <w:r w:rsidRPr="001438BF">
        <w:rPr>
          <w:noProof/>
        </w:rPr>
        <w:lastRenderedPageBreak/>
        <w:drawing>
          <wp:inline distT="0" distB="0" distL="0" distR="0" wp14:anchorId="5599F39F" wp14:editId="67A19FA3">
            <wp:extent cx="5940425" cy="43567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2A6A" w14:textId="7DCDBA6B" w:rsidR="001438BF" w:rsidRDefault="001438BF" w:rsidP="00007692">
      <w:pPr>
        <w:pStyle w:val="a3"/>
        <w:ind w:left="0"/>
      </w:pPr>
    </w:p>
    <w:p w14:paraId="58759EF8" w14:textId="0C070129" w:rsidR="001438BF" w:rsidRDefault="001438BF" w:rsidP="00007692">
      <w:pPr>
        <w:pStyle w:val="a3"/>
        <w:ind w:left="0"/>
      </w:pPr>
      <w:r>
        <w:t xml:space="preserve">В отчете отображается: </w:t>
      </w:r>
    </w:p>
    <w:p w14:paraId="62C24B9D" w14:textId="47DC0D26" w:rsidR="001438BF" w:rsidRDefault="001438BF" w:rsidP="00007692">
      <w:pPr>
        <w:pStyle w:val="a3"/>
        <w:ind w:left="0"/>
      </w:pPr>
      <w:r>
        <w:t xml:space="preserve">- Показывать цену и количество. Если снять зеленую галочку, что цена и количество отображаться не будут, что сделает отчет более удобным для анализирования расхождений именно по СтатьяДДС, ДетализацияДДС и Год Урожая. </w:t>
      </w:r>
    </w:p>
    <w:p w14:paraId="5FF13342" w14:textId="39149D31" w:rsidR="001438BF" w:rsidRDefault="001438BF" w:rsidP="00007692">
      <w:pPr>
        <w:pStyle w:val="a3"/>
        <w:ind w:left="0"/>
      </w:pPr>
      <w:r>
        <w:t>- Статистика отчета: сколько документов всего было распределено с помощью МПА и сколько из них имеют расхождения с ручным рапредлением.</w:t>
      </w:r>
    </w:p>
    <w:p w14:paraId="66DF3385" w14:textId="7B7E9744" w:rsidR="001438BF" w:rsidRDefault="001438BF" w:rsidP="00007692">
      <w:pPr>
        <w:pStyle w:val="a3"/>
        <w:ind w:left="0"/>
      </w:pPr>
      <w:r>
        <w:t>- Отчет сформирован по группам: «Приход - касса», «Расход - касса», «Поступление - банк», «Списание - банк». Группы можно свернуть/развернуть, если нажать кнопку «-»/«+»</w:t>
      </w:r>
    </w:p>
    <w:p w14:paraId="427DFBF2" w14:textId="7399C3CD" w:rsidR="00A75C05" w:rsidRDefault="00A75C05" w:rsidP="00007692">
      <w:pPr>
        <w:pStyle w:val="a3"/>
        <w:ind w:left="0"/>
      </w:pPr>
      <w:r>
        <w:t>- В расхождения документа красным выделены только значения в Автоматическом распределении и только те ячейки, которые отличаются от Ручного.</w:t>
      </w:r>
    </w:p>
    <w:p w14:paraId="794D2EC1" w14:textId="21079774" w:rsidR="00BC10CE" w:rsidRDefault="00BC10CE" w:rsidP="00007692">
      <w:pPr>
        <w:pStyle w:val="a3"/>
        <w:ind w:left="0"/>
      </w:pPr>
    </w:p>
    <w:p w14:paraId="3B4A0200" w14:textId="77777777" w:rsidR="00BC10CE" w:rsidRDefault="00BC10CE" w:rsidP="00007692">
      <w:pPr>
        <w:pStyle w:val="a3"/>
        <w:ind w:left="0"/>
      </w:pPr>
    </w:p>
    <w:p w14:paraId="472C96E2" w14:textId="176BCF64" w:rsidR="0025738A" w:rsidRPr="00316D6B" w:rsidRDefault="00316D6B" w:rsidP="00316D6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Toc189124487"/>
      <w:r w:rsidRP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Администрирование модели</w:t>
      </w:r>
      <w:bookmarkEnd w:id="4"/>
      <w:r w:rsidR="00371C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1EA92C08" w14:textId="4E875289" w:rsidR="0025738A" w:rsidRDefault="00681746" w:rsidP="00371C97">
      <w:pPr>
        <w:pStyle w:val="a3"/>
        <w:numPr>
          <w:ilvl w:val="0"/>
          <w:numId w:val="12"/>
        </w:numPr>
      </w:pPr>
      <w:r>
        <w:t>Чтобы начать администрирование модуля следует открыть Рабочий стол экономиста, перейти на вкладку Распределенные и нажать иконку в виде «шестренки»:</w:t>
      </w:r>
    </w:p>
    <w:p w14:paraId="5D789050" w14:textId="46EC3FBB" w:rsidR="00681746" w:rsidRDefault="00681746" w:rsidP="00007692">
      <w:pPr>
        <w:pStyle w:val="a3"/>
        <w:ind w:left="0"/>
      </w:pPr>
      <w:r w:rsidRPr="00681746">
        <w:rPr>
          <w:noProof/>
        </w:rPr>
        <w:lastRenderedPageBreak/>
        <w:drawing>
          <wp:inline distT="0" distB="0" distL="0" distR="0" wp14:anchorId="7055CE02" wp14:editId="05B42DB3">
            <wp:extent cx="5940425" cy="2583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35B6" w14:textId="6C49E246" w:rsidR="0025738A" w:rsidRDefault="0025738A" w:rsidP="00007692">
      <w:pPr>
        <w:pStyle w:val="a3"/>
        <w:ind w:left="0"/>
      </w:pPr>
    </w:p>
    <w:p w14:paraId="697A84BF" w14:textId="7DF8E6EA" w:rsidR="00681746" w:rsidRDefault="00681746" w:rsidP="00007692">
      <w:pPr>
        <w:pStyle w:val="a3"/>
        <w:ind w:left="0"/>
      </w:pPr>
      <w:r>
        <w:t xml:space="preserve">Откроется панель настроек. </w:t>
      </w:r>
    </w:p>
    <w:p w14:paraId="50BF9D7C" w14:textId="62098F43" w:rsidR="00681746" w:rsidRDefault="00681746" w:rsidP="00007692">
      <w:pPr>
        <w:pStyle w:val="a3"/>
        <w:ind w:left="0"/>
      </w:pPr>
    </w:p>
    <w:p w14:paraId="23C9E8CA" w14:textId="53E88FD5" w:rsidR="00681746" w:rsidRDefault="00D03910" w:rsidP="00007692">
      <w:pPr>
        <w:pStyle w:val="a3"/>
        <w:ind w:left="0"/>
      </w:pPr>
      <w:r w:rsidRPr="00D03910">
        <w:rPr>
          <w:noProof/>
        </w:rPr>
        <w:drawing>
          <wp:inline distT="0" distB="0" distL="0" distR="0" wp14:anchorId="1BE2CEB3" wp14:editId="737008C7">
            <wp:extent cx="5940425" cy="1497965"/>
            <wp:effectExtent l="0" t="0" r="3175" b="6985"/>
            <wp:docPr id="53449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5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D87E" w14:textId="1A3A56FB" w:rsidR="00681746" w:rsidRDefault="008C460F" w:rsidP="00007692">
      <w:pPr>
        <w:pStyle w:val="a3"/>
        <w:ind w:left="0"/>
      </w:pPr>
      <w:r w:rsidRPr="008C460F">
        <w:drawing>
          <wp:inline distT="0" distB="0" distL="0" distR="0" wp14:anchorId="4B2793D4" wp14:editId="161150FA">
            <wp:extent cx="4326993" cy="1358458"/>
            <wp:effectExtent l="0" t="0" r="0" b="0"/>
            <wp:docPr id="70763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8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771" cy="13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FF05" w14:textId="52180147" w:rsidR="00681746" w:rsidRDefault="00681746" w:rsidP="00007692">
      <w:pPr>
        <w:pStyle w:val="a3"/>
        <w:ind w:left="0"/>
      </w:pPr>
      <w:r w:rsidRPr="00681746">
        <w:rPr>
          <w:b/>
          <w:bCs/>
        </w:rPr>
        <w:t>Проверить соединение</w:t>
      </w:r>
      <w:r>
        <w:t xml:space="preserve"> – проверить соединение с сервером, где находить модуль модели. </w:t>
      </w:r>
    </w:p>
    <w:p w14:paraId="7DF5D695" w14:textId="4B1249E1" w:rsidR="00681746" w:rsidRDefault="00681746" w:rsidP="00007692">
      <w:pPr>
        <w:pStyle w:val="a3"/>
        <w:ind w:left="0"/>
      </w:pPr>
    </w:p>
    <w:p w14:paraId="7385F4F8" w14:textId="69759088" w:rsidR="00A75C66" w:rsidRDefault="00A75C66" w:rsidP="00A75C66">
      <w:pPr>
        <w:pStyle w:val="a3"/>
        <w:ind w:left="0"/>
        <w:rPr>
          <w:b/>
          <w:bCs/>
          <w:color w:val="FF0000"/>
          <w:lang w:val="en-US"/>
        </w:rPr>
      </w:pPr>
      <w:r w:rsidRPr="00681746">
        <w:rPr>
          <w:b/>
          <w:bCs/>
        </w:rPr>
        <w:t>Получить статус</w:t>
      </w:r>
      <w:r>
        <w:t xml:space="preserve"> – проверить статус модели: «Модель не обучена», «Модель в процессе обучения», «Модель обучена</w:t>
      </w:r>
      <w:r w:rsidR="00D03910">
        <w:t>»</w:t>
      </w:r>
      <w:r>
        <w:t xml:space="preserve">. </w:t>
      </w:r>
      <w:r w:rsidRPr="00681746">
        <w:rPr>
          <w:b/>
          <w:bCs/>
          <w:color w:val="FF0000"/>
        </w:rPr>
        <w:t xml:space="preserve">Важно: работать с МПА можно только в случае, если статус </w:t>
      </w:r>
      <w:r>
        <w:rPr>
          <w:b/>
          <w:bCs/>
          <w:color w:val="FF0000"/>
        </w:rPr>
        <w:t xml:space="preserve">- </w:t>
      </w:r>
      <w:r w:rsidRPr="00681746">
        <w:rPr>
          <w:b/>
          <w:bCs/>
          <w:color w:val="FF0000"/>
        </w:rPr>
        <w:t>«Модель обучена».</w:t>
      </w:r>
    </w:p>
    <w:p w14:paraId="28BF2B7E" w14:textId="5B39E8DA" w:rsidR="009E0834" w:rsidRPr="009E0834" w:rsidRDefault="009E0834" w:rsidP="00A75C66">
      <w:pPr>
        <w:pStyle w:val="a3"/>
        <w:ind w:left="0"/>
        <w:rPr>
          <w:color w:val="FF0000"/>
        </w:rPr>
      </w:pPr>
      <w:r>
        <w:t xml:space="preserve">Также </w:t>
      </w:r>
      <w:r w:rsidR="00D543DB">
        <w:t xml:space="preserve">если статус модели равен </w:t>
      </w:r>
      <w:r w:rsidR="00D543DB">
        <w:t>«Модель обучена»</w:t>
      </w:r>
      <w:r w:rsidR="00D543DB">
        <w:t xml:space="preserve">, </w:t>
      </w:r>
      <w:r w:rsidR="0072323F">
        <w:t xml:space="preserve">при получении статуса выводится информация о точности предсказания модели </w:t>
      </w:r>
      <w:r w:rsidR="009A0B35">
        <w:t>в процентах.</w:t>
      </w:r>
    </w:p>
    <w:p w14:paraId="0FBC3AF4" w14:textId="432E4ABA" w:rsidR="00A75C66" w:rsidRDefault="00A75C66" w:rsidP="00A75C66">
      <w:pPr>
        <w:pStyle w:val="a3"/>
        <w:ind w:left="0"/>
        <w:rPr>
          <w:b/>
          <w:bCs/>
          <w:color w:val="FF0000"/>
        </w:rPr>
      </w:pPr>
    </w:p>
    <w:p w14:paraId="61F5A23A" w14:textId="264EE3B4" w:rsidR="00A75C66" w:rsidRPr="00CC472D" w:rsidRDefault="00A75C66" w:rsidP="00A75C66">
      <w:pPr>
        <w:pStyle w:val="a3"/>
        <w:ind w:left="0"/>
      </w:pPr>
      <w:r>
        <w:rPr>
          <w:b/>
          <w:bCs/>
        </w:rPr>
        <w:t xml:space="preserve">Получить версию </w:t>
      </w:r>
      <w:r>
        <w:t xml:space="preserve">– узнать версию модели на модуле </w:t>
      </w:r>
      <w:r>
        <w:rPr>
          <w:lang w:val="en-US"/>
        </w:rPr>
        <w:t>Python</w:t>
      </w:r>
    </w:p>
    <w:p w14:paraId="3B8244D6" w14:textId="0F97946C" w:rsidR="00A75C66" w:rsidRPr="00CC472D" w:rsidRDefault="00A75C66" w:rsidP="00A75C66">
      <w:pPr>
        <w:pStyle w:val="a3"/>
        <w:ind w:left="0"/>
      </w:pPr>
    </w:p>
    <w:p w14:paraId="4EE13827" w14:textId="3B2BD0D9" w:rsidR="00A75C66" w:rsidRPr="00A75C66" w:rsidRDefault="00A75C66" w:rsidP="00A75C66">
      <w:pPr>
        <w:pStyle w:val="a3"/>
        <w:ind w:left="0"/>
      </w:pPr>
      <w:r>
        <w:rPr>
          <w:b/>
          <w:bCs/>
        </w:rPr>
        <w:t xml:space="preserve">Сохранить данные базы </w:t>
      </w:r>
      <w:r>
        <w:t>– сохранить данные текущей базы в базу данных для обучения модели. После этого статус модели смениться на «Были добавленные новые данные, следует переобучить модель». Чтобы новые данные попали в модель, следует заново запустить «Обучение модели».</w:t>
      </w:r>
    </w:p>
    <w:p w14:paraId="17A90DE3" w14:textId="77777777" w:rsidR="00A75C66" w:rsidRDefault="00A75C66" w:rsidP="00007692">
      <w:pPr>
        <w:pStyle w:val="a3"/>
        <w:ind w:left="0"/>
      </w:pPr>
    </w:p>
    <w:p w14:paraId="115DC057" w14:textId="4A5B1FFA" w:rsidR="00681746" w:rsidRDefault="00681746" w:rsidP="00007692">
      <w:pPr>
        <w:pStyle w:val="a3"/>
        <w:ind w:left="0"/>
      </w:pPr>
      <w:r w:rsidRPr="00681746">
        <w:rPr>
          <w:b/>
          <w:bCs/>
        </w:rPr>
        <w:t>Обучение модели</w:t>
      </w:r>
      <w:r>
        <w:t xml:space="preserve"> – провести обучение модели.</w:t>
      </w:r>
      <w:r w:rsidR="00A75C66">
        <w:t xml:space="preserve"> После успешного обучения статус модели смениться на «Модель обучена».</w:t>
      </w:r>
    </w:p>
    <w:p w14:paraId="444A79F9" w14:textId="77777777" w:rsidR="00681746" w:rsidRDefault="00681746" w:rsidP="00007692">
      <w:pPr>
        <w:pStyle w:val="a3"/>
        <w:ind w:left="0"/>
      </w:pPr>
    </w:p>
    <w:p w14:paraId="68A8F73C" w14:textId="4513CE62" w:rsidR="00681746" w:rsidRDefault="00681746" w:rsidP="00007692">
      <w:pPr>
        <w:pStyle w:val="a3"/>
        <w:ind w:left="0"/>
      </w:pPr>
      <w:r w:rsidRPr="00681746">
        <w:rPr>
          <w:b/>
          <w:bCs/>
        </w:rPr>
        <w:lastRenderedPageBreak/>
        <w:t>Сбросить обучение</w:t>
      </w:r>
      <w:r>
        <w:t xml:space="preserve"> – сбросить обучение модели. Это может быть необходимо, если в процессе обучения произошли какие-то ошибки в модели или появились проблемы со связью с сервером. </w:t>
      </w:r>
    </w:p>
    <w:p w14:paraId="23E15CE5" w14:textId="17B5881F" w:rsidR="00A75C66" w:rsidRDefault="00A75C66" w:rsidP="00007692">
      <w:pPr>
        <w:pStyle w:val="a3"/>
        <w:ind w:left="0"/>
      </w:pPr>
    </w:p>
    <w:p w14:paraId="2224B9EA" w14:textId="1CEFDA58" w:rsidR="00A75C66" w:rsidRDefault="00A75C66" w:rsidP="00A75C66">
      <w:pPr>
        <w:pStyle w:val="a3"/>
        <w:ind w:left="0"/>
      </w:pPr>
      <w:r>
        <w:rPr>
          <w:b/>
          <w:bCs/>
        </w:rPr>
        <w:t>Удалить данные базы из</w:t>
      </w:r>
      <w:r w:rsidRPr="00681746">
        <w:rPr>
          <w:b/>
          <w:bCs/>
        </w:rPr>
        <w:t xml:space="preserve"> модели</w:t>
      </w:r>
      <w:r>
        <w:t xml:space="preserve"> – удалить данные текущей базы из базы данных модели. </w:t>
      </w:r>
      <w:r w:rsidR="00E158C1">
        <w:t>Если в дальнейшем не требуется использование этих данных в модели, то следует переобучить модель.</w:t>
      </w:r>
    </w:p>
    <w:p w14:paraId="2A33D951" w14:textId="75FD1667" w:rsidR="00A75C66" w:rsidRDefault="00A75C66" w:rsidP="00007692">
      <w:pPr>
        <w:pStyle w:val="a3"/>
        <w:ind w:left="0"/>
      </w:pPr>
    </w:p>
    <w:p w14:paraId="1627CB81" w14:textId="5EA27744" w:rsidR="00681746" w:rsidRDefault="00E158C1" w:rsidP="00007692">
      <w:pPr>
        <w:pStyle w:val="a3"/>
        <w:ind w:left="0"/>
      </w:pPr>
      <w:r>
        <w:rPr>
          <w:b/>
          <w:bCs/>
        </w:rPr>
        <w:t>Удалить данные всех баз из</w:t>
      </w:r>
      <w:r w:rsidRPr="00681746">
        <w:rPr>
          <w:b/>
          <w:bCs/>
        </w:rPr>
        <w:t xml:space="preserve"> модели</w:t>
      </w:r>
      <w:r>
        <w:t xml:space="preserve"> – удалить данные всех базы из базы данных модели. </w:t>
      </w:r>
    </w:p>
    <w:p w14:paraId="73D9DCDE" w14:textId="7669BE66" w:rsidR="00E158C1" w:rsidRPr="00E158C1" w:rsidRDefault="00E158C1" w:rsidP="00007692">
      <w:pPr>
        <w:pStyle w:val="a3"/>
        <w:ind w:left="0"/>
        <w:rPr>
          <w:b/>
          <w:bCs/>
          <w:color w:val="FF0000"/>
        </w:rPr>
      </w:pPr>
      <w:r w:rsidRPr="00E158C1">
        <w:rPr>
          <w:b/>
          <w:bCs/>
          <w:color w:val="FF0000"/>
        </w:rPr>
        <w:t>Важно: при удалении части данных или всех данных – модель будет продолжать работать, так как удаляются только данные, а не сама модель. Сама модель удаляется через кнопку «Сбросить обучение»</w:t>
      </w:r>
    </w:p>
    <w:p w14:paraId="49463BAF" w14:textId="488ADD7E" w:rsidR="00E158C1" w:rsidRDefault="00E158C1" w:rsidP="00007692">
      <w:pPr>
        <w:pStyle w:val="a3"/>
        <w:ind w:left="0"/>
      </w:pPr>
      <w:r>
        <w:rPr>
          <w:b/>
          <w:bCs/>
        </w:rPr>
        <w:t xml:space="preserve">Только новые распределения </w:t>
      </w:r>
      <w:r w:rsidR="004C5635">
        <w:rPr>
          <w:b/>
          <w:bCs/>
        </w:rPr>
        <w:t>–</w:t>
      </w:r>
      <w:r>
        <w:rPr>
          <w:b/>
          <w:bCs/>
        </w:rPr>
        <w:t xml:space="preserve"> </w:t>
      </w:r>
      <w:r w:rsidR="004C5635">
        <w:t xml:space="preserve">если активировано, то добавляет в базу данных только новые документы, которые были внесены в базу 1С после последнего сохранения всех данных. </w:t>
      </w:r>
    </w:p>
    <w:p w14:paraId="08FF8850" w14:textId="3B8947AA" w:rsidR="004C5635" w:rsidRPr="00E158C1" w:rsidRDefault="004C5635" w:rsidP="004C5635">
      <w:pPr>
        <w:pStyle w:val="a3"/>
        <w:ind w:left="0"/>
        <w:rPr>
          <w:b/>
          <w:bCs/>
          <w:color w:val="FF0000"/>
        </w:rPr>
      </w:pPr>
      <w:r w:rsidRPr="00E158C1">
        <w:rPr>
          <w:b/>
          <w:bCs/>
          <w:color w:val="FF0000"/>
        </w:rPr>
        <w:t xml:space="preserve">Важно: </w:t>
      </w:r>
      <w:r>
        <w:rPr>
          <w:b/>
          <w:bCs/>
          <w:color w:val="FF0000"/>
        </w:rPr>
        <w:t>при первой работе с моделью, до первого нажатия кнопки «Сохранить данные базы», функция «Только новые распределения» по умолчанию будет выключена. Как только пройдет первое сохранение всех данных, на окошке «Только новые распределения» появиться галочка – значит функция станет активна и при нажатии на кнопку «Сохранить данные базы» будут сохраняться только новые документы.</w:t>
      </w:r>
    </w:p>
    <w:p w14:paraId="20F0383F" w14:textId="77777777" w:rsidR="00D03910" w:rsidRDefault="00D03910" w:rsidP="00D03910">
      <w:pPr>
        <w:pStyle w:val="a3"/>
        <w:ind w:left="0"/>
        <w:rPr>
          <w:b/>
          <w:bCs/>
        </w:rPr>
      </w:pPr>
    </w:p>
    <w:p w14:paraId="08063B42" w14:textId="7C138A38" w:rsidR="00D03910" w:rsidRDefault="0028107C" w:rsidP="00D03910">
      <w:pPr>
        <w:pStyle w:val="a3"/>
        <w:ind w:left="0"/>
      </w:pPr>
      <w:r>
        <w:rPr>
          <w:b/>
          <w:bCs/>
        </w:rPr>
        <w:t>Обучать модель только по данным текущей базы</w:t>
      </w:r>
      <w:r w:rsidR="00D03910">
        <w:rPr>
          <w:b/>
          <w:bCs/>
        </w:rPr>
        <w:t xml:space="preserve"> – </w:t>
      </w:r>
      <w:r w:rsidR="00D03910">
        <w:t>если активировано</w:t>
      </w:r>
      <w:r>
        <w:t>, то модель машинного обучения обучается на данных только текущей базы. Такая модель может лучше выполнять прогноз для распределений, уникальных для конкретной базы 1с, но общее качество прогноза у такой модели хуже, так как в обучении участвует меньшее количество данных</w:t>
      </w:r>
      <w:r w:rsidR="00D03910">
        <w:t xml:space="preserve">. </w:t>
      </w:r>
      <w:r>
        <w:t>Если не активировано, используется модель, которая использует для обучения данные, связанные со всеми базами. У такой модели лучше обобщающая способность и в целом лучшее качество прогнозирования.</w:t>
      </w:r>
    </w:p>
    <w:p w14:paraId="6A7D3743" w14:textId="77777777" w:rsidR="0028107C" w:rsidRDefault="0028107C" w:rsidP="00D03910">
      <w:pPr>
        <w:pStyle w:val="a3"/>
        <w:ind w:left="0"/>
      </w:pPr>
    </w:p>
    <w:p w14:paraId="6FAED34D" w14:textId="14BD8D8F" w:rsidR="0028107C" w:rsidRDefault="0028107C" w:rsidP="00D03910">
      <w:pPr>
        <w:pStyle w:val="a3"/>
        <w:ind w:left="0"/>
      </w:pPr>
      <w:r w:rsidRPr="0028107C">
        <w:rPr>
          <w:b/>
          <w:bCs/>
        </w:rPr>
        <w:t>Тип используемой модели</w:t>
      </w:r>
      <w:r>
        <w:t xml:space="preserve"> – </w:t>
      </w:r>
      <w:r w:rsidR="00403645">
        <w:t>в текущей версии до</w:t>
      </w:r>
      <w:r w:rsidR="005322C5">
        <w:t>ступно</w:t>
      </w:r>
      <w:r>
        <w:t xml:space="preserve"> использование </w:t>
      </w:r>
      <w:r w:rsidR="005322C5">
        <w:t xml:space="preserve">только значение </w:t>
      </w:r>
      <w:r>
        <w:t>«</w:t>
      </w:r>
      <w:r>
        <w:rPr>
          <w:lang w:val="en-US"/>
        </w:rPr>
        <w:t>Cat</w:t>
      </w:r>
      <w:r w:rsidRPr="0028107C">
        <w:t xml:space="preserve"> </w:t>
      </w:r>
      <w:r>
        <w:rPr>
          <w:lang w:val="en-US"/>
        </w:rPr>
        <w:t>boost</w:t>
      </w:r>
      <w:r>
        <w:t>». У данной модели лучшее качество прогнозирование и обобщающая способность. Недостатком данной модели является большое время обучения (обычно несколько часов).</w:t>
      </w:r>
    </w:p>
    <w:p w14:paraId="048DE4AC" w14:textId="77777777" w:rsidR="005322C5" w:rsidRPr="0028107C" w:rsidRDefault="005322C5" w:rsidP="00D03910">
      <w:pPr>
        <w:pStyle w:val="a3"/>
        <w:ind w:left="0"/>
      </w:pPr>
    </w:p>
    <w:p w14:paraId="15DB0130" w14:textId="77777777" w:rsidR="007402FF" w:rsidRDefault="007402FF" w:rsidP="007402FF">
      <w:pPr>
        <w:pStyle w:val="a3"/>
        <w:ind w:left="0"/>
      </w:pPr>
      <w:r>
        <w:t>Параметры модели:</w:t>
      </w:r>
    </w:p>
    <w:p w14:paraId="157D9206" w14:textId="77777777" w:rsidR="007402FF" w:rsidRDefault="007402FF" w:rsidP="007402FF">
      <w:pPr>
        <w:pStyle w:val="a3"/>
        <w:ind w:left="0"/>
        <w:rPr>
          <w:b/>
          <w:bCs/>
        </w:rPr>
      </w:pPr>
    </w:p>
    <w:p w14:paraId="02940B79" w14:textId="552250E6" w:rsidR="007402FF" w:rsidRDefault="007402FF" w:rsidP="007402FF">
      <w:pPr>
        <w:pStyle w:val="a3"/>
        <w:ind w:left="0"/>
      </w:pPr>
      <w:r>
        <w:rPr>
          <w:b/>
          <w:bCs/>
        </w:rPr>
        <w:t>Глубина дерева</w:t>
      </w:r>
      <w:r>
        <w:t xml:space="preserve"> – </w:t>
      </w:r>
      <w:r w:rsidR="002368A2">
        <w:t>значение по умолчанию – 8. Не рекомендуется менять это значение в большом диапазоне. Большее значение соответствует более сложной модели</w:t>
      </w:r>
      <w:r w:rsidR="004D0609">
        <w:t xml:space="preserve">: качество предсказания повышается, но модель дольше обучается и потребляет больше памяти при обучении. </w:t>
      </w:r>
      <w:r w:rsidR="007C6BAC">
        <w:t xml:space="preserve">Значение, большее 8 может привести к зависанию в процессе обучении. </w:t>
      </w:r>
      <w:r w:rsidR="004D0609">
        <w:t>Меньшее значение – более простая модель</w:t>
      </w:r>
      <w:r w:rsidR="007C6BAC">
        <w:t xml:space="preserve">, качество предсказания ниже, </w:t>
      </w:r>
      <w:r w:rsidR="0088231A">
        <w:t>меньше потребление памяти, более быстрое обучение.</w:t>
      </w:r>
    </w:p>
    <w:p w14:paraId="3C74C2FF" w14:textId="77777777" w:rsidR="007402FF" w:rsidRDefault="007402FF" w:rsidP="007402FF">
      <w:pPr>
        <w:pStyle w:val="a3"/>
        <w:ind w:left="0"/>
      </w:pPr>
    </w:p>
    <w:p w14:paraId="36F3D8A3" w14:textId="696B3953" w:rsidR="00E158C1" w:rsidRDefault="003C28AC" w:rsidP="00007692">
      <w:pPr>
        <w:pStyle w:val="a3"/>
        <w:ind w:left="0"/>
      </w:pPr>
      <w:r>
        <w:rPr>
          <w:b/>
          <w:bCs/>
        </w:rPr>
        <w:t>Количество итераций</w:t>
      </w:r>
      <w:r w:rsidR="0088231A">
        <w:t xml:space="preserve"> – </w:t>
      </w:r>
      <w:r>
        <w:t>рекомендуется использовать значение 30</w:t>
      </w:r>
      <w:r w:rsidR="0088231A">
        <w:t xml:space="preserve">. </w:t>
      </w:r>
      <w:r w:rsidR="00EE7CCA">
        <w:t>Большее значение приводит к более долгому обучению, но при этом возрастает качество предсказания</w:t>
      </w:r>
      <w:r w:rsidR="00C606AC">
        <w:t>. Потребление памяти при этом не увеличивается.</w:t>
      </w:r>
    </w:p>
    <w:p w14:paraId="2F81E2A1" w14:textId="77777777" w:rsidR="00C606AC" w:rsidRDefault="00C606AC" w:rsidP="00007692">
      <w:pPr>
        <w:pStyle w:val="a3"/>
        <w:ind w:left="0"/>
      </w:pPr>
    </w:p>
    <w:p w14:paraId="21D63ECF" w14:textId="7D10381B" w:rsidR="00681746" w:rsidRDefault="00681746" w:rsidP="00007692">
      <w:pPr>
        <w:pStyle w:val="a3"/>
        <w:ind w:left="0"/>
      </w:pPr>
      <w:r w:rsidRPr="00681746">
        <w:rPr>
          <w:b/>
          <w:bCs/>
          <w:lang w:val="en-US"/>
        </w:rPr>
        <w:t>URL</w:t>
      </w:r>
      <w:r w:rsidRPr="00681746">
        <w:rPr>
          <w:b/>
          <w:bCs/>
        </w:rPr>
        <w:t xml:space="preserve"> сервиса:</w:t>
      </w:r>
      <w:r>
        <w:t xml:space="preserve"> указывается адрес сервера, где лежит модуль модели</w:t>
      </w:r>
    </w:p>
    <w:p w14:paraId="72455998" w14:textId="77777777" w:rsidR="00681746" w:rsidRDefault="00681746" w:rsidP="00007692">
      <w:pPr>
        <w:pStyle w:val="a3"/>
        <w:ind w:left="0"/>
      </w:pPr>
    </w:p>
    <w:p w14:paraId="1B715CFF" w14:textId="0FB6DB59" w:rsidR="00681746" w:rsidRDefault="00681746" w:rsidP="00007692">
      <w:pPr>
        <w:pStyle w:val="a3"/>
        <w:ind w:left="0"/>
      </w:pPr>
      <w:r w:rsidRPr="00681746">
        <w:rPr>
          <w:b/>
          <w:bCs/>
        </w:rPr>
        <w:t>Порт:</w:t>
      </w:r>
      <w:r>
        <w:t xml:space="preserve"> порт подключения к серверу.</w:t>
      </w:r>
    </w:p>
    <w:p w14:paraId="5C79A158" w14:textId="7665779B" w:rsidR="00681746" w:rsidRDefault="00681746" w:rsidP="00007692">
      <w:pPr>
        <w:pStyle w:val="a3"/>
        <w:ind w:left="0"/>
      </w:pPr>
    </w:p>
    <w:sectPr w:rsidR="00681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5DC"/>
    <w:multiLevelType w:val="hybridMultilevel"/>
    <w:tmpl w:val="27985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D79F1"/>
    <w:multiLevelType w:val="hybridMultilevel"/>
    <w:tmpl w:val="C248FBAC"/>
    <w:lvl w:ilvl="0" w:tplc="453226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752800"/>
    <w:multiLevelType w:val="hybridMultilevel"/>
    <w:tmpl w:val="396EB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E5459"/>
    <w:multiLevelType w:val="hybridMultilevel"/>
    <w:tmpl w:val="961E6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54AD5"/>
    <w:multiLevelType w:val="hybridMultilevel"/>
    <w:tmpl w:val="22687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E63C1"/>
    <w:multiLevelType w:val="multilevel"/>
    <w:tmpl w:val="C100B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E880803"/>
    <w:multiLevelType w:val="multilevel"/>
    <w:tmpl w:val="1DC472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9B22593"/>
    <w:multiLevelType w:val="hybridMultilevel"/>
    <w:tmpl w:val="E744B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C5F31"/>
    <w:multiLevelType w:val="hybridMultilevel"/>
    <w:tmpl w:val="026E92EA"/>
    <w:lvl w:ilvl="0" w:tplc="2B56D2C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231247D"/>
    <w:multiLevelType w:val="hybridMultilevel"/>
    <w:tmpl w:val="D0E45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84C7C"/>
    <w:multiLevelType w:val="multilevel"/>
    <w:tmpl w:val="CFDA5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723439B"/>
    <w:multiLevelType w:val="multilevel"/>
    <w:tmpl w:val="9672FE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638875611">
    <w:abstractNumId w:val="5"/>
  </w:num>
  <w:num w:numId="2" w16cid:durableId="901216677">
    <w:abstractNumId w:val="4"/>
  </w:num>
  <w:num w:numId="3" w16cid:durableId="906382699">
    <w:abstractNumId w:val="7"/>
  </w:num>
  <w:num w:numId="4" w16cid:durableId="419064968">
    <w:abstractNumId w:val="0"/>
  </w:num>
  <w:num w:numId="5" w16cid:durableId="730232062">
    <w:abstractNumId w:val="10"/>
  </w:num>
  <w:num w:numId="6" w16cid:durableId="721292533">
    <w:abstractNumId w:val="6"/>
  </w:num>
  <w:num w:numId="7" w16cid:durableId="86774596">
    <w:abstractNumId w:val="11"/>
  </w:num>
  <w:num w:numId="8" w16cid:durableId="1220946634">
    <w:abstractNumId w:val="1"/>
  </w:num>
  <w:num w:numId="9" w16cid:durableId="1273396442">
    <w:abstractNumId w:val="3"/>
  </w:num>
  <w:num w:numId="10" w16cid:durableId="630138391">
    <w:abstractNumId w:val="8"/>
  </w:num>
  <w:num w:numId="11" w16cid:durableId="1525679530">
    <w:abstractNumId w:val="9"/>
  </w:num>
  <w:num w:numId="12" w16cid:durableId="1788157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2"/>
    <w:rsid w:val="00007692"/>
    <w:rsid w:val="000928A8"/>
    <w:rsid w:val="000F4C09"/>
    <w:rsid w:val="001438BF"/>
    <w:rsid w:val="001B1F15"/>
    <w:rsid w:val="001E5D7E"/>
    <w:rsid w:val="001F6FF1"/>
    <w:rsid w:val="002368A2"/>
    <w:rsid w:val="0025738A"/>
    <w:rsid w:val="0028107C"/>
    <w:rsid w:val="002E2925"/>
    <w:rsid w:val="00316D6B"/>
    <w:rsid w:val="00371C97"/>
    <w:rsid w:val="00384919"/>
    <w:rsid w:val="003C28AC"/>
    <w:rsid w:val="003D57F5"/>
    <w:rsid w:val="003E24E5"/>
    <w:rsid w:val="00403645"/>
    <w:rsid w:val="004C5635"/>
    <w:rsid w:val="004D0609"/>
    <w:rsid w:val="004E2644"/>
    <w:rsid w:val="00512796"/>
    <w:rsid w:val="005137F7"/>
    <w:rsid w:val="00514140"/>
    <w:rsid w:val="005322C5"/>
    <w:rsid w:val="005409C4"/>
    <w:rsid w:val="005F0EF1"/>
    <w:rsid w:val="006113EB"/>
    <w:rsid w:val="00681746"/>
    <w:rsid w:val="00696A68"/>
    <w:rsid w:val="0072323F"/>
    <w:rsid w:val="007402FF"/>
    <w:rsid w:val="007C6BAC"/>
    <w:rsid w:val="0088231A"/>
    <w:rsid w:val="008914C2"/>
    <w:rsid w:val="008C460F"/>
    <w:rsid w:val="009024ED"/>
    <w:rsid w:val="009076ED"/>
    <w:rsid w:val="009A0B35"/>
    <w:rsid w:val="009A5653"/>
    <w:rsid w:val="009E0834"/>
    <w:rsid w:val="00A079FA"/>
    <w:rsid w:val="00A3391D"/>
    <w:rsid w:val="00A75C05"/>
    <w:rsid w:val="00A75C66"/>
    <w:rsid w:val="00AD29D2"/>
    <w:rsid w:val="00BA50E6"/>
    <w:rsid w:val="00BC10CE"/>
    <w:rsid w:val="00BE6EE9"/>
    <w:rsid w:val="00BF673D"/>
    <w:rsid w:val="00C606AC"/>
    <w:rsid w:val="00CC472D"/>
    <w:rsid w:val="00D03910"/>
    <w:rsid w:val="00D543DB"/>
    <w:rsid w:val="00D90BF4"/>
    <w:rsid w:val="00DF1E3B"/>
    <w:rsid w:val="00E158C1"/>
    <w:rsid w:val="00E63BA0"/>
    <w:rsid w:val="00EE7CCA"/>
    <w:rsid w:val="00F8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88BB"/>
  <w15:chartTrackingRefBased/>
  <w15:docId w15:val="{47331A50-B03E-4393-B830-B249D3E7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692"/>
    <w:pPr>
      <w:keepNext/>
      <w:keepLines/>
      <w:spacing w:before="480" w:after="20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7692"/>
    <w:pPr>
      <w:keepNext/>
      <w:keepLines/>
      <w:spacing w:before="360" w:after="200" w:line="276" w:lineRule="auto"/>
      <w:outlineLvl w:val="1"/>
    </w:pPr>
    <w:rPr>
      <w:rFonts w:ascii="Arial" w:eastAsia="Arial" w:hAnsi="Arial" w:cs="Arial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692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692"/>
    <w:rPr>
      <w:rFonts w:ascii="Arial" w:eastAsia="Arial" w:hAnsi="Arial" w:cs="Arial"/>
      <w:sz w:val="34"/>
    </w:rPr>
  </w:style>
  <w:style w:type="paragraph" w:styleId="a3">
    <w:name w:val="List Paragraph"/>
    <w:basedOn w:val="a"/>
    <w:uiPriority w:val="34"/>
    <w:qFormat/>
    <w:rsid w:val="00007692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316D6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16D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16D6B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316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A37B0-E19C-4795-8916-DB1FA7101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Павел Зюзь</cp:lastModifiedBy>
  <cp:revision>3</cp:revision>
  <dcterms:created xsi:type="dcterms:W3CDTF">2025-09-23T04:35:00Z</dcterms:created>
  <dcterms:modified xsi:type="dcterms:W3CDTF">2025-09-23T04:37:00Z</dcterms:modified>
</cp:coreProperties>
</file>