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500"/>
              <w:bottom w:type="dxa" w:w="600"/>
              <w:right w:type="dxa" w:w="5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52"/>
                <w:szCs w:val="52"/>
              </w:rPr>
              <w:t xml:space="preserve">⚔  Les Chroniques de Valandor  ⚔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Spécifications Techniques &amp; Conception du Projet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EB6BF"/>
                <w:sz w:val="22"/>
                <w:szCs w:val="22"/>
              </w:rPr>
              <w:t xml:space="preserve">RPG Textuel en Java — Projet POO</w:t>
            </w:r>
          </w:p>
        </w:tc>
      </w:tr>
    </w:tbl>
    <w:p>
      <w:pPr>
        <w:spacing w:after="20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Les Chroniques de Valandor — RPG Textuel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Langage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 17+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Programmation Orientée Objet (POO)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Niveau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Intermédiaire — toutes fonctionnalités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Spécifications, Entités &amp; Choix techniques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Vision du Projet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Les Chroniques de Valandor est un jeu de rôle entièrement textuel où le joueur incarne un aventurier explorant un monde médiéval-fantastique. L'objectif pédagogique central est de maîtriser la programmation orientée objet à travers une application concrète, ludique et évaluée.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1.1 Objectifs pédagogiques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Héritage &amp; abstraction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hiérarchies LivingEntity → Player / Enemy / NPC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Composition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Player possède un Inventory, des EquipmentSlots, un QuestLog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Patron de conception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Command Pattern pour l'interprétation des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Sérialisation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sauvegarde/chargement JSON via Gson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Architecture logicielle 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séparation claire des responsabilités entre classes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1.2 Scénario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Dans les terres anciennes de Valandor, une menace obscure s'éveille. Le joueur lit des descriptions, entre des commandes texte (ex : "attaquer gobelin", "aller nord", "utiliser potion") et interagit avec un monde vivant. Les combats utilisent un système de dés (D6, D20) pour introduire aléatoire et stratégie.</w:t>
      </w:r>
    </w:p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Spécifications Fonctionnelles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Navigation entre lieux connectés (N/S/E/O), descriptions, objets au sol, PNJ présents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Inventaire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Ajouter / retirer / consulter objets, limite de poids, affichage formaté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Équipement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Emplacements arme / armure / casque, bonus automatiques sur stats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Combat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 par tour, lancer D20 (toucher) + dés dégâts, bonus équipement, butin à la mort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 → niveaux, courbe progressive, amélioration stats à chaque montée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Quêtes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Accepter/suivre/compléter des quêtes, conditions diverses, récompenses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PNJ &amp; dialogues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Dialogues textuels, propositions de quêtes ou de services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Sauvegarde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Sérialisation JSON complète (position, stats, inventaire, quêtes), chargement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Parsing commandes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Interprétation texte, dictionnaire de commandes, aliases, gestion d'erreurs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Aide contextuelle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Commande "aide" affichant les actions disponibles selon le contexte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6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Basse</w:t>
            </w:r>
          </w:p>
        </w:tc>
      </w:tr>
    </w:tbl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Entités du Jeu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L'architecture repose sur deux grandes hiérarchies : les entités vivantes et les objets. Chaque classe a une responsabilité unique et clairement définie.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Hiérarchie des Entités Vivantes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LivingEntity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abstraite»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Classe mère de toutes les entités vivantes. Factorise les attributs communs (PV, stats de combat) et les comportements partagés. Ne peut pas être instanciée directement.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takeDamage(int amount)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maxHp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heal(int amount)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currentHp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isAlive() : boolean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attackPower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attack(LivingEntity target)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defense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getStats()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isAlive : boolean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— abstract —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Player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LivingEntity»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Le personnage contrôlé par le joueur. Gère l'expérience, les niveaux, l'inventaire et l'équipement via composition. C'est le pivot central du jeu.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xp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gainXP(int xp)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level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levelUp()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inventory : Inventory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equipItem(Equipment item)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equipment : EquipmentSlots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unequipItem(String slot)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questLog : QuestLog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useItem(Item item)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currentLocation : Location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move(String direction)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saveToJson() : JsonObject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loadFromJson(JsonObject)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Enemy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LivingEntity»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Adversaire combattable. Offre de l'XP et du butin à sa mort. Peut avoir des comportements spécifiques selon son type (Goblin, Dragon, etc.).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xpReward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dropLoot() : List&lt;Item&gt;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loot : List&lt;Item&gt;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getXPReward() : int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lootChance : float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takeTurn(Player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NPC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LivingEntity»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Personnage non-joueur avec lequel le joueur peut dialoguer, obtenir des quêtes ou commercer. N'est pas combattable directement.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dialogue : Map&lt;String, String&gt;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talk(String topic)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availableQuests : List&lt;Quest&gt;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offerQuest(Player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shopInventory : List&lt;Item&gt;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trade(Player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Hiérarchie des Objets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Item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abstraite»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Classe mère de tous les objets du jeu. Définit les propriétés communes et force chaque sous-classe à implémenter la méthode use().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weight : float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fromJson(JsonObject) : Item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value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toString()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— abstract —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Weapon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Item»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Arme équipable qui augmente les dégâts d'attaque. Le calcul de dégâts utilise les dés configurés (ex : 2D6 + bonus).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damage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damageType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getDamageRoll() : int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diceCount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diceSides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Armor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Item»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Armure équipable sur un emplacement précis (torse, casque). Augmente la défense du personnage lorsqu'elle est portée.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defenseBonus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slot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applyBonus(Player p)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durability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removeBonus(Player p)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Consumable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Item»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Objet à usage unique qui disparaît après utilisation. Peut restaurer des PV, booster temporairement les stats, etc.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effect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effectValue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applyEffect(Player p)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duration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Potion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«extends Consumable»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Cas particulier de Consumable spécialisé dans la restauration de PV. Type de potion variable (soin, mana, antidote).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healAmount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use(Player player)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potionType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Entités du Monde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Location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concrète»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Un lieu du monde de Valandor. Connecté à d'autres lieux par des sorties directionnelles. Peut contenir des objets au sol et des entités (ennemis, PNJ).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name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addExit(String dir, Location loc)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getExit(String dir) : Location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exits : Map&lt;String, Location&gt;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addItem(Item item)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items : List&lt;Item&gt;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removeItem(Item item)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entities : List&lt;LivingEntity&gt;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describe()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Quest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concrète»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Quête que le joueur peut accepter et accomplir. Définit des objectifs à remplir (tuer X ennemis, trouver un objet, visiter un lieu) et offre des récompenses à la complétion.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title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checkCompletion(Player p) : boolean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description : String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complete(Player p)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objectives : List&lt;Objective&gt;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addObjective(Objective o)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rewards : List&lt;Item&gt;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getStatus()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xpReward : int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isCompleted : boolean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Classes de Support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Inventory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concrète (composition)»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Gestion de l'inventaire du joueur par composition. Contrôle la limite de poids et expose les opérations CRUD sur les objets possédés.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items : List&lt;Item&gt;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addItem(Item item) : boolean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maxWeight : float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removeItem(Item item)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currentWeight : float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getItems() : List&lt;Item&gt;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hasItem(String name) : boolean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display()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toJson() : JsonObject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Dice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utilitaire»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Encapsule la génération de nombres aléatoires simulant des lancers de dés. Centralisée pour faciliter les tests (injection possible d'un Random mocké).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random : Random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roll(int sides) : int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rollMultiple(int count, int sides) : int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rollD6() : int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rollD20() : int</w:t>
            </w:r>
          </w:p>
        </w:tc>
      </w:tr>
    </w:tbl>
    <w:p>
      <w:pPr>
        <w:spacing w:after="8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CommandParser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«Classe concrète»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Interprète les entrées texte du joueur. Implémente le patron Command en mappant chaque mot-clé à une classe de commande concrète. Gère les aliases et les erreurs de saisie.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commands : Map&lt;String, Class&lt;?&gt;&gt;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parse(String input) : Command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aliases : Map&lt;String, String&gt;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registerCommand(String key, Class&lt;?&gt;)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normalize(String input) : String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tokenize(String input) : String[]</w:t>
            </w:r>
          </w:p>
        </w:tc>
      </w:tr>
    </w:tbl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Patron de Conception — Command Pattern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Chaque action du joueur est encapsulée dans une classe dédiée implémentant l'interface Command. Le CommandParser instancie la bonne classe selon l'entrée du joueur.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017"/>
                <w:sz w:val="26"/>
                <w:szCs w:val="26"/>
              </w:rPr>
              <w:t xml:space="preserve">Command</w:t>
            </w:r>
          </w:p>
          <w:p>
            <w:r>
              <w:rPr>
                <w:rFonts w:ascii="Arial" w:cs="Arial" w:eastAsia="Arial" w:hAnsi="Arial"/>
                <w:i/>
                <w:iCs/>
                <w:color w:val="AEB6BF"/>
                <w:sz w:val="18"/>
                <w:szCs w:val="18"/>
              </w:rPr>
              <w:t xml:space="preserve">«Interface»</w:t>
            </w:r>
          </w:p>
        </w:tc>
      </w:tr>
      <w:tr>
        <w:tc>
          <w:tcPr>
            <w:gridSpan w:val="2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D6D7E"/>
                <w:sz w:val="20"/>
                <w:szCs w:val="20"/>
              </w:rPr>
              <w:t xml:space="preserve">Contrat minimal que toute commande doit respecter. Permet d'ajouter de nouvelles commandes sans modifier le code existant (principe Ouvert/Fermé).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Attributs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Méthodes principales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execute(GameContext context)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tcMar>
              <w:top w:type="dxa" w:w="50"/>
              <w:left w:type="dxa" w:w="16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— une seule méthode —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Commandes concrètes implémentées :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c>
          <w:tcPr>
            <w:tcW w:type="dxa" w:w="3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entrée joueur</w:t>
            </w:r>
          </w:p>
        </w:tc>
        <w:tc>
          <w:tcPr>
            <w:tcW w:type="dxa" w:w="3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effectuée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MoveCommand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"aller nord" / "n"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Déplace le joueur vers le lieu lié à la direction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AttackCommand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"attaquer gobelin"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Lance un combat tour par tour contre la cible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PickUpCommand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"prendre épée"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Ramasse un objet présent dans le lieu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UseItemCommand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"utiliser potion"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Utilise un objet de l'inventaire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EquipCommand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"équiper épée"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Équipe un objet dans le slot approprié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UnequipCommand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"déséquiper casque"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Retire un équipement du slot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TalkCommand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"parler marchand"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Lance un dialogue avec un PNJ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InventoryCommand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"inventaire"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Affiche le contenu de l'inventaire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QuestCommand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"quêtes"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Affiche le journal de quêtes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SaveCommand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"sauvegarder"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Sérialise l'état du jeu en JSON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LoadCommand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"charger"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Désérialise et restaure une partie sauvegardée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HelpCommand</w:t>
            </w:r>
          </w:p>
        </w:tc>
        <w:tc>
          <w:tcPr>
            <w:tcW w:type="dxa" w:w="2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D6D7E"/>
                <w:sz w:val="19"/>
                <w:szCs w:val="19"/>
              </w:rPr>
              <w:t xml:space="preserve">"aide"</w:t>
            </w:r>
          </w:p>
        </w:tc>
        <w:tc>
          <w:tcPr>
            <w:tcW w:type="dxa" w:w="3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Affiche les commandes disponibles</w:t>
            </w:r>
          </w:p>
        </w:tc>
      </w:tr>
    </w:tbl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Choix des Technologies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Langage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Java 17+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LTS stable, typage fort, POO native, records et sealed classes disponibles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Maven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Gestion des dépendances standard, structure de projet claire (src/main, src/test)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 / I/O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Scanner (natif)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Aucune dépendance externe nécessaire pour lire l'entrée texte de l'utilisateur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 avancée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Picocli (optionnel)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 parsing d'arguments avancé nécessaire, léger et annoté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Sérialisation JSON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Gson (Google)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Simple, annotations @SerializedName, toJson()/fromJson() suffisants pour le projet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JUnit 5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Tests des mécaniques clés : dés, combat, inventaire, parsing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Diagramme UML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PlantUML / Draw.io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Génération ou dessin du diagramme de classes requis dans les livrables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IDE recommandé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 Java excellent, refactoring, génération de code automatique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5.1 Structure Maven du Projet</w:t>
      </w:r>
    </w:p>
    <w:p>
      <w:pPr>
        <w:spacing w:after="40" w:before="6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valandor/
├── src/
│   ├── main/java/com/valandor/
│   │   ├── entity/       (LivingEntity, Player, Enemy, NPC)
│   │   ├── item/         (Item, Weapon, Armor, Consumable, Potion)
│   │   ├── world/        (Location, Quest, Objective)
│   │   ├── command/      (Command interface + toutes les commandes)
│   │   ├── system/       (Inventory, Dice, CommandParser, GameContext)
│   │   └── Main.java
│   └── test/java/com/valandor/
│       ├── DiceTest.java
│       ├── InventoryTest.java
│       └── CombatTest.java
├── saves/                (fichiers JSON de sauvegarde)
├── pom.xml
├── README.md
├── AI_USAGE.md
└── uml/diagram.png</w:t>
      </w:r>
    </w:p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Phases de Développement</w:t>
      </w:r>
    </w:p>
    <w:p>
      <w:pPr>
        <w:spacing w:after="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Fondations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LivingEntity, Player, Location, déplacement entre lieux, affichage des descriptions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Objets &amp; Inventaire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Item, Weapon, Armor, Potion, Inventory, pickup, use, équipement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Combat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Dice, système tour par tour, Enemy, calcul dégâts/défense, butin, mort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XP, montée de niveau, courbe équilibrée, amélioration stats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Quêtes &amp; PNJ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Quest, Objective, NPC, dialogues, récompenses, QuestLog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Sauvegarde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AF0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Sérialisation Gson complète, toJson/fromJson sur toutes entités, Save/Load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4A01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Finitions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Aide contextuelle, gestion des erreurs, corrections de bugs, tests JUnit</w:t>
            </w:r>
          </w:p>
        </w:tc>
      </w:tr>
    </w:tbl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Livrables &amp; Critères d'Évaluation</w:t>
      </w:r>
    </w:p>
    <w:p>
      <w:pPr>
        <w:spacing w:after="4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7.1 Livrables attendus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Code source complet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organisé selon la structure Maven ci-dessus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README.md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guide d'utilisation, commandes disponibles, prérequis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Diagramme UML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héritage, composition, associations entre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Vidéo de démonstration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5 à 10 minutes montrant toutes les fonctionnalités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AI_USAGE.md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documentation de chaque utilisation d'IA (outil, prompt, résultat, adaptation)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7.2 Critères d'évaluation principaux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Qualité de la POO (héritage, abstraction, composition) — critère principal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Fonctionnement complet du jeu (toutes features implémentées)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Qualité du code (nommage, organisation, gestion des erreurs)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Documentation et commentaires pertinents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Présentation orale (15-20 min) : justification des choix, démo, Q&amp;R</w:t>
      </w:r>
    </w:p>
    <w:p>
      <w:pPr>
        <w:pBdr>
          <w:bottom w:val="single" w:color="D4A017" w:sz="4"/>
        </w:pBdr>
        <w:spacing w:after="160" w:before="160"/>
      </w:pPr>
      <w:r>
        <w:t xml:space="preserve"/>
      </w:r>
    </w:p>
    <w:p>
      <w:pPr>
        <w:spacing w:after="6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Document généré pour le projet Les Chroniques de Valandor — Java POO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2026-04-06T12:51:37.892Z</dcterms:created>
  <dcterms:modified xsi:type="dcterms:W3CDTF">2026-04-06T12:51:37.892Z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