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11.https://stackoverflow.com/questions/70775529/guarantee-a-contract-can-only-receive-one-type-of-erc721-nft</w:t>
      </w:r>
    </w:p>
    <w:p>
      <w:r>
        <w:rPr>
          <w:b/>
        </w:rPr>
        <w:t>T:</w:t>
      </w:r>
      <w:r>
        <w:t>Guarantee a contract can only receive one type of ERC721 nft</w:t>
      </w:r>
    </w:p>
    <w:p>
      <w:r>
        <w:rPr>
          <w:b/>
        </w:rPr>
        <w:t>Q:</w:t>
      </w:r>
      <w:r>
        <w:t>Creating a contract for a privateSale fo ERC721 NFTs, first I mint some inventory to the privateSale contract address implementing onErc721Received(...)what I want to guarantee is that this privateSaleContract does only receive ERC721 tokens from one given NFT type (by its contract address)</w:t>
        <w:br/>
        <w:br/>
        <w:t>How can I guarantee that?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ERC721 standard defines two types of transfer functions:</w:t>
        <w:br/>
        <w:br/>
        <w:t xml:space="preserve">   ● safeTransferFrom() that checks if the receiver is a contract - and if it is, tries to execute the onERC721Received() function on the receiver.</w:t>
        <w:br/>
        <w:br/>
        <w:t xml:space="preserve">   ● But also a non-safe transfer function (transferFrom()) that is not supposed to call the onERC721Received().</w:t>
        <w:br/>
        <w:br/>
        <w:t>So anyone can send you NFTs using the non-safe transfer function without invoking any function on your contract. Which makes these transfers unblockable.</w:t>
        <w:br/>
        <w:br/>
      </w:r>
    </w:p>
    <w:p>
      <w:r>
        <w:rPr>
          <w:b/>
        </w:rPr>
        <w:t>C1:</w:t>
      </w:r>
      <w:r>
        <w:t>sure, it won't matter if they send the NFTs without safeTransferFrom because then the onERC721Received() will not be invoked, thus I will not inventory that tokenId  on my privateSale contract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