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142.https://stackoverflow.com/questions/72693153/metaplex-candy-machine-2-unlimited-sale</w:t>
      </w:r>
    </w:p>
    <w:p>
      <w:r>
        <w:rPr>
          <w:b/>
        </w:rPr>
        <w:t>T:</w:t>
      </w:r>
      <w:r>
        <w:t>Metaplex candy machine 2 unlimited sale</w:t>
      </w:r>
    </w:p>
    <w:p>
      <w:r>
        <w:rPr>
          <w:b/>
        </w:rPr>
        <w:t>Q:</w:t>
      </w:r>
      <w:r>
        <w:t>I was wondering what approach one would take for minting unlimited/infinite NFTs kind of like a ticket. NFT artwork/properties would be the same.</w:t>
        <w:br/>
        <w:br/>
        <w:t>Do I still want to use the candymachine?</w:t>
        <w:br/>
        <w:br/>
        <w:t>It'd be nice if I could do something like this in config.json, a really large number if infinite impossible.</w:t>
        <w:br/>
        <w:br/>
        <w:t xml:space="preserve"> { "price": 0.1, "number": 100000000000, ... }</w:t>
        <w:br/>
        <w:br/>
        <w:t xml:space="preserve">WARN: THIS PARAGRAPH CONTAINS TAG: [CODE] </w:t>
        <w:br/>
        <w:br/>
        <w:t>Thanks in advance for any suggestions on how to approach this.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are already planning into the right direction.</w:t>
        <w:br/>
        <w:br/>
        <w:t>Use a very high number (datatype of the supply is u64 so technically 18446744073709551615 should be maximum) and combine it with hiddensettings to rent cost.</w:t>
        <w:br/>
        <w:br/>
        <w:t>More info info on hiddensettings here https://docs.metaplex.com/candy-machine-v2/configuration#hidden-settings</w:t>
        <w:br/>
        <w:br/>
      </w:r>
    </w:p>
    <w:p>
      <w:r>
        <w:rPr>
          <w:b/>
        </w:rPr>
        <w:t>C1:</w:t>
      </w:r>
      <w:r>
        <w:t>Something isn't clear also is if I have a number say a million. Do I have to create million json/png pairs in assets? Is there a way to specify just one such file pair?</w:t>
      </w:r>
    </w:p>
    <w:p>
      <w:r>
        <w:rPr>
          <w:b/>
        </w:rPr>
        <w:t>C2:</w:t>
      </w:r>
      <w:r>
        <w:t>No, with hidden settings and the js cli you only need one filepair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