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192.https://stackoverflow.com/questions/72469617/i-need-help-on-to-configure-a-wordpress-dapp-to-mint-nft</w:t>
      </w:r>
    </w:p>
    <w:p>
      <w:r>
        <w:rPr>
          <w:b/>
        </w:rPr>
        <w:t>T:</w:t>
      </w:r>
      <w:r>
        <w:t>I need help on to configure a Wordpress dApp to mint NFT</w:t>
      </w:r>
    </w:p>
    <w:p>
      <w:r>
        <w:rPr>
          <w:b/>
        </w:rPr>
        <w:t>Q:</w:t>
      </w:r>
      <w:r>
        <w:t>This is what how the minted picture shows up I have a dApp i'm working on with wordpress. I used Enefti Theme and i used ModelTheme plugin as my NFT creator and i included their contract on my dApp, it shows that i have successfully minted the NFT, but i can't find it on my dApp even though it's confirmed on bsc scan. also, when i import it on my mobile metamask it doesn't show the photo i minted, just a blank picture.</w:t>
        <w:br/>
        <w:br/>
        <w:t>This is the ABI of the contract (on the configure page, it requires ABI and bytecode put together but i can't paste the bytecode here):</w:t>
        <w:br/>
        <w:br/>
        <w:t xml:space="preserve"> { "_format": "hh-sol-artifact-1", "contractName": "NFT", "sourceName": "contracts/NFT.sol", "abi": [ { "inputs": [ { "internalType": "string", "name": "_name", "type": "string" }, { "internalType": "string", "name": "_symbol", "type": "string" }, { "internalType": "string", "name": "_initBaseURI", "type": "string" }, { "internalType": "string", "name": "_initNotRevealedUri", "type": "string" } ], "stateMutability": "nonpayable", "type": "constructor" }, { "anonymous": false, "inputs": [ { "indexed": true, "internalType": "address", "name": "owner", "type": "address" }, { "indexed": true, "internalType": "address", "name": "approved", "type": "address" }, { "indexed": true, "internalType": "uint256", "name": "tokenId", "type": "uint256" } ], "name": "Approval", "type": "event" }, { "anonymous": false, "inputs": [ { "indexed": true, "internalType": "address", "name": "owner", "type": "address" }, { "indexed": true, "internalType": "address", "name": "operator", "type": "address" }, { "indexed": false, "internalType": "bool", "name": "approved", "type": "bool" } ], "name": "ApprovalForAll", "type": "event" }, { "anonymous": false, "inputs": [ { "indexed": true, "internalType": "address", "name": "previousOwner", "type": "address" }, { "indexed": true, "internalType": "address", "name": "newOwner", "type": "address" } ], "name": "OwnershipTransferred", "type": "event" }, { "anonymous": false, "inputs": [ { "indexed": true, "internalType": "address", "name": "from", "type": "address" }, { "indexed": true, "internalType": "address", "name": "to", "type": "address" }, { "indexed": true, "internalType": "uint256", "name": "tokenId", "type": "uint256" } ], "name": "Transfer", "type": "event" }, { "inputs": [ { "internalType": "address", "name": "to", "type": "address" }, { "internalType": "uint256", "name": "tokenId", "type": "uint256" } ], "name": "approve", "outputs": [], "stateMutability": "nonpayable", "type": "function" }, { "inputs": [ { "internalType": "address", "name": "owner", "type": "address" } ], "name": "balanceOf", "outputs": [ { "internalType": "uint256", "name": "", "type": "uint256" } ], "stateMutability": "view", "type": "function" }, { "inputs": [], "name": "baseExtension", "outputs": [ { "internalType": "string", "name": "", "type": "string" } ], "stateMutability": "view", "type": "function" }, { "inputs": [], "name": "cost", "outputs": [ { "internalType": "uint256", "name": "", "type": "uint256" } ], "stateMutability": "view", "type": "function" }, { "inputs": [ { "internalType": "uint256", "name": "tokenId", "type": "uint256" } ], "name": "getApproved", "outputs": [ { "internalType": "address", "name": "", "type": "address" } ], "stateMutability": "view", "type": "function" }, { "inputs": [ { "internalType": "address", "name": "owner", "type": "address" }, { "internalType": "address", "name": "operator", "type": "address" } ], "name": "isApprovedForAll", "outputs": [ { "internalType": "bool", "name": "", "type": "bool" } ], "stateMutability": "view", "type": "function" }, { "inputs": [], "name": "maxMintAmount", "outputs": [ { "internalType": "uint256", "name": "", "type": "uint256" } ], "stateMutability": "view", "type": "function" }, { "inputs": [], "name": "maxSupply", "outputs": [ { "internalType": "uint256", "name": "", "type": "uint256" } ], "stateMutability": "view", "type": "function" }, { "inputs": [ { "internalType": "uint256", "name": "_mintAmount", "type": "uint256" } ], "name": "mint", "outputs": [], "stateMutability": "payable", "type": "function" }, { "inputs": [], "name": "name", "outputs": [ { "internalType": "string", "name": "", "type": "string" } ], "stateMutability": "view", "type": "function" }, { "inputs": [], "name": "notRevealedUri", "outputs": [ { "internalType": "string", "name": "", "type": "string" } ], "stateMutability": "view", "type": "function" }, { "inputs": [], "name": "owner", "outputs": [ { "internalType": "address", "name": "", "type": "address" } ], "stateMutability": "view", "type": "function" }, { "inputs": [ { "internalType": "uint256", "name": "tokenId", "type": "uint256" } ], "name": "ownerOf", "outputs": [ { "internalType": "address", "name": "", "type": "address" } ], "stateMutability": "view", "type": "function" }, { "inputs": [ { "internalType": "bool", "name": "_state", "type": "bool" } ], "name": "pause", "outputs": [], "stateMutability": "nonpayable", "type": "function" }, { "inputs": [], "name": "paused", "outputs": [ { "internalType": "bool", "name": "", "type": "bool" } ], "stateMutability": "view", "type": "function" }, { "inputs": [], "name": "renounceOwnership", "outputs": [], "stateMutability": "nonpayable", "type": "function" }, { "inputs": [], "name": "reveal", "outputs": [], "stateMutability": "nonpayable", "type": "function" }, { "inputs": [], "name": "revealed", "outputs": [ { "internalType": "bool", "name": "", "type": "bool" } ], "stateMutability": "view", "type": "function" }, { "inputs": [ { "internalType": "address", "name": "from", "type": "address" }, { "internalType": "address", "name": "to", "type": "address" }, { "internalType": "uint256", "name": "tokenId", "type": "uint256" } ], "name": "safeTransferFrom", "outputs": [], "stateMutability": "nonpayable", "type": "function" }, { "inputs": [ { "internalType": "address", "name": "from", "type": "address" }, { "internalType": "address", "name": "to", "type": "address" }, { "internalType": "uint256", "name": "tokenId", "type": "uint256" }, { "internalType": "bytes", "name": "_data", "type": "bytes" } ], "name": "safeTransferFrom", "outputs": [], "stateMutability": "nonpayable", "type": "function" }, { "inputs": [ { "internalType": "address", "name": "operator", "type": "address" }, { "internalType": "bool", "name": "approved", "type": "bool" } ], "name": "setApprovalForAll", "outputs": [], "stateMutability": "nonpayable", "type": "function" }, { "inputs": [ { "internalType": "string", "name": "_newBaseExtension", "type": "string" } ], "name": "setBaseExtension", "outputs": [], "stateMutability": "nonpayable", "type": "function" }, { "inputs": [ { "internalType": "string", "name": "_newBaseURI", "type": "string" } ], "name": "setBaseURI", "outputs": [], "stateMutability": "nonpayable", "type": "function" }, { "inputs": [ { "internalType": "uint256", "name": "_newCost", "type": "uint256" } ], "name": "setCost", "outputs": [], "stateMutability": "nonpayable", "type": "function" }, { "inputs": [ { "internalType": "string", "name": "_notRevealedURI", "type": "string" } ], "name": "setNotRevealedURI", "outputs": [], "stateMutability": "nonpayable", "type": "function" }, { "inputs": [ { "internalType": "uint256", "name": "_newmaxMintAmount", "type": "uint256" } ], "name": "setmaxMintAmount", "outputs": [], "stateMutability": "nonpayable", "type": "function" }, { "inputs": [ { "internalType": "bytes4", "name": "interfaceId", "type": "bytes4" } ], "name": "supportsInterface", "outputs": [ { "internalType": "bool", "name": "", "type": "bool" } ], "stateMutability": "view", "type": "function" }, { "inputs": [], "name": "symbol", "outputs": [ { "internalType": "string", "name": "", "type": "string" } ], "stateMutability": "view", "type": "function" }, { "inputs": [ { "internalType": "uint256", "name": "index", "type": "uint256" } ], "name": "tokenByIndex", "outputs": [ { "internalType": "uint256", "name": "", "type": "uint256" } ], "stateMutability": "view", "type": "function" }, { "inputs": [ { "internalType": "address", "name": "owner", "type": "address" }, { "internalType": "uint256", "name": "index", "type": "uint256" } ], "name": "tokenOfOwnerByIndex", "outputs": [ { "internalType": "uint256", "name": "", "type": "uint256" } ], "stateMutability": "view", "type": "function" }, { "inputs": [ { "internalType": "uint256", "name": "tokenId", "type": "uint256" } ], "name": "tokenURI", "outputs": [ { "internalType": "string", "name": "", "type": "string" } ], "stateMutability": "view", "type": "function" }, { "inputs": [], "name": "totalSupply", "outputs": [ { "internalType": "uint256", "name": "", "type": "uint256" } ], "stateMutability": "view", "type": "function" }, { "inputs": [ { "internalType": "address", "name": "from", "type": "address" }, { "internalType": "address", "name": "to", "type": "address" }, { "internalType": "uint256", "name": "tokenId", "type": "uint256" } ], "name": "transferFrom", "outputs": [], "stateMutability": "nonpayable", "type": "function" }, { "inputs": [ { "internalType": "address", "name": "newOwner", "type": "address" } ], "name": "transferOwnership", "outputs": [], "stateMutability": "nonpayable", "type": "function" }, { "inputs": [ { "internalType": "address", "name": "_owner", "type": "address" } ], "name": "walletOfOwner", "outputs": [ { "internalType": "uint256[]", "name": "", "type": "uint256[]" } ], "stateMutability": "view", "type": "function" }, { "inputs": [], "name": "withdraw", "outputs": [], "stateMutability": "payable", "type": "function" }] }</w:t>
        <w:br/>
        <w:br/>
        <w:t xml:space="preserve">WARN: THIS PARAGRAPH CONTAINS TAG: [CODE] </w:t>
        <w:br/>
        <w:br/>
      </w:r>
    </w:p>
    <w:p>
      <w:r>
        <w:t>0</w:t>
      </w:r>
      <w:r>
        <w:rPr>
          <w:b/>
        </w:rPr>
        <w:t xml:space="preserve"> Answer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