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214.https://stackoverflow.com/questions/72302043/error-410-gone-the-rpc-call-or-parameters-have-been-disabled</w:t>
      </w:r>
    </w:p>
    <w:p>
      <w:r>
        <w:rPr>
          <w:b/>
        </w:rPr>
        <w:t>T:</w:t>
      </w:r>
      <w:r>
        <w:t>Error: 410 Gone: "The RPC call or parameters have been disabled."</w:t>
      </w:r>
    </w:p>
    <w:p>
      <w:r>
        <w:rPr>
          <w:b/>
        </w:rPr>
        <w:t>Q:</w:t>
      </w:r>
      <w:r>
        <w:t>Please Help ,I have been trying to execute this script (link below) to get NFT Mint Addresses . Unfortunately I always get this error no matter which candy machine v1 or v2 I use.</w:t>
        <w:br/>
        <w:br/>
        <w:t>https://solanacookbook.com/references/nfts.html#how-to-get-nft-mint-addresses</w:t>
        <w:br/>
        <w:br/>
        <w:t>bigint: Failed to load bindings, pure JS will be used (try npm run rebuild?)(node:11240) UnhandledPromiseRejectionWarning: Error: 410 Gone: {"jsonrpc":"2.0","error":{"code": 410, "message":"The RPC call or parameters have been disabled."}, "id": "3bc319ad-c4e0-45a4-b4bf-c1009ce99851" } at ClientBrowser.callServer (C:\Users\mlvie\Desktop\ranking projects\test4\node_modules\@solana\web3.js\lib\index.cjs.js:4819:18) at processTicksAndRejections (internal/process/task_queues.js:95:5)(Use `node --trace-warnings ...` to show where the warning was created)(node:11240) UnhandledPromiseRejectionWarning: Unhandled promise rejection. This error originated either by throwing inside of an async function without a catch block, or by rejecting a promise which was not handled with .catch(). To terminate the node process on unhandled promise rejection, use the CLI flag `--unhandled-rejections=strict` (see https://nodejs.org/api/cli.html#cli_unhandled_rejections_mode). (rejection id: 1)(node:11240) [DEP0018] DeprecationWarning: Unhandled promise rejections are deprecated. In the future, promise rejections that are not handled will terminate the Node.js process with a non-zero exit code.</w:t>
        <w:br/>
        <w:br/>
        <w:t xml:space="preserve">WARN: THIS PARAGRAPH CONTAINS TAG: [CODE] 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Different RPCs will not allow the RPC call getProgramAccounts because it is very expensive to the RPC infrastructure</w:t>
        <w:br/>
        <w:br/>
        <w:t xml:space="preserve">WARN: THIS PARAGRAPH CONTAINS TAG: [CODE] </w:t>
        <w:br/>
        <w:br/>
        <w:t>You are running into 410 gone because whatever RPC you're hitting has removed it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