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24.https://stackoverflow.com/questions/73491733/whats-the-difference-between-metaplexs-set-and-verify-collection-and-set-and-v</w:t>
      </w:r>
    </w:p>
    <w:p>
      <w:r>
        <w:rPr>
          <w:b/>
        </w:rPr>
        <w:t>T:</w:t>
      </w:r>
      <w:r>
        <w:t>What's the difference between Metaplex's set_and_verify_collection and set_and_verify_sized_collection_item?</w:t>
      </w:r>
    </w:p>
    <w:p>
      <w:r>
        <w:rPr>
          <w:b/>
        </w:rPr>
        <w:t>Q:</w:t>
      </w:r>
      <w:r>
        <w:t>The Metaplex documentation descriptions of both instructions are the same: https://docs.rs/mpl-token-metadata/latest/mpl_token_metadata/instruction/index.html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They are doing basically the same there is only one small difference:</w:t>
        <w:br/>
        <w:br/>
        <w:t>set_and_verify_sized_collection is used for sized collections, set_and_verify_collection is used for "normal"/unsized ones. You have to use different instructions because the sized collection one does additional checks and updates.</w:t>
        <w:br/>
        <w:br/>
        <w:t xml:space="preserve">WARN: THIS PARAGRAPH CONTAINS TAG: [CODE] </w:t>
        <w:br/>
        <w:br/>
        <w:t>Sized collections have a amount of maximum NFTs in the collection stored in the collection NFTs metadata.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