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331.https://stackoverflow.com/questions/71568116/im-creating-a-smart-contract-to-interact-with-specific-nfts-is-there-a-functio</w:t>
      </w:r>
    </w:p>
    <w:p>
      <w:r>
        <w:rPr>
          <w:b/>
        </w:rPr>
        <w:t>T:</w:t>
      </w:r>
      <w:r>
        <w:t>I'm creating a smart contract to interact with specific NFTs. Is there a function to filter a specific NFT contract address?</w:t>
      </w:r>
    </w:p>
    <w:p>
      <w:r>
        <w:rPr>
          <w:b/>
        </w:rPr>
        <w:t>Q:</w:t>
      </w:r>
      <w:r>
        <w:t>I wanted to create a smart contract that only interacts with a specific NFT. I know there is a "tokenID" attribute I don't think this is unique. Cronoscan shows multiple collections that have the same tokenIDs. Does anyone know if smart contracts can filter based on a contract address? I'd like to accomplish this with as little gas as possible.</w:t>
        <w:br/>
        <w:br/>
        <w:t>Sorry if this is a basic question but I've Googled and searched this message board for the answer but was not able to find on other that someone trying to sell their service.</w:t>
        <w:br/>
        <w:br/>
        <w:t>I Google and search Stack Overflow but could not find an answer.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Yes, each contract will have their own set of ids and therefore they are not unique between contracts only unique for each contract.</w:t>
        <w:br/>
        <w:br/>
        <w:t>This checks if the code size for the address is &gt; 0. This will have to be implemented on a new contract or you will have to find an existing contract with this functionality to view/execute it</w:t>
        <w:br/>
        <w:br/>
        <w:t>function isContract(address addressValue) public view returns (bool) { uint size; assembly { size := extcodesize(addressValue) } return size &gt; 0;}</w:t>
        <w:br/>
        <w:br/>
        <w:t xml:space="preserve">WARN: THIS PARAGRAPH CONTAINS TAG: [CODE] </w:t>
        <w:br/>
        <w:br/>
        <w:t>Also notice this is a view function and for that reason wont cost any gas to execute.</w:t>
        <w:br/>
        <w:br/>
        <w:t>In regards to someone selling it as a service, you can get it yourself by just deploying this contract on whatever main net you want (by the sounds of it Cronos).</w:t>
        <w:br/>
        <w:br/>
        <w:t>'// SPDX-License-Identifier: MIT pragma solidity 0.8.7; contract ContractIdentifier{ function isContract(address addressValue) public view returns (bool) { uint size; assembly { size := extcodesize(addressValue) } return size &gt; 0; } 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