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390.https://stackoverflow.com/questions/71290176/how-can-i-use-eth-estimategas-on-a-mint-function-when-the-public-sale-is-closed</w:t>
      </w:r>
    </w:p>
    <w:p>
      <w:r>
        <w:rPr>
          <w:b/>
        </w:rPr>
        <w:t>T:</w:t>
      </w:r>
      <w:r>
        <w:t>How can I use eth_estimateGas on a mint function when the public sale is closed?</w:t>
      </w:r>
    </w:p>
    <w:p>
      <w:r>
        <w:rPr>
          <w:b/>
        </w:rPr>
        <w:t>Q:</w:t>
      </w:r>
      <w:r>
        <w:t>function mint(uint256 addr, uint256 id) public payable { require(id &lt; 10000000000, "id invalid"); require(saleActive == true, "Public Sale not active!"); require(msg.value &gt;= mintPrice, "No enough Eth supplied!"); require(availableSupply &gt; 0, "Not enough supply of tokens"); _safeMint(msg.sender, currentID.current()); currentID.increment(); availableSupply = availableSupply - 1; }</w:t>
        <w:br/>
        <w:br/>
        <w:t xml:space="preserve">WARN: THIS PARAGRAPH CONTAINS TAG: [CODE] </w:t>
        <w:br/>
        <w:br/>
        <w:t>Let's say I have this mint function in an ERC721 contract. How can I use eth_estimateGas on this function when saleActive is false? In other words, how can I estimate the gas limit on a transfer event before the sale is active? When I run eth_estimateGas on this function, I get a transaction reverted error, with label "Public Sale Active!"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fork the network where the contract is deployed, change the value on the forked network, and then estimate the gas after the value has been changed.</w:t>
        <w:br/>
        <w:br/>
        <w:t>See this answer for example of creating a network fork with Ganache.</w:t>
        <w:br/>
        <w:br/>
      </w:r>
    </w:p>
    <w:p>
      <w:r>
        <w:rPr>
          <w:b/>
        </w:rPr>
        <w:t>C1:</w:t>
      </w:r>
      <w:r>
        <w:t>Would I have to deploy a contract on the network fork to do this?</w:t>
      </w:r>
    </w:p>
    <w:p>
      <w:r>
        <w:rPr>
          <w:b/>
        </w:rPr>
        <w:t>C2:</w:t>
      </w:r>
      <w:r>
        <w:t>@DanielZafman Only if it's not deployed on the source network already.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