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413.https://stackoverflow.com/questions/71180839/what-does-safemint-do-under-the-hood</w:t>
      </w:r>
    </w:p>
    <w:p>
      <w:r>
        <w:rPr>
          <w:b/>
        </w:rPr>
        <w:t>T:</w:t>
      </w:r>
      <w:r>
        <w:t>what does _safeMint() do under the hood?</w:t>
      </w:r>
    </w:p>
    <w:p>
      <w:r>
        <w:rPr>
          <w:b/>
        </w:rPr>
        <w:t>Q:</w:t>
      </w:r>
      <w:r>
        <w:t>The following is some stripped down sample code which I am using to formulate my question. This pertains to the Youtube Video by Patrick Collins entitled: How to make NFT Art with On-Chain Metadata | FULL HARDHART / JS TUTORIAL! (w/ Polygon &amp; Opensea)</w:t>
        <w:br/>
        <w:br/>
        <w:t>contract RandomSVG is ERC721URIStorage, VRFConsumerBase { .... .... function create() public returns (bytes32 requestId) { requestId = requestRandomness(keyhash, fee); ... ... } function fulfillRandomness(bytes32 requestId, uint256 randomNumber) internal override { ... ... _safeMint(nftOwner, tokenId); ... }}</w:t>
        <w:br/>
        <w:br/>
        <w:t xml:space="preserve">WARN: THIS PARAGRAPH CONTAINS TAG: [CODE] </w:t>
        <w:br/>
        <w:br/>
        <w:t>The RandomSVG is a contract that will create random NFTs.</w:t>
        <w:br/>
        <w:br/>
        <w:t>Question 1 :I read the documentation but i'm still unable to understand. What does the _safeMint() function exactly do ?</w:t>
        <w:br/>
        <w:br/>
        <w:t xml:space="preserve">WARN: THIS PARAGRAPH CONTAINS TAG: [CODE] </w:t>
        <w:br/>
        <w:br/>
        <w:t>Question 2: At what point in the contract should the _safeMint() function be called ?</w:t>
        <w:br/>
        <w:br/>
        <w:t xml:space="preserve">WARN: THIS PARAGRAPH CONTAINS TAG: [CODE] </w:t>
        <w:br/>
        <w:br/>
        <w:t>In his example, Patrick is using the _safeMint() function inside the fulfillRandomness() callback. Why is the _safeMint() called even before the Image has been created ? Shouldn't it be called After the TokenURI has been created ?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_safeMint() is used along with IERC721Receiver that checks if you are sending the minted token to a Contract that is capable to manage NFTs or not. This is to prevent tokens to be lost.</w:t>
        <w:br/>
        <w:br/>
      </w:r>
    </w:p>
    <w:p>
      <w:r>
        <w:rPr>
          <w:b/>
        </w:rPr>
        <w:t>C1:</w:t>
      </w:r>
      <w:r>
        <w:t>Thanks for your reply @Javva. What does it mean to "mint" a token or NFT? in the case of NFT's, is it the act of creating an NFT out of thin air ?</w:t>
      </w:r>
    </w:p>
    <w:p>
      <w:r>
        <w:rPr>
          <w:b/>
        </w:rPr>
        <w:t>C2:</w:t>
      </w:r>
      <w:r>
        <w:t>Exactly mint the token is the act of creating a token, assign an ID, and image, etc.</w:t>
      </w:r>
    </w:p>
    <w:p>
      <w:r>
        <w:rPr>
          <w:b/>
        </w:rPr>
        <w:t>C3:</w:t>
      </w:r>
      <w:r>
        <w:t>Note that it is fine to send NFTs to smart contract wallets such as Gnosis Safe, even if they don't implement the IERC721Receiver interface. Refer to this Q&amp;A for more details.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