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469.https://stackoverflow.com/questions/70834541/how-to-check-if-nft-is-in-a-specific-wallet</w:t>
      </w:r>
    </w:p>
    <w:p>
      <w:r>
        <w:rPr>
          <w:b/>
        </w:rPr>
        <w:t>T:</w:t>
      </w:r>
      <w:r>
        <w:t>How to check if NFT is in a specific wallet</w:t>
      </w:r>
    </w:p>
    <w:p>
      <w:r>
        <w:rPr>
          <w:b/>
        </w:rPr>
        <w:t>Q:</w:t>
      </w:r>
      <w:r>
        <w:t>I need to check if a specific NFT is in a specific wallet, there is an API or a way to do it programmatically?</w:t>
        <w:br/>
        <w:br/>
        <w:t>Thanks a lot.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Assuming the NFT is published onchain and its collection contract implements the ERC-721 standard, you can call the ownerOf() function (defined in the standard) on the collection contract.</w:t>
        <w:br/>
        <w:br/>
        <w:t xml:space="preserve">WARN: THIS PARAGRAPH CONTAINS TAG: [CODE] </w:t>
        <w:br/>
        <w:br/>
        <w:t>Example using web3js:</w:t>
        <w:br/>
        <w:br/>
        <w:t>const collection = new web3.eth.Contract(abiJson, collectionAddress);const owner = await collection.methods.ownerOf(tokenId).call();return owner == desiredAddress;</w:t>
        <w:br/>
        <w:br/>
        <w:t xml:space="preserve">WARN: THIS PARAGRAPH CONTAINS TAG: [CODE] </w:t>
        <w:br/>
        <w:br/>
        <w:t>For the ERC-1155 standard, you can use the balanceOf() function.</w:t>
        <w:br/>
        <w:br/>
        <w:t xml:space="preserve">WARN: THIS PARAGRAPH CONTAINS TAG: [CODE] </w:t>
        <w:br/>
        <w:br/>
        <w:t>const balance = await collection.methods.balanceOf(owner, ,tokenId).call();return balance &gt; 0;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It's ERC-1155 standard, it works in the same way?</w:t>
      </w:r>
    </w:p>
    <w:p>
      <w:r>
        <w:rPr>
          <w:b/>
        </w:rPr>
        <w:t>C2:</w:t>
      </w:r>
      <w:r>
        <w:t>@EdoardoCortese ERC-1155 doesn't define the ownerOf() function but you can use its balanceOf(). I expanded my answer with example of the ERC-1155 retrieval.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