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489.https://stackoverflow.com/questions/70720648/what-is-the-mint-key-referring-to-in-metaplex-sdk-jss-token-burning-function</w:t>
      </w:r>
    </w:p>
    <w:p>
      <w:r>
        <w:rPr>
          <w:b/>
        </w:rPr>
        <w:t>T:</w:t>
      </w:r>
      <w:r>
        <w:t>What is the "mint" key referring to in Metaplex SDK JS's token burning function parameters?</w:t>
      </w:r>
    </w:p>
    <w:p>
      <w:r>
        <w:rPr>
          <w:b/>
        </w:rPr>
        <w:t>Q:</w:t>
      </w:r>
      <w:r>
        <w:t>I am trying to burn a token (that is definitely minted and exists) on the Solana network using the javascript Metaplex SDK.</w:t>
        <w:br/>
        <w:br/>
        <w:t>Their token burning function (written at the bottom) takes in an object of this interface for a parameter:</w:t>
        <w:br/>
        <w:br/>
        <w:t>interface IBurnTokenParams { connection: Connection; wallet: Wallet; token: PublicKey; mint: PublicKey; amount: number | u64; owner?: PublicKey; // close token account after close?: boolean;}</w:t>
        <w:br/>
        <w:br/>
        <w:t xml:space="preserve">WARN: THIS PARAGRAPH CONTAINS TAG: [CODE] </w:t>
        <w:br/>
        <w:br/>
        <w:t>But nowhere in their docs do they explain exactly what the "mint" field represents.I have tried the Token's Public Address (which I think is what the 'token' field is for), the Mint Authority Address, and the Update Address, and none of them seem to work.</w:t>
        <w:br/>
        <w:br/>
        <w:t>Here is the function:</w:t>
        <w:br/>
        <w:br/>
        <w:t>export const burnToken = async ({ connection, wallet, token, mint, amount, owner, close = true,}: IBurnTokenParams): Promise&lt;IBurnTokenResponse&gt; =&gt; { const tx = new Transaction({ feePayer: wallet.publicKey }).add( Token.createBurnInstruction( TOKEN_PROGRAM_ID, mint, token, owner ?? wallet.publicKey, [], amount, ), ); if (close) { tx.add( Token.createCloseAccountInstruction( TOKEN_PROGRAM_ID, token, wallet.publicKey, owner ?? wallet.publicKey, [], ), ); } const txId = await sendTransaction({ connection, wallet, txs: [tx] }); return { txId };};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Safe assumption you already saw this: docs.solana.com/integrations/exchange#token-mints 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