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86.https://stackoverflow.com/questions/72990068/how-to-delete-nft-listing-if-the-nft-is-transferred-out-of-the-owner-wallet</w:t>
      </w:r>
    </w:p>
    <w:p>
      <w:r>
        <w:rPr>
          <w:b/>
        </w:rPr>
        <w:t>T:</w:t>
      </w:r>
      <w:r>
        <w:t>How to delete NFT listing if the NFT is transferred out of the owner wallet</w:t>
      </w:r>
    </w:p>
    <w:p>
      <w:r>
        <w:rPr>
          <w:b/>
        </w:rPr>
        <w:t>Q:</w:t>
      </w:r>
      <w:r>
        <w:t>I'm working on a project to create an NFTs marketplace.</w:t>
        <w:br/>
        <w:br/>
        <w:t>When an NFT is listed, the owner can transfer that NFT to another wallet and the listing would still be there.</w:t>
        <w:br/>
        <w:br/>
        <w:t>This raises a few problems:</w:t>
        <w:br/>
        <w:br/>
        <w:t xml:space="preserve">   ● When the NFT is returned to the original, the listing is up again and bots can snipe the NFT if the listing is below the floor price.</w:t>
        <w:br/>
        <w:br/>
        <w:t xml:space="preserve">   ● Buyers can still call the function but the transaction will be reverted, buyers would receive no NFT and lose the gas fee.</w:t>
        <w:br/>
        <w:br/>
        <w:t>Apparently, Opensea is fighting this problem using front-end solution. CMIIW.You can see more below:https://opensea.io/blog/safety-security/important-updates-for-listing-and-delisting-your-nfts/https://support.opensea.io/hc/en-us/articles/4415742560403-What-is-an-inactive-listing-</w:t>
        <w:br/>
        <w:br/>
        <w:t>Are there any other ways for the smart contracts to recognize the NFT being transferred out of the wallet and make the listing invalid, only using smart contracts?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